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A9" w:rsidRPr="00D5476B" w:rsidRDefault="00403570" w:rsidP="007070A1">
      <w:pPr>
        <w:keepNext/>
        <w:tabs>
          <w:tab w:val="left" w:pos="0"/>
        </w:tabs>
        <w:spacing w:line="300" w:lineRule="auto"/>
        <w:ind w:left="70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ПРОЕКТ ПЛАНИРОВКИ ТЕРРИТОРИИ. </w:t>
      </w:r>
      <w:r w:rsidR="00614543" w:rsidRPr="00D5476B">
        <w:rPr>
          <w:rFonts w:ascii="Arial" w:hAnsi="Arial" w:cs="Arial"/>
          <w:b/>
          <w:sz w:val="24"/>
          <w:szCs w:val="24"/>
        </w:rPr>
        <w:t>МАТЕРИАЛЫ ПО ОБОСНОВАНИЮ.</w:t>
      </w:r>
      <w:r w:rsidR="00614543">
        <w:rPr>
          <w:rFonts w:ascii="Arial" w:hAnsi="Arial" w:cs="Arial"/>
          <w:b/>
          <w:sz w:val="24"/>
          <w:szCs w:val="24"/>
        </w:rPr>
        <w:t xml:space="preserve"> </w:t>
      </w:r>
      <w:r w:rsidR="001D38BD">
        <w:rPr>
          <w:rFonts w:ascii="Arial" w:hAnsi="Arial" w:cs="Arial"/>
          <w:b/>
          <w:sz w:val="24"/>
          <w:szCs w:val="24"/>
        </w:rPr>
        <w:t>ПОЯСНИТЕЛЬНАЯ ЗАПИСКА. ИСХОДНЫЕ ДАННЫЕ</w:t>
      </w:r>
    </w:p>
    <w:p w:rsidR="00EA1588" w:rsidRPr="00D5476B" w:rsidRDefault="00403570" w:rsidP="007070A1">
      <w:pPr>
        <w:keepNext/>
        <w:tabs>
          <w:tab w:val="left" w:pos="0"/>
        </w:tabs>
        <w:spacing w:line="300" w:lineRule="auto"/>
        <w:ind w:left="70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  <w:r w:rsidR="00EA1588" w:rsidRPr="00D5476B">
        <w:rPr>
          <w:rFonts w:ascii="Arial" w:hAnsi="Arial" w:cs="Arial"/>
          <w:b/>
          <w:sz w:val="24"/>
          <w:szCs w:val="24"/>
        </w:rPr>
        <w:t xml:space="preserve"> Общая часть</w:t>
      </w:r>
    </w:p>
    <w:p w:rsidR="003B327D" w:rsidRPr="00D5476B" w:rsidRDefault="00DF52A9" w:rsidP="007070A1">
      <w:pPr>
        <w:keepNext/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Проект планировки территории Индустриального парка «Кубань» </w:t>
      </w:r>
      <w:r w:rsidR="00EA1588" w:rsidRPr="00D5476B">
        <w:rPr>
          <w:rFonts w:ascii="Arial" w:hAnsi="Arial" w:cs="Arial"/>
          <w:bCs/>
          <w:sz w:val="24"/>
          <w:szCs w:val="24"/>
        </w:rPr>
        <w:t>ра</w:t>
      </w:r>
      <w:r w:rsidR="00EA1588" w:rsidRPr="00D5476B">
        <w:rPr>
          <w:rFonts w:ascii="Arial" w:hAnsi="Arial" w:cs="Arial"/>
          <w:bCs/>
          <w:kern w:val="1"/>
          <w:sz w:val="24"/>
          <w:szCs w:val="24"/>
        </w:rPr>
        <w:t xml:space="preserve">зработан ООО </w:t>
      </w:r>
      <w:r w:rsidR="00EA1588" w:rsidRPr="00D5476B">
        <w:rPr>
          <w:rFonts w:ascii="Arial" w:hAnsi="Arial" w:cs="Arial"/>
          <w:kern w:val="1"/>
          <w:sz w:val="24"/>
          <w:szCs w:val="24"/>
        </w:rPr>
        <w:t>«Л-ГРУП»</w:t>
      </w:r>
      <w:r w:rsidR="00C04CFB" w:rsidRPr="00D5476B">
        <w:rPr>
          <w:rFonts w:ascii="Arial" w:hAnsi="Arial" w:cs="Arial"/>
          <w:kern w:val="1"/>
          <w:sz w:val="24"/>
          <w:szCs w:val="24"/>
        </w:rPr>
        <w:t xml:space="preserve"> (далее – «индустриальный парк»)</w:t>
      </w:r>
      <w:r w:rsidR="00EA1588" w:rsidRPr="00D5476B">
        <w:rPr>
          <w:rFonts w:ascii="Arial" w:hAnsi="Arial" w:cs="Arial"/>
          <w:bCs/>
          <w:kern w:val="1"/>
          <w:sz w:val="24"/>
          <w:szCs w:val="24"/>
        </w:rPr>
        <w:t xml:space="preserve"> на основании</w:t>
      </w:r>
      <w:r w:rsidRPr="00D5476B">
        <w:rPr>
          <w:rFonts w:ascii="Arial" w:hAnsi="Arial" w:cs="Arial"/>
          <w:bCs/>
          <w:kern w:val="1"/>
          <w:sz w:val="24"/>
          <w:szCs w:val="24"/>
        </w:rPr>
        <w:t xml:space="preserve"> постановления адм</w:t>
      </w:r>
      <w:r w:rsidRPr="00D5476B">
        <w:rPr>
          <w:rFonts w:ascii="Arial" w:hAnsi="Arial" w:cs="Arial"/>
          <w:bCs/>
          <w:kern w:val="1"/>
          <w:sz w:val="24"/>
          <w:szCs w:val="24"/>
        </w:rPr>
        <w:t>и</w:t>
      </w:r>
      <w:r w:rsidRPr="00D5476B">
        <w:rPr>
          <w:rFonts w:ascii="Arial" w:hAnsi="Arial" w:cs="Arial"/>
          <w:bCs/>
          <w:kern w:val="1"/>
          <w:sz w:val="24"/>
          <w:szCs w:val="24"/>
        </w:rPr>
        <w:t xml:space="preserve">нистрации </w:t>
      </w:r>
      <w:proofErr w:type="spellStart"/>
      <w:r w:rsidRPr="00D5476B">
        <w:rPr>
          <w:rFonts w:ascii="Arial" w:hAnsi="Arial" w:cs="Arial"/>
          <w:bCs/>
          <w:kern w:val="1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bCs/>
          <w:kern w:val="1"/>
          <w:sz w:val="24"/>
          <w:szCs w:val="24"/>
        </w:rPr>
        <w:t xml:space="preserve"> городского поселения </w:t>
      </w:r>
      <w:proofErr w:type="spellStart"/>
      <w:r w:rsidRPr="00D5476B">
        <w:rPr>
          <w:rFonts w:ascii="Arial" w:hAnsi="Arial" w:cs="Arial"/>
          <w:bCs/>
          <w:kern w:val="1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bCs/>
          <w:kern w:val="1"/>
          <w:sz w:val="24"/>
          <w:szCs w:val="24"/>
        </w:rPr>
        <w:t xml:space="preserve"> района № 245 от 14.04.2016 г.</w:t>
      </w:r>
      <w:r w:rsidR="00C04CFB" w:rsidRPr="00D5476B">
        <w:rPr>
          <w:rFonts w:ascii="Arial" w:hAnsi="Arial" w:cs="Arial"/>
          <w:bCs/>
          <w:kern w:val="1"/>
          <w:sz w:val="24"/>
          <w:szCs w:val="24"/>
        </w:rPr>
        <w:t xml:space="preserve">, </w:t>
      </w:r>
      <w:r w:rsidR="00EA1588" w:rsidRPr="00D5476B">
        <w:rPr>
          <w:rFonts w:ascii="Arial" w:hAnsi="Arial" w:cs="Arial"/>
          <w:bCs/>
          <w:kern w:val="1"/>
          <w:sz w:val="24"/>
          <w:szCs w:val="24"/>
        </w:rPr>
        <w:t xml:space="preserve"> </w:t>
      </w:r>
      <w:r w:rsidRPr="00D5476B">
        <w:rPr>
          <w:rFonts w:ascii="Arial" w:hAnsi="Arial" w:cs="Arial"/>
          <w:bCs/>
          <w:kern w:val="1"/>
          <w:sz w:val="24"/>
          <w:szCs w:val="24"/>
        </w:rPr>
        <w:t xml:space="preserve">договора и задания на проектирование от 12.01.2018 г. </w:t>
      </w:r>
    </w:p>
    <w:p w:rsidR="00EA1588" w:rsidRPr="00D5476B" w:rsidRDefault="00DF52A9" w:rsidP="007070A1">
      <w:pPr>
        <w:keepNext/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  <w:kern w:val="1"/>
          <w:sz w:val="24"/>
          <w:szCs w:val="24"/>
        </w:rPr>
      </w:pPr>
      <w:r w:rsidRPr="00D5476B">
        <w:rPr>
          <w:rFonts w:ascii="Arial" w:hAnsi="Arial" w:cs="Arial"/>
          <w:bCs/>
          <w:kern w:val="1"/>
          <w:sz w:val="24"/>
          <w:szCs w:val="24"/>
        </w:rPr>
        <w:t>Заказчик</w:t>
      </w:r>
      <w:r w:rsidR="00C04CFB" w:rsidRPr="00D5476B">
        <w:rPr>
          <w:rFonts w:ascii="Arial" w:hAnsi="Arial" w:cs="Arial"/>
          <w:bCs/>
          <w:kern w:val="1"/>
          <w:sz w:val="24"/>
          <w:szCs w:val="24"/>
        </w:rPr>
        <w:t xml:space="preserve"> проекта</w:t>
      </w:r>
      <w:r w:rsidRPr="00D5476B">
        <w:rPr>
          <w:rFonts w:ascii="Arial" w:hAnsi="Arial" w:cs="Arial"/>
          <w:bCs/>
          <w:kern w:val="1"/>
          <w:sz w:val="24"/>
          <w:szCs w:val="24"/>
        </w:rPr>
        <w:t xml:space="preserve"> - ООО «УК  «Индустриальный Парк «Кубань»</w:t>
      </w:r>
    </w:p>
    <w:p w:rsidR="00486DE7" w:rsidRPr="00D5476B" w:rsidRDefault="00900CDC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Индустриальный парк – это группа предприятий одной или нескольких отраслей промышленности, размещенных на отведенном под строительство земельном участке производственных зон городских и сельских поселений, объединенных общей границей с системой транспортных и инженерных коммуникаций, включая систему социально-бытового и других видов обслуживания.</w:t>
      </w:r>
      <w:r w:rsidR="00486DE7" w:rsidRPr="00D5476B">
        <w:rPr>
          <w:rFonts w:ascii="Arial" w:hAnsi="Arial" w:cs="Arial"/>
          <w:kern w:val="1"/>
          <w:sz w:val="24"/>
          <w:szCs w:val="24"/>
        </w:rPr>
        <w:t xml:space="preserve"> </w:t>
      </w:r>
    </w:p>
    <w:p w:rsidR="00486DE7" w:rsidRPr="00D5476B" w:rsidRDefault="00486DE7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</w:t>
      </w:r>
      <w:r w:rsidRPr="00D5476B">
        <w:rPr>
          <w:rFonts w:ascii="Arial" w:hAnsi="Arial" w:cs="Arial"/>
          <w:kern w:val="1"/>
          <w:sz w:val="24"/>
          <w:szCs w:val="24"/>
        </w:rPr>
        <w:t>ь</w:t>
      </w:r>
      <w:r w:rsidRPr="00D5476B">
        <w:rPr>
          <w:rFonts w:ascii="Arial" w:hAnsi="Arial" w:cs="Arial"/>
          <w:kern w:val="1"/>
          <w:sz w:val="24"/>
          <w:szCs w:val="24"/>
        </w:rPr>
        <w:t>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3B327D" w:rsidRPr="00D5476B" w:rsidRDefault="003B327D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Целью данной работы является определение оптимальных планировочных р</w:t>
      </w:r>
      <w:r w:rsidRPr="00D5476B">
        <w:rPr>
          <w:rFonts w:ascii="Arial" w:hAnsi="Arial" w:cs="Arial"/>
          <w:kern w:val="1"/>
          <w:sz w:val="24"/>
          <w:szCs w:val="24"/>
        </w:rPr>
        <w:t>е</w:t>
      </w:r>
      <w:r w:rsidRPr="00D5476B">
        <w:rPr>
          <w:rFonts w:ascii="Arial" w:hAnsi="Arial" w:cs="Arial"/>
          <w:kern w:val="1"/>
          <w:sz w:val="24"/>
          <w:szCs w:val="24"/>
        </w:rPr>
        <w:t>шений индустриального парка с учетом обеспечения наиболее рационального разм</w:t>
      </w:r>
      <w:r w:rsidRPr="00D5476B">
        <w:rPr>
          <w:rFonts w:ascii="Arial" w:hAnsi="Arial" w:cs="Arial"/>
          <w:kern w:val="1"/>
          <w:sz w:val="24"/>
          <w:szCs w:val="24"/>
        </w:rPr>
        <w:t>е</w:t>
      </w:r>
      <w:r w:rsidRPr="00D5476B">
        <w:rPr>
          <w:rFonts w:ascii="Arial" w:hAnsi="Arial" w:cs="Arial"/>
          <w:kern w:val="1"/>
          <w:sz w:val="24"/>
          <w:szCs w:val="24"/>
        </w:rPr>
        <w:t>щения на его территории кварталов с предприятиями различных отраслей промышле</w:t>
      </w:r>
      <w:r w:rsidRPr="00D5476B">
        <w:rPr>
          <w:rFonts w:ascii="Arial" w:hAnsi="Arial" w:cs="Arial"/>
          <w:kern w:val="1"/>
          <w:sz w:val="24"/>
          <w:szCs w:val="24"/>
        </w:rPr>
        <w:t>н</w:t>
      </w:r>
      <w:r w:rsidRPr="00D5476B">
        <w:rPr>
          <w:rFonts w:ascii="Arial" w:hAnsi="Arial" w:cs="Arial"/>
          <w:kern w:val="1"/>
          <w:sz w:val="24"/>
          <w:szCs w:val="24"/>
        </w:rPr>
        <w:t>ности на основе увязки их архитектурно-планировочной и</w:t>
      </w:r>
      <w:r w:rsidR="00C04CFB" w:rsidRPr="00D5476B">
        <w:rPr>
          <w:rFonts w:ascii="Arial" w:hAnsi="Arial" w:cs="Arial"/>
          <w:kern w:val="1"/>
          <w:sz w:val="24"/>
          <w:szCs w:val="24"/>
        </w:rPr>
        <w:t xml:space="preserve"> </w:t>
      </w:r>
      <w:r w:rsidRPr="00D5476B">
        <w:rPr>
          <w:rFonts w:ascii="Arial" w:hAnsi="Arial" w:cs="Arial"/>
          <w:kern w:val="1"/>
          <w:sz w:val="24"/>
          <w:szCs w:val="24"/>
        </w:rPr>
        <w:t>технологической организации с общей функционально-планировочной структурой</w:t>
      </w:r>
      <w:r w:rsidR="00C04CFB" w:rsidRPr="00D5476B">
        <w:rPr>
          <w:rFonts w:ascii="Arial" w:hAnsi="Arial" w:cs="Arial"/>
          <w:kern w:val="1"/>
          <w:sz w:val="24"/>
          <w:szCs w:val="24"/>
        </w:rPr>
        <w:t xml:space="preserve"> </w:t>
      </w:r>
      <w:r w:rsidRPr="00D5476B">
        <w:rPr>
          <w:rFonts w:ascii="Arial" w:hAnsi="Arial" w:cs="Arial"/>
          <w:kern w:val="1"/>
          <w:sz w:val="24"/>
          <w:szCs w:val="24"/>
        </w:rPr>
        <w:t>индустриального парка</w:t>
      </w:r>
      <w:r w:rsidR="00C04CFB" w:rsidRPr="00D5476B">
        <w:rPr>
          <w:rFonts w:ascii="Arial" w:hAnsi="Arial" w:cs="Arial"/>
          <w:kern w:val="1"/>
          <w:sz w:val="24"/>
          <w:szCs w:val="24"/>
        </w:rPr>
        <w:t>.</w:t>
      </w:r>
      <w:r w:rsidRPr="00D5476B">
        <w:rPr>
          <w:rFonts w:ascii="Arial" w:hAnsi="Arial" w:cs="Arial"/>
          <w:kern w:val="1"/>
          <w:sz w:val="24"/>
          <w:szCs w:val="24"/>
        </w:rPr>
        <w:t xml:space="preserve"> </w:t>
      </w:r>
    </w:p>
    <w:p w:rsidR="003B327D" w:rsidRPr="00D5476B" w:rsidRDefault="003B327D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Настоящий проект разработан в соответствии с требованиями действующих нормативных актов РФ</w:t>
      </w:r>
      <w:r w:rsidR="007603DB" w:rsidRPr="00D5476B">
        <w:rPr>
          <w:rFonts w:ascii="Arial" w:hAnsi="Arial" w:cs="Arial"/>
          <w:kern w:val="1"/>
          <w:sz w:val="24"/>
          <w:szCs w:val="24"/>
        </w:rPr>
        <w:t>,</w:t>
      </w:r>
      <w:r w:rsidRPr="00D5476B">
        <w:rPr>
          <w:rFonts w:ascii="Arial" w:hAnsi="Arial" w:cs="Arial"/>
          <w:kern w:val="1"/>
          <w:sz w:val="24"/>
          <w:szCs w:val="24"/>
        </w:rPr>
        <w:t xml:space="preserve"> Краснодарского края,</w:t>
      </w:r>
      <w:r w:rsidR="007603DB" w:rsidRPr="00D5476B">
        <w:rPr>
          <w:rFonts w:ascii="Arial" w:hAnsi="Arial" w:cs="Arial"/>
          <w:kern w:val="1"/>
          <w:sz w:val="24"/>
          <w:szCs w:val="24"/>
        </w:rPr>
        <w:t xml:space="preserve"> органов местного самоуправления </w:t>
      </w:r>
      <w:proofErr w:type="spellStart"/>
      <w:r w:rsidR="007603DB" w:rsidRPr="00D5476B">
        <w:rPr>
          <w:rFonts w:ascii="Arial" w:hAnsi="Arial" w:cs="Arial"/>
          <w:kern w:val="1"/>
          <w:sz w:val="24"/>
          <w:szCs w:val="24"/>
        </w:rPr>
        <w:t>Усть-Лабинского</w:t>
      </w:r>
      <w:proofErr w:type="spellEnd"/>
      <w:r w:rsidR="007603DB" w:rsidRPr="00D5476B">
        <w:rPr>
          <w:rFonts w:ascii="Arial" w:hAnsi="Arial" w:cs="Arial"/>
          <w:kern w:val="1"/>
          <w:sz w:val="24"/>
          <w:szCs w:val="24"/>
        </w:rPr>
        <w:t xml:space="preserve"> района и </w:t>
      </w:r>
      <w:proofErr w:type="spellStart"/>
      <w:r w:rsidR="007603DB" w:rsidRPr="00D5476B">
        <w:rPr>
          <w:rFonts w:ascii="Arial" w:hAnsi="Arial" w:cs="Arial"/>
          <w:kern w:val="1"/>
          <w:sz w:val="24"/>
          <w:szCs w:val="24"/>
        </w:rPr>
        <w:t>Усть-Лабинского</w:t>
      </w:r>
      <w:proofErr w:type="spellEnd"/>
      <w:r w:rsidR="007603DB" w:rsidRPr="00D5476B">
        <w:rPr>
          <w:rFonts w:ascii="Arial" w:hAnsi="Arial" w:cs="Arial"/>
          <w:kern w:val="1"/>
          <w:sz w:val="24"/>
          <w:szCs w:val="24"/>
        </w:rPr>
        <w:t xml:space="preserve"> городского поселения,</w:t>
      </w:r>
      <w:r w:rsidRPr="00D5476B">
        <w:rPr>
          <w:rFonts w:ascii="Arial" w:hAnsi="Arial" w:cs="Arial"/>
          <w:kern w:val="1"/>
          <w:sz w:val="24"/>
          <w:szCs w:val="24"/>
        </w:rPr>
        <w:t xml:space="preserve"> с учетом действующих нормативов, инструкций, стандартов в области разработки градостроительной докуме</w:t>
      </w:r>
      <w:r w:rsidRPr="00D5476B">
        <w:rPr>
          <w:rFonts w:ascii="Arial" w:hAnsi="Arial" w:cs="Arial"/>
          <w:kern w:val="1"/>
          <w:sz w:val="24"/>
          <w:szCs w:val="24"/>
        </w:rPr>
        <w:t>н</w:t>
      </w:r>
      <w:r w:rsidRPr="00D5476B">
        <w:rPr>
          <w:rFonts w:ascii="Arial" w:hAnsi="Arial" w:cs="Arial"/>
          <w:kern w:val="1"/>
          <w:sz w:val="24"/>
          <w:szCs w:val="24"/>
        </w:rPr>
        <w:t>тации, в том числе:</w:t>
      </w:r>
    </w:p>
    <w:p w:rsidR="003B327D" w:rsidRPr="00D5476B" w:rsidRDefault="003B327D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- Градостроительный кодекс РФ;</w:t>
      </w:r>
    </w:p>
    <w:p w:rsidR="003B327D" w:rsidRPr="00D5476B" w:rsidRDefault="003B327D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- Земельный кодекс Российской Федерации;</w:t>
      </w:r>
    </w:p>
    <w:p w:rsidR="003B327D" w:rsidRPr="00D5476B" w:rsidRDefault="003B327D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lastRenderedPageBreak/>
        <w:t>- Градостроительный кодекс Краснодарского края;</w:t>
      </w:r>
    </w:p>
    <w:p w:rsidR="00E04256" w:rsidRPr="00D5476B" w:rsidRDefault="00E04256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Федеральный закон от 30.12.2009 №384-ФЗ «Технический регламент безопа</w:t>
      </w:r>
      <w:r w:rsidRPr="00D5476B">
        <w:rPr>
          <w:rFonts w:ascii="Arial" w:hAnsi="Arial" w:cs="Arial"/>
          <w:sz w:val="24"/>
          <w:szCs w:val="24"/>
        </w:rPr>
        <w:t>с</w:t>
      </w:r>
      <w:r w:rsidRPr="00D5476B">
        <w:rPr>
          <w:rFonts w:ascii="Arial" w:hAnsi="Arial" w:cs="Arial"/>
          <w:sz w:val="24"/>
          <w:szCs w:val="24"/>
        </w:rPr>
        <w:t>ности зданий и сооружений»;</w:t>
      </w:r>
    </w:p>
    <w:p w:rsidR="00E04256" w:rsidRPr="00D5476B" w:rsidRDefault="00E04256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Федеральный закон от 22.07.2008 №123-ФЗ «Технический регламент о треб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ваниях пожарной  безопасности»;</w:t>
      </w:r>
    </w:p>
    <w:p w:rsidR="00E04256" w:rsidRPr="00D5476B" w:rsidRDefault="00E04256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Федеральный закон от 24.07.2007 N 221-ФЗ (ред. от 28.02.2018) "О кадастровой деятельности"</w:t>
      </w:r>
    </w:p>
    <w:p w:rsidR="003B327D" w:rsidRPr="00D5476B" w:rsidRDefault="003B327D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 xml:space="preserve">- Приказ Минэкономразвития России от 01.09.2014 № 540 (ред. от </w:t>
      </w:r>
      <w:r w:rsidR="00C04CFB" w:rsidRPr="00D5476B">
        <w:rPr>
          <w:rFonts w:ascii="Arial" w:hAnsi="Arial" w:cs="Arial"/>
          <w:kern w:val="1"/>
          <w:sz w:val="24"/>
          <w:szCs w:val="24"/>
        </w:rPr>
        <w:t>06</w:t>
      </w:r>
      <w:r w:rsidRPr="00D5476B">
        <w:rPr>
          <w:rFonts w:ascii="Arial" w:hAnsi="Arial" w:cs="Arial"/>
          <w:kern w:val="1"/>
          <w:sz w:val="24"/>
          <w:szCs w:val="24"/>
        </w:rPr>
        <w:t>.</w:t>
      </w:r>
      <w:r w:rsidR="00C04CFB" w:rsidRPr="00D5476B">
        <w:rPr>
          <w:rFonts w:ascii="Arial" w:hAnsi="Arial" w:cs="Arial"/>
          <w:kern w:val="1"/>
          <w:sz w:val="24"/>
          <w:szCs w:val="24"/>
        </w:rPr>
        <w:t>10</w:t>
      </w:r>
      <w:r w:rsidRPr="00D5476B">
        <w:rPr>
          <w:rFonts w:ascii="Arial" w:hAnsi="Arial" w:cs="Arial"/>
          <w:kern w:val="1"/>
          <w:sz w:val="24"/>
          <w:szCs w:val="24"/>
        </w:rPr>
        <w:t>.201</w:t>
      </w:r>
      <w:r w:rsidR="00C04CFB" w:rsidRPr="00D5476B">
        <w:rPr>
          <w:rFonts w:ascii="Arial" w:hAnsi="Arial" w:cs="Arial"/>
          <w:kern w:val="1"/>
          <w:sz w:val="24"/>
          <w:szCs w:val="24"/>
        </w:rPr>
        <w:t>7</w:t>
      </w:r>
      <w:r w:rsidRPr="00D5476B">
        <w:rPr>
          <w:rFonts w:ascii="Arial" w:hAnsi="Arial" w:cs="Arial"/>
          <w:kern w:val="1"/>
          <w:sz w:val="24"/>
          <w:szCs w:val="24"/>
        </w:rPr>
        <w:t>) "Об утверждении классификатора видов разрешенного использования земельных участков"</w:t>
      </w:r>
      <w:r w:rsidR="000C4BD5" w:rsidRPr="00D5476B">
        <w:rPr>
          <w:rFonts w:ascii="Arial" w:hAnsi="Arial" w:cs="Arial"/>
          <w:kern w:val="1"/>
          <w:sz w:val="24"/>
          <w:szCs w:val="24"/>
        </w:rPr>
        <w:t>;</w:t>
      </w:r>
    </w:p>
    <w:p w:rsidR="003B327D" w:rsidRPr="00D5476B" w:rsidRDefault="003B327D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 xml:space="preserve">- Приказ Департамента по архитектуре и градостроительству от 16 апреля 2015 года № 78 «Об утверждении нормативов градостроительного проектирования </w:t>
      </w:r>
      <w:proofErr w:type="gramStart"/>
      <w:r w:rsidRPr="00D5476B">
        <w:rPr>
          <w:rFonts w:ascii="Arial" w:hAnsi="Arial" w:cs="Arial"/>
          <w:kern w:val="1"/>
          <w:sz w:val="24"/>
          <w:szCs w:val="24"/>
        </w:rPr>
        <w:t>Красно-</w:t>
      </w:r>
      <w:proofErr w:type="spellStart"/>
      <w:r w:rsidRPr="00D5476B">
        <w:rPr>
          <w:rFonts w:ascii="Arial" w:hAnsi="Arial" w:cs="Arial"/>
          <w:kern w:val="1"/>
          <w:sz w:val="24"/>
          <w:szCs w:val="24"/>
        </w:rPr>
        <w:t>дарского</w:t>
      </w:r>
      <w:proofErr w:type="spellEnd"/>
      <w:proofErr w:type="gramEnd"/>
      <w:r w:rsidRPr="00D5476B">
        <w:rPr>
          <w:rFonts w:ascii="Arial" w:hAnsi="Arial" w:cs="Arial"/>
          <w:kern w:val="1"/>
          <w:sz w:val="24"/>
          <w:szCs w:val="24"/>
        </w:rPr>
        <w:t xml:space="preserve"> края»</w:t>
      </w:r>
      <w:r w:rsidR="000C4BD5" w:rsidRPr="00D5476B">
        <w:rPr>
          <w:rFonts w:ascii="Arial" w:hAnsi="Arial" w:cs="Arial"/>
          <w:kern w:val="1"/>
          <w:sz w:val="24"/>
          <w:szCs w:val="24"/>
        </w:rPr>
        <w:t>;</w:t>
      </w:r>
    </w:p>
    <w:p w:rsidR="003B327D" w:rsidRPr="00D5476B" w:rsidRDefault="003B327D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- СП 42.13330.2011 «Градостроительство. Планировка и застройка городских и сельских поселений», актуализированная редакция СНиП 2.07.01-89*</w:t>
      </w:r>
      <w:r w:rsidR="00C04CFB" w:rsidRPr="00D5476B">
        <w:rPr>
          <w:rFonts w:ascii="Arial" w:hAnsi="Arial" w:cs="Arial"/>
          <w:kern w:val="1"/>
          <w:sz w:val="24"/>
          <w:szCs w:val="24"/>
        </w:rPr>
        <w:t>;</w:t>
      </w:r>
    </w:p>
    <w:p w:rsidR="003B327D" w:rsidRPr="00D5476B" w:rsidRDefault="003B327D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- «Инструкция о порядке разработки, согласования, экспертизы и утверждения градостроительной документации», утвержденная Постановлением Госстроя РФ от 29.10.2002 № 150</w:t>
      </w:r>
      <w:r w:rsidR="00C04CFB" w:rsidRPr="00D5476B">
        <w:rPr>
          <w:rFonts w:ascii="Arial" w:hAnsi="Arial" w:cs="Arial"/>
          <w:kern w:val="1"/>
          <w:sz w:val="24"/>
          <w:szCs w:val="24"/>
        </w:rPr>
        <w:t>;</w:t>
      </w:r>
    </w:p>
    <w:p w:rsidR="00C04CFB" w:rsidRPr="00D5476B" w:rsidRDefault="00C04CFB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 xml:space="preserve">- СП 348.1325800.2017 «Индустриальные парки и промышленные кластеры. Правила проектирования», утвержденное приказом </w:t>
      </w:r>
      <w:r w:rsidR="000C4BD5" w:rsidRPr="00D5476B">
        <w:rPr>
          <w:rFonts w:ascii="Arial" w:hAnsi="Arial" w:cs="Arial"/>
          <w:kern w:val="1"/>
          <w:sz w:val="24"/>
          <w:szCs w:val="24"/>
        </w:rPr>
        <w:t>Минстроя России № 1240/</w:t>
      </w:r>
      <w:proofErr w:type="spellStart"/>
      <w:proofErr w:type="gramStart"/>
      <w:r w:rsidR="000C4BD5" w:rsidRPr="00D5476B">
        <w:rPr>
          <w:rFonts w:ascii="Arial" w:hAnsi="Arial" w:cs="Arial"/>
          <w:kern w:val="1"/>
          <w:sz w:val="24"/>
          <w:szCs w:val="24"/>
        </w:rPr>
        <w:t>пр</w:t>
      </w:r>
      <w:proofErr w:type="spellEnd"/>
      <w:proofErr w:type="gramEnd"/>
      <w:r w:rsidR="000C4BD5" w:rsidRPr="00D5476B">
        <w:rPr>
          <w:rFonts w:ascii="Arial" w:hAnsi="Arial" w:cs="Arial"/>
          <w:kern w:val="1"/>
          <w:sz w:val="24"/>
          <w:szCs w:val="24"/>
        </w:rPr>
        <w:t xml:space="preserve"> от 21.09.2017 г.;</w:t>
      </w:r>
    </w:p>
    <w:p w:rsidR="00EA1588" w:rsidRPr="00D5476B" w:rsidRDefault="003B327D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- СанПиН 2.2.1./2.1.1.1200-03 «Санитарно-защитные зоны и санитарная класс</w:t>
      </w:r>
      <w:r w:rsidRPr="00D5476B">
        <w:rPr>
          <w:rFonts w:ascii="Arial" w:hAnsi="Arial" w:cs="Arial"/>
          <w:kern w:val="1"/>
          <w:sz w:val="24"/>
          <w:szCs w:val="24"/>
        </w:rPr>
        <w:t>и</w:t>
      </w:r>
      <w:r w:rsidRPr="00D5476B">
        <w:rPr>
          <w:rFonts w:ascii="Arial" w:hAnsi="Arial" w:cs="Arial"/>
          <w:kern w:val="1"/>
          <w:sz w:val="24"/>
          <w:szCs w:val="24"/>
        </w:rPr>
        <w:t xml:space="preserve">фикация предприятий, сооружений и иных объектов», </w:t>
      </w:r>
      <w:proofErr w:type="gramStart"/>
      <w:r w:rsidRPr="00D5476B">
        <w:rPr>
          <w:rFonts w:ascii="Arial" w:hAnsi="Arial" w:cs="Arial"/>
          <w:kern w:val="1"/>
          <w:sz w:val="24"/>
          <w:szCs w:val="24"/>
        </w:rPr>
        <w:t>введенную</w:t>
      </w:r>
      <w:proofErr w:type="gramEnd"/>
      <w:r w:rsidRPr="00D5476B">
        <w:rPr>
          <w:rFonts w:ascii="Arial" w:hAnsi="Arial" w:cs="Arial"/>
          <w:kern w:val="1"/>
          <w:sz w:val="24"/>
          <w:szCs w:val="24"/>
        </w:rPr>
        <w:t xml:space="preserve"> в действие постано</w:t>
      </w:r>
      <w:r w:rsidRPr="00D5476B">
        <w:rPr>
          <w:rFonts w:ascii="Arial" w:hAnsi="Arial" w:cs="Arial"/>
          <w:kern w:val="1"/>
          <w:sz w:val="24"/>
          <w:szCs w:val="24"/>
        </w:rPr>
        <w:t>в</w:t>
      </w:r>
      <w:r w:rsidRPr="00D5476B">
        <w:rPr>
          <w:rFonts w:ascii="Arial" w:hAnsi="Arial" w:cs="Arial"/>
          <w:kern w:val="1"/>
          <w:sz w:val="24"/>
          <w:szCs w:val="24"/>
        </w:rPr>
        <w:t>лением Главного государственного санитарного врача Российской Федерации от 25.09.2007 № 74 (в ред. от 25.04.2014 г.).</w:t>
      </w:r>
    </w:p>
    <w:p w:rsidR="000C4BD5" w:rsidRPr="00D5476B" w:rsidRDefault="000C4BD5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- СП 34.13330.2012 Автомобильные дороги. Актуализированная редакция СНиП 2.05.02-85* (с Изменением № 1);</w:t>
      </w:r>
    </w:p>
    <w:p w:rsidR="000C4BD5" w:rsidRPr="00D5476B" w:rsidRDefault="000C4BD5" w:rsidP="007070A1">
      <w:pPr>
        <w:keepNext/>
        <w:spacing w:line="300" w:lineRule="auto"/>
        <w:ind w:firstLine="709"/>
        <w:jc w:val="both"/>
        <w:rPr>
          <w:rFonts w:ascii="Arial" w:hAnsi="Arial" w:cs="Arial"/>
          <w:kern w:val="1"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</w:rPr>
        <w:t>- СП 18.13330.2011 Генеральные планы промышленных предприятий. Актуал</w:t>
      </w:r>
      <w:r w:rsidRPr="00D5476B">
        <w:rPr>
          <w:rFonts w:ascii="Arial" w:hAnsi="Arial" w:cs="Arial"/>
          <w:kern w:val="1"/>
          <w:sz w:val="24"/>
          <w:szCs w:val="24"/>
        </w:rPr>
        <w:t>и</w:t>
      </w:r>
      <w:r w:rsidRPr="00D5476B">
        <w:rPr>
          <w:rFonts w:ascii="Arial" w:hAnsi="Arial" w:cs="Arial"/>
          <w:kern w:val="1"/>
          <w:sz w:val="24"/>
          <w:szCs w:val="24"/>
        </w:rPr>
        <w:t>зированная редакция СНиП II-89-80* (с Изменением № 1);</w:t>
      </w:r>
    </w:p>
    <w:p w:rsidR="00534389" w:rsidRPr="00D5476B" w:rsidRDefault="00534389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СП 31.13330.2012 «СНиП 2.04.02-84*. Водоснабжение. Наружные сети и соор</w:t>
      </w:r>
      <w:r w:rsidRPr="00D5476B">
        <w:rPr>
          <w:rFonts w:ascii="Arial" w:hAnsi="Arial" w:cs="Arial"/>
          <w:sz w:val="24"/>
          <w:szCs w:val="24"/>
        </w:rPr>
        <w:t>у</w:t>
      </w:r>
      <w:r w:rsidRPr="00D5476B">
        <w:rPr>
          <w:rFonts w:ascii="Arial" w:hAnsi="Arial" w:cs="Arial"/>
          <w:sz w:val="24"/>
          <w:szCs w:val="24"/>
        </w:rPr>
        <w:t>жения»;</w:t>
      </w:r>
    </w:p>
    <w:p w:rsidR="00534389" w:rsidRPr="00D5476B" w:rsidRDefault="00534389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СП 32.13330.2012 «СНиП 2.04.03-85*. Канализация. Наружные сети и сооруж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ния»;</w:t>
      </w:r>
    </w:p>
    <w:p w:rsidR="00534389" w:rsidRPr="00D5476B" w:rsidRDefault="00534389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СП 60.13330.2012 «СНиП 41-01-2003 Отопление, вентиляция и кондиционир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вание»;</w:t>
      </w:r>
    </w:p>
    <w:p w:rsidR="00534389" w:rsidRPr="00D5476B" w:rsidRDefault="00534389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СП 62.13330.2011 «СНиП 42-01-2002 Газораспределительные системы»;</w:t>
      </w:r>
    </w:p>
    <w:p w:rsidR="00534389" w:rsidRPr="00D5476B" w:rsidRDefault="00534389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СП 36.13330.2012 «СНиП 2.05.06-85*. Магистральные трубопроводы»;</w:t>
      </w:r>
    </w:p>
    <w:p w:rsidR="0001318E" w:rsidRPr="00D5476B" w:rsidRDefault="0001318E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Схема территориального планирования муниципального образования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Усть-Лабинский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район, утверждённая решением Совета  муниципального образования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Усть-Лабинский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район от 18.11.2010 №25, протокол №10;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 xml:space="preserve">- </w:t>
      </w:r>
      <w:r w:rsidR="00E04256" w:rsidRPr="00D5476B">
        <w:rPr>
          <w:rFonts w:ascii="Arial" w:hAnsi="Arial" w:cs="Arial"/>
          <w:sz w:val="24"/>
          <w:szCs w:val="24"/>
        </w:rPr>
        <w:t xml:space="preserve">Нормативы градостроительного проектирования </w:t>
      </w:r>
      <w:proofErr w:type="spellStart"/>
      <w:r w:rsidR="00E04256"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="00E04256" w:rsidRPr="00D5476B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="00E04256"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="00E04256" w:rsidRPr="00D5476B">
        <w:rPr>
          <w:rFonts w:ascii="Arial" w:hAnsi="Arial" w:cs="Arial"/>
          <w:sz w:val="24"/>
          <w:szCs w:val="24"/>
        </w:rPr>
        <w:t xml:space="preserve"> района Краснодарского края, утвержденные решением С</w:t>
      </w:r>
      <w:r w:rsidR="00E04256" w:rsidRPr="00D5476B">
        <w:rPr>
          <w:rFonts w:ascii="Arial" w:hAnsi="Arial" w:cs="Arial"/>
          <w:sz w:val="24"/>
          <w:szCs w:val="24"/>
        </w:rPr>
        <w:t>о</w:t>
      </w:r>
      <w:r w:rsidR="00E04256" w:rsidRPr="00D5476B">
        <w:rPr>
          <w:rFonts w:ascii="Arial" w:hAnsi="Arial" w:cs="Arial"/>
          <w:sz w:val="24"/>
          <w:szCs w:val="24"/>
        </w:rPr>
        <w:t xml:space="preserve">вета </w:t>
      </w:r>
      <w:proofErr w:type="spellStart"/>
      <w:r w:rsidR="00E04256"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="00E04256" w:rsidRPr="00D5476B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="00E04256"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="00E04256" w:rsidRPr="00D5476B">
        <w:rPr>
          <w:rFonts w:ascii="Arial" w:hAnsi="Arial" w:cs="Arial"/>
          <w:sz w:val="24"/>
          <w:szCs w:val="24"/>
        </w:rPr>
        <w:t xml:space="preserve"> района № 4, протокол № 25  от 27.10.2016;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Генеральный план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района, утвержденный решением Совета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района от 15.09.2011 №9, протокол №23;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Правила землепользования и застройки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района Краснодарского края, применительно к части территории п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селения – </w:t>
      </w:r>
      <w:proofErr w:type="spellStart"/>
      <w:r w:rsidRPr="00D5476B">
        <w:rPr>
          <w:rFonts w:ascii="Arial" w:hAnsi="Arial" w:cs="Arial"/>
          <w:sz w:val="24"/>
          <w:szCs w:val="24"/>
        </w:rPr>
        <w:t>г</w:t>
      </w:r>
      <w:proofErr w:type="gramStart"/>
      <w:r w:rsidRPr="00D5476B">
        <w:rPr>
          <w:rFonts w:ascii="Arial" w:hAnsi="Arial" w:cs="Arial"/>
          <w:sz w:val="24"/>
          <w:szCs w:val="24"/>
        </w:rPr>
        <w:t>.У</w:t>
      </w:r>
      <w:proofErr w:type="gramEnd"/>
      <w:r w:rsidRPr="00D5476B">
        <w:rPr>
          <w:rFonts w:ascii="Arial" w:hAnsi="Arial" w:cs="Arial"/>
          <w:sz w:val="24"/>
          <w:szCs w:val="24"/>
        </w:rPr>
        <w:t>сть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-Лабинск, утвержденные решением Совета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района от 25.11.2008 № 2, протокол №35;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Топографическая съемка М</w:t>
      </w:r>
      <w:proofErr w:type="gramStart"/>
      <w:r w:rsidRPr="00D5476B">
        <w:rPr>
          <w:rFonts w:ascii="Arial" w:hAnsi="Arial" w:cs="Arial"/>
          <w:sz w:val="24"/>
          <w:szCs w:val="24"/>
        </w:rPr>
        <w:t>1</w:t>
      </w:r>
      <w:proofErr w:type="gramEnd"/>
      <w:r w:rsidRPr="00D5476B">
        <w:rPr>
          <w:rFonts w:ascii="Arial" w:hAnsi="Arial" w:cs="Arial"/>
          <w:sz w:val="24"/>
          <w:szCs w:val="24"/>
        </w:rPr>
        <w:t>:2000</w:t>
      </w:r>
      <w:r w:rsidR="0001318E" w:rsidRPr="00D5476B">
        <w:rPr>
          <w:rFonts w:ascii="Arial" w:hAnsi="Arial" w:cs="Arial"/>
          <w:sz w:val="24"/>
          <w:szCs w:val="24"/>
        </w:rPr>
        <w:t>;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Основные положения проекта планировки территории  решаются с учетом ан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лиза существующего использования территории, границ зон с особыми условиями и</w:t>
      </w:r>
      <w:r w:rsidRPr="00D5476B">
        <w:rPr>
          <w:rFonts w:ascii="Arial" w:hAnsi="Arial" w:cs="Arial"/>
          <w:sz w:val="24"/>
          <w:szCs w:val="24"/>
        </w:rPr>
        <w:t>с</w:t>
      </w:r>
      <w:r w:rsidRPr="00D5476B">
        <w:rPr>
          <w:rFonts w:ascii="Arial" w:hAnsi="Arial" w:cs="Arial"/>
          <w:sz w:val="24"/>
          <w:szCs w:val="24"/>
        </w:rPr>
        <w:t>пользования территорий, границ территорий, подверженных риску возникновения чрезвычайных ситуаций природного и техногенного характера.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Состав проектной документации определен согласно заданию на проектиров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ние, в соответствии с требованиями Градостроительного кодекса РФ и других закон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дательных актов, с учетом действующих нормативов, инструкций, стандартов в обл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сти разработки градостроительной документации. Проектное решение и оценка совр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менного состояния разработаны также на основе натурного обследования.      </w:t>
      </w:r>
    </w:p>
    <w:p w:rsidR="00EA1588" w:rsidRPr="00D5476B" w:rsidRDefault="00EA1588" w:rsidP="007070A1">
      <w:pPr>
        <w:keepNext/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1.2. Сведения о населенном пункте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D5476B">
        <w:rPr>
          <w:rFonts w:ascii="Arial" w:hAnsi="Arial" w:cs="Arial"/>
          <w:sz w:val="24"/>
          <w:szCs w:val="24"/>
        </w:rPr>
        <w:t xml:space="preserve">Город Усть-Лабинск расположен в центральной части Краснодарского края, в </w:t>
      </w:r>
      <w:smartTag w:uri="urn:schemas-microsoft-com:office:smarttags" w:element="metricconverter">
        <w:smartTagPr>
          <w:attr w:name="ProductID" w:val="62 км"/>
        </w:smartTagPr>
        <w:r w:rsidRPr="00D5476B">
          <w:rPr>
            <w:rFonts w:ascii="Arial" w:hAnsi="Arial" w:cs="Arial"/>
            <w:sz w:val="24"/>
            <w:szCs w:val="24"/>
          </w:rPr>
          <w:t>62 км</w:t>
        </w:r>
      </w:smartTag>
      <w:r w:rsidRPr="00D5476B">
        <w:rPr>
          <w:rFonts w:ascii="Arial" w:hAnsi="Arial" w:cs="Arial"/>
          <w:sz w:val="24"/>
          <w:szCs w:val="24"/>
        </w:rPr>
        <w:t xml:space="preserve"> к северо-востоку от Краснодара и является административным центром</w:t>
      </w:r>
      <w:r w:rsidRPr="00D5476B">
        <w:rPr>
          <w:rFonts w:ascii="Arial" w:hAnsi="Arial" w:cs="Arial"/>
          <w:sz w:val="24"/>
          <w:szCs w:val="24"/>
          <w:lang w:eastAsia="ar-SA"/>
        </w:rPr>
        <w:t xml:space="preserve"> муниц</w:t>
      </w:r>
      <w:r w:rsidRPr="00D5476B">
        <w:rPr>
          <w:rFonts w:ascii="Arial" w:hAnsi="Arial" w:cs="Arial"/>
          <w:sz w:val="24"/>
          <w:szCs w:val="24"/>
          <w:lang w:eastAsia="ar-SA"/>
        </w:rPr>
        <w:t>и</w:t>
      </w:r>
      <w:r w:rsidRPr="00D5476B">
        <w:rPr>
          <w:rFonts w:ascii="Arial" w:hAnsi="Arial" w:cs="Arial"/>
          <w:sz w:val="24"/>
          <w:szCs w:val="24"/>
          <w:lang w:eastAsia="ar-SA"/>
        </w:rPr>
        <w:t xml:space="preserve">пального образования </w:t>
      </w:r>
      <w:proofErr w:type="spellStart"/>
      <w:r w:rsidRPr="00D5476B">
        <w:rPr>
          <w:rFonts w:ascii="Arial" w:hAnsi="Arial" w:cs="Arial"/>
          <w:sz w:val="24"/>
          <w:szCs w:val="24"/>
          <w:lang w:eastAsia="ar-SA"/>
        </w:rPr>
        <w:t>Усть-Лабинский</w:t>
      </w:r>
      <w:proofErr w:type="spellEnd"/>
      <w:r w:rsidRPr="00D5476B">
        <w:rPr>
          <w:rFonts w:ascii="Arial" w:hAnsi="Arial" w:cs="Arial"/>
          <w:sz w:val="24"/>
          <w:szCs w:val="24"/>
          <w:lang w:eastAsia="ar-SA"/>
        </w:rPr>
        <w:t xml:space="preserve"> район и</w:t>
      </w:r>
      <w:r w:rsidR="00E13A4B" w:rsidRPr="00D5476B">
        <w:rPr>
          <w:rFonts w:ascii="Arial" w:hAnsi="Arial" w:cs="Arial"/>
          <w:sz w:val="24"/>
          <w:szCs w:val="24"/>
          <w:lang w:eastAsia="ar-SA"/>
        </w:rPr>
        <w:t xml:space="preserve">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поселения.</w:t>
      </w:r>
      <w:r w:rsidRPr="00D5476B">
        <w:rPr>
          <w:rFonts w:ascii="Arial" w:hAnsi="Arial" w:cs="Arial"/>
          <w:sz w:val="24"/>
          <w:szCs w:val="24"/>
          <w:lang w:eastAsia="ar-SA"/>
        </w:rPr>
        <w:t xml:space="preserve"> Численность населения  города Усть-Лабинска составляет 42,6 тыс. человек.</w:t>
      </w:r>
    </w:p>
    <w:p w:rsidR="00EA1588" w:rsidRPr="00D5476B" w:rsidRDefault="00EA1588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EA1588" w:rsidRPr="00D5476B" w:rsidRDefault="00EA1588" w:rsidP="007070A1">
      <w:pPr>
        <w:pStyle w:val="L-GROUP"/>
        <w:spacing w:line="300" w:lineRule="auto"/>
        <w:outlineLvl w:val="0"/>
      </w:pPr>
      <w:r w:rsidRPr="00D5476B">
        <w:t>2. Физико-географические и техногенные условия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D5476B">
        <w:rPr>
          <w:rFonts w:ascii="Arial" w:hAnsi="Arial" w:cs="Arial"/>
          <w:b/>
          <w:bCs/>
          <w:sz w:val="24"/>
          <w:szCs w:val="24"/>
          <w:lang w:eastAsia="en-US"/>
        </w:rPr>
        <w:t>2.1 Климатическая характеристика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bookmarkStart w:id="0" w:name="ПЛАНИРОВОЧНЫЕ_ОГРАНИЧЕНИЯ"/>
      <w:bookmarkStart w:id="1" w:name="_Toc237239905"/>
      <w:bookmarkStart w:id="2" w:name="_Toc237240208"/>
      <w:bookmarkStart w:id="3" w:name="_Toc266109739"/>
      <w:bookmarkStart w:id="4" w:name="_Toc347317845"/>
      <w:bookmarkEnd w:id="0"/>
      <w:r w:rsidRPr="00D5476B">
        <w:rPr>
          <w:rFonts w:ascii="Arial" w:hAnsi="Arial" w:cs="Arial"/>
          <w:sz w:val="24"/>
          <w:szCs w:val="24"/>
        </w:rPr>
        <w:t>В климатическом отношении территори</w:t>
      </w:r>
      <w:r w:rsidR="006B4557" w:rsidRPr="00D5476B">
        <w:rPr>
          <w:rFonts w:ascii="Arial" w:hAnsi="Arial" w:cs="Arial"/>
          <w:sz w:val="24"/>
          <w:szCs w:val="24"/>
        </w:rPr>
        <w:t xml:space="preserve">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</w:t>
      </w:r>
      <w:r w:rsidR="006B4557" w:rsidRPr="00D5476B">
        <w:rPr>
          <w:rFonts w:ascii="Arial" w:hAnsi="Arial" w:cs="Arial"/>
          <w:sz w:val="24"/>
          <w:szCs w:val="24"/>
        </w:rPr>
        <w:t>бинского</w:t>
      </w:r>
      <w:proofErr w:type="spellEnd"/>
      <w:r w:rsidR="006B4557" w:rsidRPr="00D5476B">
        <w:rPr>
          <w:rFonts w:ascii="Arial" w:hAnsi="Arial" w:cs="Arial"/>
          <w:sz w:val="24"/>
          <w:szCs w:val="24"/>
        </w:rPr>
        <w:t xml:space="preserve"> городского поселения </w:t>
      </w:r>
      <w:r w:rsidRPr="00D5476B">
        <w:rPr>
          <w:rFonts w:ascii="Arial" w:hAnsi="Arial" w:cs="Arial"/>
          <w:sz w:val="24"/>
          <w:szCs w:val="24"/>
        </w:rPr>
        <w:t xml:space="preserve">тяготеют к северо-восточной степной провинции в ее юго-восточном фланге.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D5476B">
        <w:rPr>
          <w:rFonts w:ascii="Arial" w:hAnsi="Arial" w:cs="Arial"/>
          <w:sz w:val="24"/>
          <w:szCs w:val="24"/>
        </w:rPr>
        <w:t>Усть-Лабинское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городское поселение расположено в равнинной зоне Красн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дарского края. Климат этой зоны умеренно-континентальный и характеризуется жа</w:t>
      </w:r>
      <w:r w:rsidRPr="00D5476B">
        <w:rPr>
          <w:rFonts w:ascii="Arial" w:hAnsi="Arial" w:cs="Arial"/>
          <w:sz w:val="24"/>
          <w:szCs w:val="24"/>
        </w:rPr>
        <w:t>р</w:t>
      </w:r>
      <w:r w:rsidRPr="00D5476B">
        <w:rPr>
          <w:rFonts w:ascii="Arial" w:hAnsi="Arial" w:cs="Arial"/>
          <w:sz w:val="24"/>
          <w:szCs w:val="24"/>
        </w:rPr>
        <w:t xml:space="preserve">ким летом, умеренно холодной зимой.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Зимы обычно малоснежные с частыми оттепелями. Характерной особенностью климата являются засухи и суховеи. Непостоянство погоды можно объяснить изменч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востью давления воздуха, воздушных течений ввиду того, что район находится в це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 xml:space="preserve">тре северо-западной части </w:t>
      </w:r>
      <w:proofErr w:type="spellStart"/>
      <w:r w:rsidRPr="00D5476B">
        <w:rPr>
          <w:rFonts w:ascii="Arial" w:hAnsi="Arial" w:cs="Arial"/>
          <w:sz w:val="24"/>
          <w:szCs w:val="24"/>
        </w:rPr>
        <w:t>Предкавказья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закрытого с юго-запада мощным Кавказским хребтом.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Характеристика климатических условий в настоящем проекте дается на основ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 xml:space="preserve">нии имеющихся многолетних метеорологических наблюдений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мете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станции и метеостанции г. Краснодара, находящейся в </w:t>
      </w:r>
      <w:smartTag w:uri="urn:schemas-microsoft-com:office:smarttags" w:element="metricconverter">
        <w:smartTagPr>
          <w:attr w:name="ProductID" w:val="90 км"/>
        </w:smartTagPr>
        <w:r w:rsidRPr="00D5476B">
          <w:rPr>
            <w:rFonts w:ascii="Arial" w:hAnsi="Arial" w:cs="Arial"/>
            <w:sz w:val="24"/>
            <w:szCs w:val="24"/>
          </w:rPr>
          <w:t>90 км</w:t>
        </w:r>
      </w:smartTag>
      <w:r w:rsidRPr="00D5476B">
        <w:rPr>
          <w:rFonts w:ascii="Arial" w:hAnsi="Arial" w:cs="Arial"/>
          <w:sz w:val="24"/>
          <w:szCs w:val="24"/>
        </w:rPr>
        <w:t xml:space="preserve"> от города Усть-Лабинска.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Наибольший подъем температуры воздуха наблюдается от февраля к марту. Значения среднемесячной и годовой температуры приводятся на рисунке 1.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 xml:space="preserve">Средняя температура воздуха по месяцам, </w:t>
      </w:r>
      <w:r w:rsidRPr="00D5476B">
        <w:rPr>
          <w:rFonts w:ascii="Arial" w:hAnsi="Arial" w:cs="Arial"/>
          <w:b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b/>
          <w:sz w:val="24"/>
          <w:szCs w:val="24"/>
        </w:rPr>
        <w:t>С.</w:t>
      </w:r>
    </w:p>
    <w:p w:rsidR="00EA1588" w:rsidRPr="00D5476B" w:rsidRDefault="00E13A4B" w:rsidP="007070A1">
      <w:pPr>
        <w:keepNext/>
        <w:spacing w:line="300" w:lineRule="auto"/>
        <w:ind w:right="57" w:firstLine="709"/>
        <w:jc w:val="right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Р</w:t>
      </w:r>
      <w:r w:rsidR="00EA1588" w:rsidRPr="00D5476B">
        <w:rPr>
          <w:rFonts w:ascii="Arial" w:hAnsi="Arial" w:cs="Arial"/>
          <w:b/>
          <w:sz w:val="24"/>
          <w:szCs w:val="24"/>
        </w:rPr>
        <w:t>ис. 1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</w:p>
    <w:p w:rsidR="00EA1588" w:rsidRPr="00D5476B" w:rsidRDefault="00DF03F2" w:rsidP="007070A1">
      <w:pPr>
        <w:keepNext/>
        <w:spacing w:line="300" w:lineRule="auto"/>
        <w:jc w:val="center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9D9CCD4" wp14:editId="3393D0BC">
            <wp:extent cx="6181725" cy="40862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588" w:rsidRPr="00D5476B" w:rsidRDefault="00EA1588" w:rsidP="007070A1">
      <w:pPr>
        <w:keepNext/>
        <w:spacing w:line="30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Средняя годовая температура воздуха + 9,6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 с тенденцией повышения в п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следние годы.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Зима умеренно-мягкая, неустойчивая, с частыми оттепелями, кратковременн</w:t>
      </w:r>
      <w:r w:rsidRPr="00D5476B">
        <w:rPr>
          <w:rFonts w:ascii="Arial" w:hAnsi="Arial" w:cs="Arial"/>
          <w:sz w:val="24"/>
          <w:szCs w:val="24"/>
        </w:rPr>
        <w:t>ы</w:t>
      </w:r>
      <w:r w:rsidRPr="00D5476B">
        <w:rPr>
          <w:rFonts w:ascii="Arial" w:hAnsi="Arial" w:cs="Arial"/>
          <w:sz w:val="24"/>
          <w:szCs w:val="24"/>
        </w:rPr>
        <w:t>ми морозами, наступающими в конце декабря, средняя температура  января – 4,0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С, а абсолютный минимум температур воздуха достигает – 35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 в декабре-январе мес</w:t>
      </w:r>
      <w:r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>цах. Лето жаркое и сухое, начинается в мае, среднемесячная температура июля  + 23,2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С, абсолютный максимум – + 41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 xml:space="preserve">С в июле, августе.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 Средняя дата последнего мороза 13 апреля, средняя дата первого мороза 22 октября, продолжительность безморозного периода 191 день.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Осадки и снежный покров  играют большую роль в тепловом балансе, режиме влаги почвы и воздуха. Осадки являются основным климатическим фактором, опред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ляющим величину поверхностного и подземного стоков. Годовое количество осадков </w:t>
      </w:r>
      <w:r w:rsidRPr="00D5476B">
        <w:rPr>
          <w:rFonts w:ascii="Arial" w:hAnsi="Arial" w:cs="Arial"/>
          <w:sz w:val="24"/>
          <w:szCs w:val="24"/>
        </w:rPr>
        <w:lastRenderedPageBreak/>
        <w:t xml:space="preserve">по городу Усть-Лабинску составляет 508 – </w:t>
      </w:r>
      <w:smartTag w:uri="urn:schemas-microsoft-com:office:smarttags" w:element="metricconverter">
        <w:smartTagPr>
          <w:attr w:name="ProductID" w:val="640 мм"/>
        </w:smartTagPr>
        <w:r w:rsidRPr="00D5476B">
          <w:rPr>
            <w:rFonts w:ascii="Arial" w:hAnsi="Arial" w:cs="Arial"/>
            <w:sz w:val="24"/>
            <w:szCs w:val="24"/>
          </w:rPr>
          <w:t>640 мм</w:t>
        </w:r>
      </w:smartTag>
      <w:r w:rsidRPr="00D5476B">
        <w:rPr>
          <w:rFonts w:ascii="Arial" w:hAnsi="Arial" w:cs="Arial"/>
          <w:sz w:val="24"/>
          <w:szCs w:val="24"/>
        </w:rPr>
        <w:t>. Основное количество осадков в</w:t>
      </w:r>
      <w:r w:rsidRPr="00D5476B">
        <w:rPr>
          <w:rFonts w:ascii="Arial" w:hAnsi="Arial" w:cs="Arial"/>
          <w:sz w:val="24"/>
          <w:szCs w:val="24"/>
        </w:rPr>
        <w:t>ы</w:t>
      </w:r>
      <w:r w:rsidRPr="00D5476B">
        <w:rPr>
          <w:rFonts w:ascii="Arial" w:hAnsi="Arial" w:cs="Arial"/>
          <w:sz w:val="24"/>
          <w:szCs w:val="24"/>
        </w:rPr>
        <w:t>падает в теплый период года (60 – 70%). Постоянный снеговой покров устанавливае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 xml:space="preserve">ся в среднем во второй, третьей декадах ноября и достигает    20 – </w:t>
      </w:r>
      <w:smartTag w:uri="urn:schemas-microsoft-com:office:smarttags" w:element="metricconverter">
        <w:smartTagPr>
          <w:attr w:name="ProductID" w:val="25 см"/>
        </w:smartTagPr>
        <w:r w:rsidRPr="00D5476B">
          <w:rPr>
            <w:rFonts w:ascii="Arial" w:hAnsi="Arial" w:cs="Arial"/>
            <w:sz w:val="24"/>
            <w:szCs w:val="24"/>
          </w:rPr>
          <w:t>25 см</w:t>
        </w:r>
      </w:smartTag>
      <w:r w:rsidRPr="00D5476B">
        <w:rPr>
          <w:rFonts w:ascii="Arial" w:hAnsi="Arial" w:cs="Arial"/>
          <w:sz w:val="24"/>
          <w:szCs w:val="24"/>
        </w:rPr>
        <w:t>. Первый снег не остается лежать на всю зиму, а тает под влиянием оттепелей и жидких осадков. Среднее число дней со снежным покровом – 50-65 дней.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Устойчивое промерзание почвы начинается в конце декабря – начале января, а в годы с ранними морозами может быть и в конце ноября. Наибольшая глубина пр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мерзания обычно отмечается в конце января, начале февраля. Максимальная глубина промерзания за зиму  в средней полосе составляет 20 – </w:t>
      </w:r>
      <w:smartTag w:uri="urn:schemas-microsoft-com:office:smarttags" w:element="metricconverter">
        <w:smartTagPr>
          <w:attr w:name="ProductID" w:val="25 см"/>
        </w:smartTagPr>
        <w:r w:rsidRPr="00D5476B">
          <w:rPr>
            <w:rFonts w:ascii="Arial" w:hAnsi="Arial" w:cs="Arial"/>
            <w:sz w:val="24"/>
            <w:szCs w:val="24"/>
          </w:rPr>
          <w:t>25 см</w:t>
        </w:r>
      </w:smartTag>
      <w:r w:rsidRPr="00D5476B">
        <w:rPr>
          <w:rFonts w:ascii="Arial" w:hAnsi="Arial" w:cs="Arial"/>
          <w:sz w:val="24"/>
          <w:szCs w:val="24"/>
        </w:rPr>
        <w:t xml:space="preserve">. но в отдельные годы она может достигать 70 – </w:t>
      </w:r>
      <w:smartTag w:uri="urn:schemas-microsoft-com:office:smarttags" w:element="metricconverter">
        <w:smartTagPr>
          <w:attr w:name="ProductID" w:val="90 см"/>
        </w:smartTagPr>
        <w:r w:rsidRPr="00D5476B">
          <w:rPr>
            <w:rFonts w:ascii="Arial" w:hAnsi="Arial" w:cs="Arial"/>
            <w:sz w:val="24"/>
            <w:szCs w:val="24"/>
          </w:rPr>
          <w:t>90 см</w:t>
        </w:r>
      </w:smartTag>
      <w:r w:rsidRPr="00D5476B">
        <w:rPr>
          <w:rFonts w:ascii="Arial" w:hAnsi="Arial" w:cs="Arial"/>
          <w:sz w:val="24"/>
          <w:szCs w:val="24"/>
        </w:rPr>
        <w:t>. Период с наличием мерзлоты в почве, при устойчивом промерзании, обычно бывает около 60 дней.</w:t>
      </w:r>
    </w:p>
    <w:p w:rsidR="00EA1588" w:rsidRPr="00D5476B" w:rsidRDefault="00EA1588" w:rsidP="007070A1">
      <w:pPr>
        <w:keepNext/>
        <w:spacing w:line="300" w:lineRule="auto"/>
        <w:ind w:left="4"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Годовой ход относительной влажности аналогичен ходу температуры. В пред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лах Краснодарского края наибольшие колебания относительной влажности наблюд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 xml:space="preserve">ются в равнинной зоне, в которой находится г. Усть-Лабинск. </w:t>
      </w:r>
    </w:p>
    <w:p w:rsidR="00EA1588" w:rsidRPr="00D5476B" w:rsidRDefault="00EA1588" w:rsidP="007070A1">
      <w:pPr>
        <w:keepNext/>
        <w:spacing w:line="300" w:lineRule="auto"/>
        <w:ind w:right="57" w:firstLine="709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Годовой ход относительной влажности в % характеризуется в таблице 2.1.</w:t>
      </w:r>
    </w:p>
    <w:p w:rsidR="00EA1588" w:rsidRPr="00D5476B" w:rsidRDefault="00EA1588" w:rsidP="007070A1">
      <w:pPr>
        <w:keepNext/>
        <w:spacing w:line="300" w:lineRule="auto"/>
        <w:ind w:right="57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Таблица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765"/>
        <w:gridCol w:w="765"/>
        <w:gridCol w:w="765"/>
        <w:gridCol w:w="765"/>
        <w:gridCol w:w="765"/>
        <w:gridCol w:w="765"/>
        <w:gridCol w:w="946"/>
        <w:gridCol w:w="595"/>
        <w:gridCol w:w="765"/>
        <w:gridCol w:w="766"/>
        <w:gridCol w:w="766"/>
        <w:gridCol w:w="766"/>
      </w:tblGrid>
      <w:tr w:rsidR="00EA1588" w:rsidRPr="00D5476B" w:rsidTr="002C4B79">
        <w:trPr>
          <w:trHeight w:val="352"/>
        </w:trPr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III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IV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VI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VII</w:t>
            </w:r>
          </w:p>
        </w:tc>
        <w:tc>
          <w:tcPr>
            <w:tcW w:w="946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VIII</w:t>
            </w:r>
          </w:p>
        </w:tc>
        <w:tc>
          <w:tcPr>
            <w:tcW w:w="59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766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XI</w:t>
            </w:r>
          </w:p>
        </w:tc>
        <w:tc>
          <w:tcPr>
            <w:tcW w:w="766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5476B">
              <w:rPr>
                <w:rFonts w:ascii="Arial" w:hAnsi="Arial" w:cs="Arial"/>
                <w:sz w:val="24"/>
                <w:szCs w:val="24"/>
                <w:lang w:val="en-US"/>
              </w:rPr>
              <w:t>XII</w:t>
            </w:r>
          </w:p>
        </w:tc>
        <w:tc>
          <w:tcPr>
            <w:tcW w:w="766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EA1588" w:rsidRPr="00D5476B" w:rsidTr="002C4B79">
        <w:trPr>
          <w:trHeight w:val="385"/>
        </w:trPr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946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59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765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766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766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766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74</w:t>
            </w:r>
          </w:p>
        </w:tc>
      </w:tr>
    </w:tbl>
    <w:p w:rsidR="00EA1588" w:rsidRPr="00D5476B" w:rsidRDefault="00EA1588" w:rsidP="007070A1">
      <w:pPr>
        <w:keepNext/>
        <w:spacing w:line="30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холодный период года относительная влажность воздуха вследствие низких температур в декабре-январе достигает максимума. С февраля в связи с ростом те</w:t>
      </w:r>
      <w:r w:rsidRPr="00D5476B">
        <w:rPr>
          <w:rFonts w:ascii="Arial" w:hAnsi="Arial" w:cs="Arial"/>
          <w:sz w:val="24"/>
          <w:szCs w:val="24"/>
        </w:rPr>
        <w:t>м</w:t>
      </w:r>
      <w:r w:rsidRPr="00D5476B">
        <w:rPr>
          <w:rFonts w:ascii="Arial" w:hAnsi="Arial" w:cs="Arial"/>
          <w:sz w:val="24"/>
          <w:szCs w:val="24"/>
        </w:rPr>
        <w:t>пературы воздуха начинается понижение относительной влажности. В теплый период года относительная влажность воздуха в 13 часов имеет наименьшую величину. М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нимум отмечается в июле-августе. С августа относительная влажность начинает ув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личиваться. Наиболее интенсивное ее повышение происходит от сентября к октябрю  и от октября к ноябрю. Зимой относительная влажность воздуха по сравнению с летом более устойчива.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Преобладающими ветрами на территории края являются ветры восточных, с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веро-восточных и юго-западных направлений. Зимой они относительно холодные, а весенне-летний период они носят суховейный характер. Летом увеличивается повт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ряемость западных </w:t>
      </w:r>
      <w:proofErr w:type="spellStart"/>
      <w:r w:rsidRPr="00D5476B">
        <w:rPr>
          <w:rFonts w:ascii="Arial" w:hAnsi="Arial" w:cs="Arial"/>
          <w:sz w:val="24"/>
          <w:szCs w:val="24"/>
        </w:rPr>
        <w:t>влагонесущих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ветров, сильно увеличивающих количество осадков.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Средняя скорость ветра – 3,8 м/с. Число дней в году с сильным ветром (больше 15 м/сек.) на большей части территории равно в среднем 20 – 40.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Данные наблюдений за направлением ветра приведены в таблице 2.</w:t>
      </w:r>
      <w:r w:rsidR="00FA756D" w:rsidRPr="00D5476B">
        <w:rPr>
          <w:rFonts w:ascii="Arial" w:hAnsi="Arial" w:cs="Arial"/>
          <w:sz w:val="24"/>
          <w:szCs w:val="24"/>
        </w:rPr>
        <w:t>2.</w:t>
      </w:r>
      <w:r w:rsidRPr="00D5476B">
        <w:rPr>
          <w:rFonts w:ascii="Arial" w:hAnsi="Arial" w:cs="Arial"/>
          <w:sz w:val="24"/>
          <w:szCs w:val="24"/>
        </w:rPr>
        <w:t xml:space="preserve"> </w:t>
      </w:r>
    </w:p>
    <w:p w:rsidR="00EA1588" w:rsidRPr="00D5476B" w:rsidRDefault="00EA1588" w:rsidP="007070A1">
      <w:pPr>
        <w:keepNext/>
        <w:spacing w:line="300" w:lineRule="auto"/>
        <w:ind w:right="57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Таблица 2.2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1098"/>
        <w:gridCol w:w="1098"/>
        <w:gridCol w:w="1098"/>
        <w:gridCol w:w="1098"/>
        <w:gridCol w:w="1100"/>
        <w:gridCol w:w="1100"/>
        <w:gridCol w:w="1100"/>
        <w:gridCol w:w="1196"/>
      </w:tblGrid>
      <w:tr w:rsidR="00EA1588" w:rsidRPr="00D5476B" w:rsidTr="002C4B79">
        <w:trPr>
          <w:trHeight w:val="407"/>
        </w:trPr>
        <w:tc>
          <w:tcPr>
            <w:tcW w:w="1098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С</w:t>
            </w:r>
          </w:p>
        </w:tc>
        <w:tc>
          <w:tcPr>
            <w:tcW w:w="1098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СВ</w:t>
            </w:r>
          </w:p>
        </w:tc>
        <w:tc>
          <w:tcPr>
            <w:tcW w:w="1098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В</w:t>
            </w:r>
          </w:p>
        </w:tc>
        <w:tc>
          <w:tcPr>
            <w:tcW w:w="1098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ЮВ</w:t>
            </w:r>
          </w:p>
        </w:tc>
        <w:tc>
          <w:tcPr>
            <w:tcW w:w="1098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Ю</w:t>
            </w:r>
          </w:p>
        </w:tc>
        <w:tc>
          <w:tcPr>
            <w:tcW w:w="1100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ЮЗ</w:t>
            </w:r>
          </w:p>
        </w:tc>
        <w:tc>
          <w:tcPr>
            <w:tcW w:w="1100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З</w:t>
            </w:r>
          </w:p>
        </w:tc>
        <w:tc>
          <w:tcPr>
            <w:tcW w:w="1100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СЗ</w:t>
            </w:r>
          </w:p>
        </w:tc>
        <w:tc>
          <w:tcPr>
            <w:tcW w:w="1166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Штиль</w:t>
            </w:r>
          </w:p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(Число случаев)</w:t>
            </w:r>
          </w:p>
        </w:tc>
      </w:tr>
      <w:tr w:rsidR="00EA1588" w:rsidRPr="00D5476B" w:rsidTr="002C4B79">
        <w:trPr>
          <w:trHeight w:val="371"/>
        </w:trPr>
        <w:tc>
          <w:tcPr>
            <w:tcW w:w="1098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98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098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098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98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100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00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76B">
              <w:rPr>
                <w:rFonts w:ascii="Arial" w:hAnsi="Arial" w:cs="Arial"/>
                <w:sz w:val="24"/>
                <w:szCs w:val="24"/>
              </w:rPr>
              <w:t>142</w:t>
            </w:r>
          </w:p>
        </w:tc>
      </w:tr>
    </w:tbl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Повторяемость штилей вычислена из общего числа наблюдений за направлен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ем ветра. Преобладающим направлением ветра, как в годовом, так и теплом периоде года является восточное.</w:t>
      </w:r>
    </w:p>
    <w:p w:rsidR="00EA1588" w:rsidRPr="00D5476B" w:rsidRDefault="00EA1588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2.2. Рельеф и геоморфология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Муниципальное образование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Усть-Лабинский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район расположено в юго-восточной части Краснодарского края. Территори</w:t>
      </w:r>
      <w:r w:rsidR="006B4557" w:rsidRPr="00D5476B">
        <w:rPr>
          <w:rFonts w:ascii="Arial" w:hAnsi="Arial" w:cs="Arial"/>
          <w:sz w:val="24"/>
          <w:szCs w:val="24"/>
        </w:rPr>
        <w:t xml:space="preserve">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ления наход</w:t>
      </w:r>
      <w:r w:rsidR="006B4557"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тся в пределах </w:t>
      </w:r>
      <w:proofErr w:type="spellStart"/>
      <w:r w:rsidRPr="00D5476B">
        <w:rPr>
          <w:rFonts w:ascii="Arial" w:hAnsi="Arial" w:cs="Arial"/>
          <w:sz w:val="24"/>
          <w:szCs w:val="24"/>
        </w:rPr>
        <w:t>Прикубанской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степной равнины на правом высоком бер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гу реки Кубани.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настоящее время основными рельефообразующими факторами являются поднятие Большого Кавказа и погружение впадины Азовского моря. </w:t>
      </w:r>
    </w:p>
    <w:p w:rsidR="00FA756D" w:rsidRPr="00D5476B" w:rsidRDefault="00FA756D" w:rsidP="007070A1">
      <w:pPr>
        <w:keepNext/>
        <w:spacing w:line="300" w:lineRule="auto"/>
        <w:ind w:right="57"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геоморфологическом отношении участок исследования расположен в пред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лах предгорных </w:t>
      </w:r>
      <w:proofErr w:type="spellStart"/>
      <w:r w:rsidRPr="00D5476B">
        <w:rPr>
          <w:rFonts w:ascii="Arial" w:hAnsi="Arial" w:cs="Arial"/>
          <w:sz w:val="24"/>
          <w:szCs w:val="24"/>
        </w:rPr>
        <w:t>пологонаклонных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и межгорных синклинальных </w:t>
      </w:r>
      <w:proofErr w:type="spellStart"/>
      <w:r w:rsidRPr="00D5476B">
        <w:rPr>
          <w:rFonts w:ascii="Arial" w:hAnsi="Arial" w:cs="Arial"/>
          <w:sz w:val="24"/>
          <w:szCs w:val="24"/>
        </w:rPr>
        <w:t>террасированныхра</w:t>
      </w:r>
      <w:r w:rsidRPr="00D5476B">
        <w:rPr>
          <w:rFonts w:ascii="Arial" w:hAnsi="Arial" w:cs="Arial"/>
          <w:sz w:val="24"/>
          <w:szCs w:val="24"/>
        </w:rPr>
        <w:t>в</w:t>
      </w:r>
      <w:r w:rsidRPr="00D5476B">
        <w:rPr>
          <w:rFonts w:ascii="Arial" w:hAnsi="Arial" w:cs="Arial"/>
          <w:sz w:val="24"/>
          <w:szCs w:val="24"/>
        </w:rPr>
        <w:t>нин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и террас на III правобережной надпойменной террасе р. Кубань. Рельеф площадки относительно ровный.</w:t>
      </w:r>
    </w:p>
    <w:p w:rsidR="00EA1588" w:rsidRPr="00D5476B" w:rsidRDefault="00EA1588" w:rsidP="007070A1">
      <w:pPr>
        <w:keepNext/>
        <w:spacing w:line="300" w:lineRule="auto"/>
        <w:ind w:right="57"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2.3. Техногенные условия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Почти на всем протяжении от станицы Воронежской и до окраины города Усть-Лабинска уступ </w:t>
      </w:r>
      <w:r w:rsidRPr="00D5476B">
        <w:rPr>
          <w:rFonts w:ascii="Arial" w:hAnsi="Arial" w:cs="Arial"/>
          <w:sz w:val="24"/>
          <w:szCs w:val="24"/>
          <w:lang w:val="en-US"/>
        </w:rPr>
        <w:t>III</w:t>
      </w:r>
      <w:r w:rsidRPr="00D5476B">
        <w:rPr>
          <w:rFonts w:ascii="Arial" w:hAnsi="Arial" w:cs="Arial"/>
          <w:sz w:val="24"/>
          <w:szCs w:val="24"/>
        </w:rPr>
        <w:t xml:space="preserve"> надпойменной террасы подвержен техногенному воздействию. Вдоль него проходит линия железной дороги Краснодар – Кавказская и автодорога г. Темрюк – г. Краснодар – г. Кропоткин – граница Ставропольского края; проложены л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нии водовода, газопровода и канализации, установлены опоры линий электропередач.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Река Кубань, как и все степные реки, подвержена многочисленному техногенн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му воздействию: сооружение плотин, разработка карьеров, прокладка трубопроводов (газовых, канализационных и других).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Интенсивная застройка города, строительство автомобильных и железных дорог привели к изменению гидрогеологических условий, рельефа, почвенного покрова, нарушен естественный сток осадков.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Природные условия территории города Усть-Лабинска и прилегающих участков по СНиП 22-01-95 относятся к категории средней сложности. </w:t>
      </w:r>
    </w:p>
    <w:p w:rsidR="00EA1588" w:rsidRPr="00D5476B" w:rsidRDefault="00EA1588" w:rsidP="007070A1">
      <w:pPr>
        <w:keepNext/>
        <w:spacing w:line="300" w:lineRule="auto"/>
        <w:ind w:right="57"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2.4. Геологическое строение</w:t>
      </w:r>
    </w:p>
    <w:p w:rsidR="00FA756D" w:rsidRPr="00D5476B" w:rsidRDefault="00FA756D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геологическом строении участка, изученном до глубины</w:t>
      </w:r>
      <w:r w:rsidR="002826B5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30,0 м, принимают участие сверху вниз: элювиальные, эолово-делювиальные и делювиальные отлож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ния:</w:t>
      </w:r>
    </w:p>
    <w:p w:rsidR="00FA756D" w:rsidRPr="00D5476B" w:rsidRDefault="00FA756D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1. Элювиальные отложения(</w:t>
      </w:r>
      <w:proofErr w:type="spellStart"/>
      <w:r w:rsidRPr="00D5476B">
        <w:rPr>
          <w:rFonts w:ascii="Arial" w:hAnsi="Arial" w:cs="Arial"/>
          <w:sz w:val="24"/>
          <w:szCs w:val="24"/>
        </w:rPr>
        <w:t>eQIV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)- Суглинок тяжелый полутвердый темно-коричневый до черного, </w:t>
      </w:r>
      <w:proofErr w:type="spellStart"/>
      <w:r w:rsidRPr="00D5476B">
        <w:rPr>
          <w:rFonts w:ascii="Arial" w:hAnsi="Arial" w:cs="Arial"/>
          <w:sz w:val="24"/>
          <w:szCs w:val="24"/>
        </w:rPr>
        <w:t>гумусированный</w:t>
      </w:r>
      <w:proofErr w:type="spellEnd"/>
      <w:r w:rsidRPr="00D5476B">
        <w:rPr>
          <w:rFonts w:ascii="Arial" w:hAnsi="Arial" w:cs="Arial"/>
          <w:sz w:val="24"/>
          <w:szCs w:val="24"/>
        </w:rPr>
        <w:t>, с остатками корневых систем растений. Вскрыты на глубинах от 1,6 до 2,2 м. Мощность слоя 1,6-2,2м.</w:t>
      </w:r>
    </w:p>
    <w:p w:rsidR="00FA756D" w:rsidRPr="00D5476B" w:rsidRDefault="00FA756D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2. Эолово-делювиальные отложения(</w:t>
      </w:r>
      <w:proofErr w:type="spellStart"/>
      <w:r w:rsidRPr="00D5476B">
        <w:rPr>
          <w:rFonts w:ascii="Arial" w:hAnsi="Arial" w:cs="Arial"/>
          <w:sz w:val="24"/>
          <w:szCs w:val="24"/>
        </w:rPr>
        <w:t>vdQI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D5476B">
        <w:rPr>
          <w:rFonts w:ascii="Arial" w:hAnsi="Arial" w:cs="Arial"/>
          <w:sz w:val="24"/>
          <w:szCs w:val="24"/>
        </w:rPr>
        <w:t>I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) - Представлены суглинком светло-коричневым тяжелым твердым с включением карбонатов местами </w:t>
      </w:r>
      <w:proofErr w:type="spellStart"/>
      <w:r w:rsidRPr="00D5476B">
        <w:rPr>
          <w:rFonts w:ascii="Arial" w:hAnsi="Arial" w:cs="Arial"/>
          <w:sz w:val="24"/>
          <w:szCs w:val="24"/>
        </w:rPr>
        <w:t>ожелезненным</w:t>
      </w:r>
      <w:proofErr w:type="spellEnd"/>
      <w:r w:rsidRPr="00D5476B">
        <w:rPr>
          <w:rFonts w:ascii="Arial" w:hAnsi="Arial" w:cs="Arial"/>
          <w:sz w:val="24"/>
          <w:szCs w:val="24"/>
        </w:rPr>
        <w:t>. Вскрыты на глубинах от 1,6-2,2 до 4,0-5,6м. Мощность слоя 2,3-3,9 м.</w:t>
      </w:r>
    </w:p>
    <w:p w:rsidR="002826B5" w:rsidRPr="00D5476B" w:rsidRDefault="00FA756D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3. Дел</w:t>
      </w:r>
      <w:r w:rsidR="002826B5" w:rsidRPr="00D5476B">
        <w:rPr>
          <w:rFonts w:ascii="Arial" w:hAnsi="Arial" w:cs="Arial"/>
          <w:sz w:val="24"/>
          <w:szCs w:val="24"/>
        </w:rPr>
        <w:t>ювиальные отложения (</w:t>
      </w:r>
      <w:proofErr w:type="spellStart"/>
      <w:r w:rsidR="002826B5" w:rsidRPr="00D5476B">
        <w:rPr>
          <w:rFonts w:ascii="Arial" w:hAnsi="Arial" w:cs="Arial"/>
          <w:sz w:val="24"/>
          <w:szCs w:val="24"/>
        </w:rPr>
        <w:t>dQI</w:t>
      </w:r>
      <w:proofErr w:type="spellEnd"/>
      <w:r w:rsidR="002826B5" w:rsidRPr="00D5476B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2826B5" w:rsidRPr="00D5476B">
        <w:rPr>
          <w:rFonts w:ascii="Arial" w:hAnsi="Arial" w:cs="Arial"/>
          <w:sz w:val="24"/>
          <w:szCs w:val="24"/>
        </w:rPr>
        <w:t>I</w:t>
      </w:r>
      <w:proofErr w:type="spellEnd"/>
      <w:r w:rsidR="002826B5" w:rsidRPr="00D5476B">
        <w:rPr>
          <w:rFonts w:ascii="Arial" w:hAnsi="Arial" w:cs="Arial"/>
          <w:sz w:val="24"/>
          <w:szCs w:val="24"/>
        </w:rPr>
        <w:t xml:space="preserve"> ):</w:t>
      </w:r>
    </w:p>
    <w:p w:rsidR="00FA756D" w:rsidRPr="00D5476B" w:rsidRDefault="00FA756D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 xml:space="preserve">3.1 Суглинок легкий, зеленовато-серый </w:t>
      </w:r>
      <w:proofErr w:type="spellStart"/>
      <w:r w:rsidRPr="00D5476B">
        <w:rPr>
          <w:rFonts w:ascii="Arial" w:hAnsi="Arial" w:cs="Arial"/>
          <w:sz w:val="24"/>
          <w:szCs w:val="24"/>
        </w:rPr>
        <w:t>тугопластичный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насыщенный водой </w:t>
      </w:r>
      <w:proofErr w:type="spellStart"/>
      <w:r w:rsidRPr="00D5476B">
        <w:rPr>
          <w:rFonts w:ascii="Arial" w:hAnsi="Arial" w:cs="Arial"/>
          <w:sz w:val="24"/>
          <w:szCs w:val="24"/>
        </w:rPr>
        <w:t>опесчаненый</w:t>
      </w:r>
      <w:proofErr w:type="spellEnd"/>
      <w:r w:rsidRPr="00D5476B">
        <w:rPr>
          <w:rFonts w:ascii="Arial" w:hAnsi="Arial" w:cs="Arial"/>
          <w:sz w:val="24"/>
          <w:szCs w:val="24"/>
        </w:rPr>
        <w:t>.</w:t>
      </w:r>
      <w:r w:rsidR="002826B5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Вскрыт на глубинах от 4,8-5,6 до 9,6-16,2 м.</w:t>
      </w:r>
      <w:r w:rsidR="002826B5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Вскрытая мощность слоя 4,5-11,4 м.</w:t>
      </w:r>
    </w:p>
    <w:p w:rsidR="00FA756D" w:rsidRPr="00D5476B" w:rsidRDefault="00FA756D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3.2 Суглинок тяжелый, коричневый и светло коричневый </w:t>
      </w:r>
      <w:proofErr w:type="spellStart"/>
      <w:r w:rsidRPr="00D5476B">
        <w:rPr>
          <w:rFonts w:ascii="Arial" w:hAnsi="Arial" w:cs="Arial"/>
          <w:sz w:val="24"/>
          <w:szCs w:val="24"/>
        </w:rPr>
        <w:t>тугопластичный</w:t>
      </w:r>
      <w:proofErr w:type="spellEnd"/>
      <w:r w:rsidRPr="00D5476B">
        <w:rPr>
          <w:rFonts w:ascii="Arial" w:hAnsi="Arial" w:cs="Arial"/>
          <w:sz w:val="24"/>
          <w:szCs w:val="24"/>
        </w:rPr>
        <w:t>,</w:t>
      </w:r>
      <w:r w:rsidR="002826B5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нас</w:t>
      </w:r>
      <w:r w:rsidRPr="00D5476B">
        <w:rPr>
          <w:rFonts w:ascii="Arial" w:hAnsi="Arial" w:cs="Arial"/>
          <w:sz w:val="24"/>
          <w:szCs w:val="24"/>
        </w:rPr>
        <w:t>ы</w:t>
      </w:r>
      <w:r w:rsidRPr="00D5476B">
        <w:rPr>
          <w:rFonts w:ascii="Arial" w:hAnsi="Arial" w:cs="Arial"/>
          <w:sz w:val="24"/>
          <w:szCs w:val="24"/>
        </w:rPr>
        <w:t>щенный водой с включением карбонатов.</w:t>
      </w:r>
      <w:r w:rsidR="002826B5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Вскрыт на глубинах от 9,6-16,2 до 20,0-30,0 м.</w:t>
      </w:r>
      <w:r w:rsidR="002826B5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 xml:space="preserve">Вскрытая мощность слоя 3,8-19,8 м.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2.5. Гидрогеологическое строение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Территория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поселения приурочена к восточной ч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сти Азово-Кубанского артезианского бассейна и характеризуется наличием двух типов вод: грунтовых вод и вод глубоких горизонтов (артезианских). По условиям залегания и характеру вмещающих подземные воды пород территория города Усть-Лабинска и его окрестностей разделяется на следующие виды: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а) поровые воды, залегающие и циркулирующие в различных по генезису, гр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нулометрическому и минералогическому составу рыхлых четвертичных отложениях;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б) порово-пластовые и трещинно-пластовые воды преимущественно в пластах осадочных пород палеогенового возраста.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Подземные воды оказывают существенное влияние на устойчивость склонов, изменяют свойства горных пород, особенно глинистых, что в конечном итоге сказыв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 xml:space="preserve">ется на активности экзогенных геологических процессов.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гидрогеологическом отношении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Усть-Лабинский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участок включает 4 водоно</w:t>
      </w:r>
      <w:r w:rsidRPr="00D5476B">
        <w:rPr>
          <w:rFonts w:ascii="Arial" w:hAnsi="Arial" w:cs="Arial"/>
          <w:sz w:val="24"/>
          <w:szCs w:val="24"/>
        </w:rPr>
        <w:t>с</w:t>
      </w:r>
      <w:r w:rsidRPr="00D5476B">
        <w:rPr>
          <w:rFonts w:ascii="Arial" w:hAnsi="Arial" w:cs="Arial"/>
          <w:sz w:val="24"/>
          <w:szCs w:val="24"/>
        </w:rPr>
        <w:t xml:space="preserve">ных комплекса: </w:t>
      </w:r>
      <w:proofErr w:type="spellStart"/>
      <w:r w:rsidRPr="00D5476B">
        <w:rPr>
          <w:rFonts w:ascii="Arial" w:hAnsi="Arial" w:cs="Arial"/>
          <w:sz w:val="24"/>
          <w:szCs w:val="24"/>
        </w:rPr>
        <w:t>голоценовый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5476B">
        <w:rPr>
          <w:rFonts w:ascii="Arial" w:hAnsi="Arial" w:cs="Arial"/>
          <w:sz w:val="24"/>
          <w:szCs w:val="24"/>
        </w:rPr>
        <w:t>верхнеплестоценовый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5476B">
        <w:rPr>
          <w:rFonts w:ascii="Arial" w:hAnsi="Arial" w:cs="Arial"/>
          <w:sz w:val="24"/>
          <w:szCs w:val="24"/>
        </w:rPr>
        <w:t>нижнеплейстоценовый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и верхн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миоценовый. Подземные воды первых двух комплексов залегают на глубине 1 – 2 до 5,3 м. Воды пресные, малодебитные. В юго-восточной части участка отмечаются пр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явления верхнеплейстоценового комплекса, выраженные просачиванием воды в бер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говых обрывах реки Кубань.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Зеркало подземных вод </w:t>
      </w:r>
      <w:proofErr w:type="spellStart"/>
      <w:r w:rsidRPr="00D5476B">
        <w:rPr>
          <w:rFonts w:ascii="Arial" w:hAnsi="Arial" w:cs="Arial"/>
          <w:sz w:val="24"/>
          <w:szCs w:val="24"/>
        </w:rPr>
        <w:t>нижнеплейстоценового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водоносного комплекса уст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 xml:space="preserve">новлено на глубине 6 – 8 м. Воды этого комплекса пресные, дают многочисленные родники в стенках срыва оползней вдоль уступа </w:t>
      </w:r>
      <w:proofErr w:type="spellStart"/>
      <w:r w:rsidRPr="00D5476B">
        <w:rPr>
          <w:rFonts w:ascii="Arial" w:hAnsi="Arial" w:cs="Arial"/>
          <w:sz w:val="24"/>
          <w:szCs w:val="24"/>
        </w:rPr>
        <w:t>нижнеплейстоценовой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террасы, явл</w:t>
      </w:r>
      <w:r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 xml:space="preserve">ясь одним из факторов формирования оползней.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Подземные воды верхнемиоценового комплекса установлены в широком диап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зоне глубин по данным эксплуатационных водозаборных скважин.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Питание подземных вод четвертичного комплекса происходит за счет инфил</w:t>
      </w:r>
      <w:r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 xml:space="preserve">трации атмосферных осадков; разгрузка – в нижележащие водоносные горизонты и в реку Кубань. Подъем уровня по данным многолетних наблюдений составляет от 1 до 3-х метров.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 геолого-литологическому строению северная часть территории участка отн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сится к потенциально подтопляемой. Поэтому рекомендуется учесть опыт строител</w:t>
      </w:r>
      <w:r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 xml:space="preserve">ства и эксплуатации зданий, возведенных на лессовидных суглинках в аналогичных гидрогеологических условиях при разработке проекта </w:t>
      </w:r>
      <w:proofErr w:type="spellStart"/>
      <w:r w:rsidRPr="00D5476B">
        <w:rPr>
          <w:rFonts w:ascii="Arial" w:hAnsi="Arial" w:cs="Arial"/>
          <w:sz w:val="24"/>
          <w:szCs w:val="24"/>
        </w:rPr>
        <w:t>противодеформационных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мер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lastRenderedPageBreak/>
        <w:t xml:space="preserve">приятий, предотвращающих подтопление, возникающее чаще всего по техногенным причинам.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Химический состав грунтовых вод имеет широкий спектр с преобладанием ги</w:t>
      </w:r>
      <w:r w:rsidRPr="00D5476B">
        <w:rPr>
          <w:rFonts w:ascii="Arial" w:hAnsi="Arial" w:cs="Arial"/>
          <w:sz w:val="24"/>
          <w:szCs w:val="24"/>
        </w:rPr>
        <w:t>д</w:t>
      </w:r>
      <w:r w:rsidRPr="00D5476B">
        <w:rPr>
          <w:rFonts w:ascii="Arial" w:hAnsi="Arial" w:cs="Arial"/>
          <w:sz w:val="24"/>
          <w:szCs w:val="24"/>
        </w:rPr>
        <w:t>рокарбонатно-кальциевой с минерализацией до 1 г/л.- это в основном в условиях в</w:t>
      </w:r>
      <w:r w:rsidRPr="00D5476B">
        <w:rPr>
          <w:rFonts w:ascii="Arial" w:hAnsi="Arial" w:cs="Arial"/>
          <w:sz w:val="24"/>
          <w:szCs w:val="24"/>
        </w:rPr>
        <w:t>ы</w:t>
      </w:r>
      <w:r w:rsidRPr="00D5476B">
        <w:rPr>
          <w:rFonts w:ascii="Arial" w:hAnsi="Arial" w:cs="Arial"/>
          <w:sz w:val="24"/>
          <w:szCs w:val="24"/>
        </w:rPr>
        <w:t xml:space="preserve">раженного </w:t>
      </w:r>
      <w:proofErr w:type="spellStart"/>
      <w:r w:rsidRPr="00D5476B">
        <w:rPr>
          <w:rFonts w:ascii="Arial" w:hAnsi="Arial" w:cs="Arial"/>
          <w:sz w:val="24"/>
          <w:szCs w:val="24"/>
        </w:rPr>
        <w:t>водообмена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северной части территории, в равнинной части, где процессы </w:t>
      </w:r>
      <w:proofErr w:type="spellStart"/>
      <w:r w:rsidRPr="00D5476B">
        <w:rPr>
          <w:rFonts w:ascii="Arial" w:hAnsi="Arial" w:cs="Arial"/>
          <w:sz w:val="24"/>
          <w:szCs w:val="24"/>
        </w:rPr>
        <w:t>водообмена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з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труднены, подземные воды часто гидрокарбонатно-сульфатные магниевые при общей минерализации до 690 мг/л.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 улице Заводской (от ул. Дзержинского до ул. Гагарина) на глубинах 7,5 – 8,0 м встречены воды с общей минерализацией от 1 294,1 до 2 691,6 мг/л.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По содержанию сульфатов и бикарбонатов грунтовые воды с минерализацией до 2 г/л не агрессивны ко всем типам бетонов, а свыше 2,0 г/л – средне- и сильно агрессивные к бетонам на портландцементе.  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Эксплуатируемые горизонты артезианских вод залегают на глубине от 140 до 300 м, приурочены к кварцевым пескам третичного возраста и в настоящее время и</w:t>
      </w:r>
      <w:r w:rsidRPr="00D5476B">
        <w:rPr>
          <w:rFonts w:ascii="Arial" w:hAnsi="Arial" w:cs="Arial"/>
          <w:sz w:val="24"/>
          <w:szCs w:val="24"/>
        </w:rPr>
        <w:t>с</w:t>
      </w:r>
      <w:r w:rsidRPr="00D5476B">
        <w:rPr>
          <w:rFonts w:ascii="Arial" w:hAnsi="Arial" w:cs="Arial"/>
          <w:sz w:val="24"/>
          <w:szCs w:val="24"/>
        </w:rPr>
        <w:t>пользуются промышленными предприятиями для хозяйственного, питьевого и пр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мышленного водоснабжения.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Гидрографическая сеть представлена рекой Кубань на правом берегу, в 317 км от устья которой  в месте впадения р. Лабы расположен г. Усть-Лабинск.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 Река Кубань образуется от слияния реки Учкулан и </w:t>
      </w:r>
      <w:proofErr w:type="spellStart"/>
      <w:r w:rsidRPr="00D5476B">
        <w:rPr>
          <w:rFonts w:ascii="Arial" w:hAnsi="Arial" w:cs="Arial"/>
          <w:sz w:val="24"/>
          <w:szCs w:val="24"/>
        </w:rPr>
        <w:t>Удлукан</w:t>
      </w:r>
      <w:proofErr w:type="spellEnd"/>
      <w:r w:rsidRPr="00D5476B">
        <w:rPr>
          <w:rFonts w:ascii="Arial" w:hAnsi="Arial" w:cs="Arial"/>
          <w:sz w:val="24"/>
          <w:szCs w:val="24"/>
        </w:rPr>
        <w:t>. Истоки реки Кубань расположены по западному склону Эльбруса и по северному склону Главного Кавка</w:t>
      </w:r>
      <w:r w:rsidRPr="00D5476B">
        <w:rPr>
          <w:rFonts w:ascii="Arial" w:hAnsi="Arial" w:cs="Arial"/>
          <w:sz w:val="24"/>
          <w:szCs w:val="24"/>
        </w:rPr>
        <w:t>з</w:t>
      </w:r>
      <w:r w:rsidRPr="00D5476B">
        <w:rPr>
          <w:rFonts w:ascii="Arial" w:hAnsi="Arial" w:cs="Arial"/>
          <w:sz w:val="24"/>
          <w:szCs w:val="24"/>
        </w:rPr>
        <w:t>ского хребта. Длина р. Кубани от места слияния рек равна 907 км, водосборная пл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щадь реки составляет 60 000 км</w:t>
      </w:r>
      <w:r w:rsidRPr="00D5476B">
        <w:rPr>
          <w:rFonts w:ascii="Arial" w:hAnsi="Arial" w:cs="Arial"/>
          <w:sz w:val="24"/>
          <w:szCs w:val="24"/>
          <w:vertAlign w:val="superscript"/>
        </w:rPr>
        <w:t>2</w:t>
      </w:r>
      <w:r w:rsidRPr="00D5476B">
        <w:rPr>
          <w:rFonts w:ascii="Arial" w:hAnsi="Arial" w:cs="Arial"/>
          <w:sz w:val="24"/>
          <w:szCs w:val="24"/>
        </w:rPr>
        <w:t xml:space="preserve">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Река Кубань имеет смешанное питание: 55% - атмосферных осадков, 30% - ледниковое и 15 % - грунтовое. Вследствие таяния ледников сток реки Кубань н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сколько зарегулирован.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Бассейн Кубани ассиметричен: в среднем и нижнем течении река совершенно не имеет правых притоков, в то время как многочисленные левобережные притоки, берущие свое начало с северных склонов Кавказа, образуют густую сеть. В пределах Краснодарского края проходит среднее и нижнее течение реки Кубань. Не только в верхнем, но и в среднем и нижнем течениях, Кубань имеет характер горной реки. Для нее типично длительное половодье, с мая по август. Указанный период половодья р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ки Кубань сопровождается обычно сильными дождями (особенно частыми в мае и июне), вызывающими многочисленные паводки, и так как волны дождевого стока накладывают при этом достаточно высокую волну половодья, обусловленную высок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горным снеготаянием, то паводковые расходы реки Кубань достигают большой вел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чины и река выходит из берегов, разливаясь по пойме. В этот период бывает в сре</w:t>
      </w:r>
      <w:r w:rsidRPr="00D5476B">
        <w:rPr>
          <w:rFonts w:ascii="Arial" w:hAnsi="Arial" w:cs="Arial"/>
          <w:sz w:val="24"/>
          <w:szCs w:val="24"/>
        </w:rPr>
        <w:t>д</w:t>
      </w:r>
      <w:r w:rsidRPr="00D5476B">
        <w:rPr>
          <w:rFonts w:ascii="Arial" w:hAnsi="Arial" w:cs="Arial"/>
          <w:sz w:val="24"/>
          <w:szCs w:val="24"/>
        </w:rPr>
        <w:t xml:space="preserve">нем 6-7 паводковых подъемов и спадов воды.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Осенне-зимний и ранневесенний период (с сентября по март и половина апр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ля) характеризуются устойчивой длительной меженью, когда река питается почти и</w:t>
      </w:r>
      <w:r w:rsidRPr="00D5476B">
        <w:rPr>
          <w:rFonts w:ascii="Arial" w:hAnsi="Arial" w:cs="Arial"/>
          <w:sz w:val="24"/>
          <w:szCs w:val="24"/>
        </w:rPr>
        <w:t>с</w:t>
      </w:r>
      <w:r w:rsidRPr="00D5476B">
        <w:rPr>
          <w:rFonts w:ascii="Arial" w:hAnsi="Arial" w:cs="Arial"/>
          <w:sz w:val="24"/>
          <w:szCs w:val="24"/>
        </w:rPr>
        <w:t xml:space="preserve">ключительно грунтовыми водами, а расходы ее снижаются до минимума.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 наступлением же во второй половине апрельских высоких температур сток р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ки Кубань начинает увеличиваться и в июле, когда выпадает много осадков, достигает своего максимума.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Река Кубань относится к типу рек с повышенной мутностью. Большие скорости воды и паводок (2,5 -3,0 м/сек.) вызывают интенсивный размыв берегов. Река протек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ет в легкора</w:t>
      </w:r>
      <w:r w:rsidR="00992DCF" w:rsidRPr="00D5476B">
        <w:rPr>
          <w:rFonts w:ascii="Arial" w:hAnsi="Arial" w:cs="Arial"/>
          <w:sz w:val="24"/>
          <w:szCs w:val="24"/>
        </w:rPr>
        <w:t xml:space="preserve">змываемых грунтах, сильно </w:t>
      </w:r>
      <w:proofErr w:type="spellStart"/>
      <w:r w:rsidR="00992DCF" w:rsidRPr="00D5476B">
        <w:rPr>
          <w:rFonts w:ascii="Arial" w:hAnsi="Arial" w:cs="Arial"/>
          <w:sz w:val="24"/>
          <w:szCs w:val="24"/>
        </w:rPr>
        <w:t>меанди</w:t>
      </w:r>
      <w:r w:rsidRPr="00D5476B">
        <w:rPr>
          <w:rFonts w:ascii="Arial" w:hAnsi="Arial" w:cs="Arial"/>
          <w:sz w:val="24"/>
          <w:szCs w:val="24"/>
        </w:rPr>
        <w:t>рует</w:t>
      </w:r>
      <w:proofErr w:type="spellEnd"/>
      <w:r w:rsidRPr="00D5476B">
        <w:rPr>
          <w:rFonts w:ascii="Arial" w:hAnsi="Arial" w:cs="Arial"/>
          <w:sz w:val="24"/>
          <w:szCs w:val="24"/>
        </w:rPr>
        <w:t>, сохраняя в целом широтное направление. Правый берег – высокий, достигает местами 10 – 50 м относительной высоты, усиленно подмывающийся. Левый – пологий, представляет собой ряд шир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ких террасовых уступов.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русле реки Кубань много островов, мелей и перекатов, река изобилует зат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нувшими деревьями (карчами), постоянно меняющими ее фарватер.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Уровневый и ледовый режим реки Кубань в пределах края очень разнообразен. До впадения реки Белой  гидрография Кубани имеет ярко выраженные черты Тянь-шаньского типа рек. Ниже на уровневый режим Кубани оказывают влияние притоки, принадлежащие к Тянь-шаньскому, Алтайскому и Причерноморскому типам.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Подъем уровней на Кубани выше реки Белой начинается обычно в апреле. В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сенне-летнее половодье охватывает длительный период – до конца сентября и хара</w:t>
      </w:r>
      <w:r w:rsidRPr="00D5476B">
        <w:rPr>
          <w:rFonts w:ascii="Arial" w:hAnsi="Arial" w:cs="Arial"/>
          <w:sz w:val="24"/>
          <w:szCs w:val="24"/>
        </w:rPr>
        <w:t>к</w:t>
      </w:r>
      <w:r w:rsidRPr="00D5476B">
        <w:rPr>
          <w:rFonts w:ascii="Arial" w:hAnsi="Arial" w:cs="Arial"/>
          <w:sz w:val="24"/>
          <w:szCs w:val="24"/>
        </w:rPr>
        <w:t xml:space="preserve">теризуется подъемами и спадами уровней под влиянием дождей.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Наивысшие уровни наблюдаются чаще всего во второй половине лета. Осенью в сентябре-октябре проходят дождевые паводки, по высоте уступающие летним. М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нимальные уровни наблюдаются зимой – чаще всего перед началом половодья.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Режим твердого стока изучен недостаточно, но в общих чертах он подобен жи</w:t>
      </w:r>
      <w:r w:rsidRPr="00D5476B">
        <w:rPr>
          <w:rFonts w:ascii="Arial" w:hAnsi="Arial" w:cs="Arial"/>
          <w:sz w:val="24"/>
          <w:szCs w:val="24"/>
        </w:rPr>
        <w:t>д</w:t>
      </w:r>
      <w:r w:rsidRPr="00D5476B">
        <w:rPr>
          <w:rFonts w:ascii="Arial" w:hAnsi="Arial" w:cs="Arial"/>
          <w:sz w:val="24"/>
          <w:szCs w:val="24"/>
        </w:rPr>
        <w:t xml:space="preserve">кому стоку, т.е. увеличивается от истоков к устью и достигает наибольших значений в период июнь-август.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Зимние ледовые явления на реке Кубань крайне неустойчивые. В пределах края срок наступления и продолжительность ледостава колеблется для различных лет в очень широких пределах.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суровые зимы продолжительность ледостава достигает 2 – 2,5 месяца, а в г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ды с мягкой зимой ледостав не образуется. Бывают  годы, когда река в течение зимы несколько раз покрывается льдом, вскрывается и затем, после ледохода, снова з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 xml:space="preserve">мерзает. Толщина льда в суровые зимы достигает 40 – 75 см. Начинается ледостав в конце декабря и продолжается с перерывами до конца февраля.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При ледоходе на крутых поворотах русла и переката образуются заторы льда, вызывающие катастрофические подъемы уровня воды.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При достаточно сильных морозах на участках реки, лишенных сплошного лед</w:t>
      </w:r>
      <w:r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 xml:space="preserve">ного покрова, образуется шуга. Для реки Кубань характерен длительный </w:t>
      </w:r>
      <w:proofErr w:type="spellStart"/>
      <w:r w:rsidRPr="00D5476B">
        <w:rPr>
          <w:rFonts w:ascii="Arial" w:hAnsi="Arial" w:cs="Arial"/>
          <w:sz w:val="24"/>
          <w:szCs w:val="24"/>
        </w:rPr>
        <w:t>шугоход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Одновременно с шугой в конце ноября образуются забереги. При оттепелях з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береги обрываются и образуют осенне-зимний ледоход.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Период свободного русла - 8 месяцев (конец марта – начало декабря).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Разнообразие физико-географических условий обусловливает значительное к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лебание нормы годового стока по территории края.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Наибольшего значения (50 л/сек. с 1 км</w:t>
      </w:r>
      <w:r w:rsidRPr="00D5476B">
        <w:rPr>
          <w:rFonts w:ascii="Arial" w:hAnsi="Arial" w:cs="Arial"/>
          <w:sz w:val="24"/>
          <w:szCs w:val="24"/>
          <w:vertAlign w:val="superscript"/>
        </w:rPr>
        <w:t>2</w:t>
      </w:r>
      <w:r w:rsidRPr="00D5476B">
        <w:rPr>
          <w:rFonts w:ascii="Arial" w:hAnsi="Arial" w:cs="Arial"/>
          <w:sz w:val="24"/>
          <w:szCs w:val="24"/>
        </w:rPr>
        <w:t>) средне-годовой сток достигает на склонах Главного Кавказского хребта, наименьшего – 0,5  л/сек. с 1 км</w:t>
      </w:r>
      <w:r w:rsidRPr="00D5476B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D5476B">
        <w:rPr>
          <w:rFonts w:ascii="Arial" w:hAnsi="Arial" w:cs="Arial"/>
          <w:sz w:val="24"/>
          <w:szCs w:val="24"/>
        </w:rPr>
        <w:t xml:space="preserve">– на </w:t>
      </w:r>
      <w:proofErr w:type="spellStart"/>
      <w:r w:rsidRPr="00D5476B">
        <w:rPr>
          <w:rFonts w:ascii="Arial" w:hAnsi="Arial" w:cs="Arial"/>
          <w:sz w:val="24"/>
          <w:szCs w:val="24"/>
        </w:rPr>
        <w:t>Прикуба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ской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равнине.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 Внутригодовое распределение стока определяется климатическими факторами. Реки, в питании которых значительную роль играют ледники и высокогорные  снега, наиболее многоводны в теплый период (с мая по сентябрь). К таким рекам относится и Кубань. </w:t>
      </w:r>
    </w:p>
    <w:p w:rsidR="00EA1588" w:rsidRPr="00D5476B" w:rsidRDefault="00EA1588" w:rsidP="007070A1">
      <w:pPr>
        <w:keepNext/>
        <w:spacing w:line="300" w:lineRule="auto"/>
        <w:ind w:right="57"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 xml:space="preserve">2.6. Геологические и инженерно-геологические процессы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К неблагоприятным процессам на исследуемой территории следует отнести: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просадка эолово-делювиальных отложений;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частичное подтопление и затопление территории, линейная эрозия склонов;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денудация почв в результате плоскостного смыва и ветровой дефляции с а</w:t>
      </w:r>
      <w:r w:rsidRPr="00D5476B">
        <w:rPr>
          <w:rFonts w:ascii="Arial" w:hAnsi="Arial" w:cs="Arial"/>
          <w:sz w:val="24"/>
          <w:szCs w:val="24"/>
        </w:rPr>
        <w:t>к</w:t>
      </w:r>
      <w:r w:rsidRPr="00D5476B">
        <w:rPr>
          <w:rFonts w:ascii="Arial" w:hAnsi="Arial" w:cs="Arial"/>
          <w:sz w:val="24"/>
          <w:szCs w:val="24"/>
        </w:rPr>
        <w:t>кумуляцией наносов в устьях балок;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экзогенные геологические процессы;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сейсмичность территории</w:t>
      </w:r>
      <w:r w:rsidR="00FA756D" w:rsidRPr="00D5476B">
        <w:rPr>
          <w:rFonts w:ascii="Arial" w:hAnsi="Arial" w:cs="Arial"/>
          <w:sz w:val="24"/>
          <w:szCs w:val="24"/>
        </w:rPr>
        <w:t xml:space="preserve"> 7-8 баллов</w:t>
      </w:r>
      <w:r w:rsidRPr="00D5476B">
        <w:rPr>
          <w:rFonts w:ascii="Arial" w:hAnsi="Arial" w:cs="Arial"/>
          <w:sz w:val="24"/>
          <w:szCs w:val="24"/>
        </w:rPr>
        <w:t xml:space="preserve">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поселения грунтами оснований будут служить преимущественно суглинки лессовидные макропористой структуры, облад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 xml:space="preserve">ющие </w:t>
      </w:r>
      <w:proofErr w:type="spellStart"/>
      <w:r w:rsidRPr="00D5476B">
        <w:rPr>
          <w:rFonts w:ascii="Arial" w:hAnsi="Arial" w:cs="Arial"/>
          <w:sz w:val="24"/>
          <w:szCs w:val="24"/>
        </w:rPr>
        <w:t>просадочными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свойствами</w:t>
      </w:r>
      <w:r w:rsidR="00FA756D" w:rsidRPr="00D5476B">
        <w:rPr>
          <w:rFonts w:ascii="Arial" w:hAnsi="Arial" w:cs="Arial"/>
          <w:sz w:val="24"/>
          <w:szCs w:val="24"/>
        </w:rPr>
        <w:t xml:space="preserve"> (</w:t>
      </w:r>
      <w:r w:rsidR="00FA756D" w:rsidRPr="00D5476B">
        <w:rPr>
          <w:rFonts w:ascii="Arial" w:hAnsi="Arial" w:cs="Arial"/>
          <w:sz w:val="24"/>
          <w:szCs w:val="24"/>
          <w:lang w:val="en-US"/>
        </w:rPr>
        <w:t>II</w:t>
      </w:r>
      <w:r w:rsidR="00FA756D" w:rsidRPr="00D5476B">
        <w:rPr>
          <w:rFonts w:ascii="Arial" w:hAnsi="Arial" w:cs="Arial"/>
          <w:sz w:val="24"/>
          <w:szCs w:val="24"/>
        </w:rPr>
        <w:t xml:space="preserve"> типа)</w:t>
      </w:r>
      <w:r w:rsidRPr="00D5476B">
        <w:rPr>
          <w:rFonts w:ascii="Arial" w:hAnsi="Arial" w:cs="Arial"/>
          <w:sz w:val="24"/>
          <w:szCs w:val="24"/>
        </w:rPr>
        <w:t xml:space="preserve">, а также супеси иловатые.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Для грунтов верхней зоны до глубины 2,0 м характерна большая увлажненность, чем в грунтах нижележащих слоев.  Нормативное давление на суглинки лессовидные макропористые может быть принято 2,0 кг/см</w:t>
      </w:r>
      <w:r w:rsidRPr="00D5476B">
        <w:rPr>
          <w:rFonts w:ascii="Arial" w:hAnsi="Arial" w:cs="Arial"/>
          <w:sz w:val="24"/>
          <w:szCs w:val="24"/>
          <w:vertAlign w:val="superscript"/>
        </w:rPr>
        <w:t>2</w:t>
      </w:r>
      <w:r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Толща </w:t>
      </w:r>
      <w:proofErr w:type="spellStart"/>
      <w:r w:rsidRPr="00D5476B">
        <w:rPr>
          <w:rFonts w:ascii="Arial" w:hAnsi="Arial" w:cs="Arial"/>
          <w:sz w:val="24"/>
          <w:szCs w:val="24"/>
        </w:rPr>
        <w:t>просадочных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грунтов подстилается суглинками </w:t>
      </w:r>
      <w:proofErr w:type="spellStart"/>
      <w:r w:rsidRPr="00D5476B">
        <w:rPr>
          <w:rFonts w:ascii="Arial" w:hAnsi="Arial" w:cs="Arial"/>
          <w:sz w:val="24"/>
          <w:szCs w:val="24"/>
        </w:rPr>
        <w:t>непросадочными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 мощн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стью превышающей 10 м. По гранулометрическому составу и числу пластичности с</w:t>
      </w:r>
      <w:r w:rsidRPr="00D5476B">
        <w:rPr>
          <w:rFonts w:ascii="Arial" w:hAnsi="Arial" w:cs="Arial"/>
          <w:sz w:val="24"/>
          <w:szCs w:val="24"/>
        </w:rPr>
        <w:t>у</w:t>
      </w:r>
      <w:r w:rsidRPr="00D5476B">
        <w:rPr>
          <w:rFonts w:ascii="Arial" w:hAnsi="Arial" w:cs="Arial"/>
          <w:sz w:val="24"/>
          <w:szCs w:val="24"/>
        </w:rPr>
        <w:t>глинки относятся к тяжелым разностям. Террасы (</w:t>
      </w:r>
      <w:r w:rsidRPr="00D5476B">
        <w:rPr>
          <w:rFonts w:ascii="Arial" w:hAnsi="Arial" w:cs="Arial"/>
          <w:sz w:val="24"/>
          <w:szCs w:val="24"/>
          <w:lang w:val="en-US"/>
        </w:rPr>
        <w:t>II</w:t>
      </w:r>
      <w:r w:rsidRPr="00D5476B">
        <w:rPr>
          <w:rFonts w:ascii="Arial" w:hAnsi="Arial" w:cs="Arial"/>
          <w:sz w:val="24"/>
          <w:szCs w:val="24"/>
        </w:rPr>
        <w:t xml:space="preserve"> и </w:t>
      </w:r>
      <w:r w:rsidRPr="00D5476B">
        <w:rPr>
          <w:rFonts w:ascii="Arial" w:hAnsi="Arial" w:cs="Arial"/>
          <w:sz w:val="24"/>
          <w:szCs w:val="24"/>
          <w:lang w:val="en-US"/>
        </w:rPr>
        <w:t>III</w:t>
      </w:r>
      <w:r w:rsidRPr="00D5476B">
        <w:rPr>
          <w:rFonts w:ascii="Arial" w:hAnsi="Arial" w:cs="Arial"/>
          <w:sz w:val="24"/>
          <w:szCs w:val="24"/>
        </w:rPr>
        <w:t>) сложены мощной толщей (б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лее 40 м) четвертичных лессовидных суглинков. Наиболее пестрым литологическим составом сложена вторая терраса, где древний аллювий перекрывается с делювием склона третьей террасы.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 пойме развиты иловатые грунты суглинки и супеси влажные. Нормативное давление соответственно  на суглинки иловатые влажные может быть принято в 1,0 – 1,5 кг/см</w:t>
      </w:r>
      <w:r w:rsidRPr="00D5476B">
        <w:rPr>
          <w:rFonts w:ascii="Arial" w:hAnsi="Arial" w:cs="Arial"/>
          <w:sz w:val="24"/>
          <w:szCs w:val="24"/>
          <w:vertAlign w:val="superscript"/>
        </w:rPr>
        <w:t>2</w:t>
      </w:r>
      <w:r w:rsidRPr="00D5476B">
        <w:rPr>
          <w:rFonts w:ascii="Arial" w:hAnsi="Arial" w:cs="Arial"/>
          <w:sz w:val="24"/>
          <w:szCs w:val="24"/>
        </w:rPr>
        <w:t>, на супеси иловатые влажные –  1,0 кг/см</w:t>
      </w:r>
      <w:r w:rsidRPr="00D5476B">
        <w:rPr>
          <w:rFonts w:ascii="Arial" w:hAnsi="Arial" w:cs="Arial"/>
          <w:sz w:val="24"/>
          <w:szCs w:val="24"/>
          <w:vertAlign w:val="superscript"/>
        </w:rPr>
        <w:t>2</w:t>
      </w:r>
      <w:r w:rsidRPr="00D5476B">
        <w:rPr>
          <w:rFonts w:ascii="Arial" w:hAnsi="Arial" w:cs="Arial"/>
          <w:sz w:val="24"/>
          <w:szCs w:val="24"/>
        </w:rPr>
        <w:t xml:space="preserve">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Проведенный анализ геоморфологических, гидрогеологических и инженерно-геологических условий позволяют считать планируемую  территорию пригодной для освоения под застройку. Учитывая неблагоприятные физико-геологические процессы и наличие </w:t>
      </w:r>
      <w:proofErr w:type="spellStart"/>
      <w:r w:rsidRPr="00D5476B">
        <w:rPr>
          <w:rFonts w:ascii="Arial" w:hAnsi="Arial" w:cs="Arial"/>
          <w:sz w:val="24"/>
          <w:szCs w:val="24"/>
        </w:rPr>
        <w:t>просадочных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грунтов, требуется тщательное проведение детальных инж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lastRenderedPageBreak/>
        <w:t>нерно-геологических изысканий. Исходя из природных условий, по степени пригодн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сти для застройки выделяется три категории территорий: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val="en-US"/>
        </w:rPr>
        <w:t>I</w:t>
      </w:r>
      <w:r w:rsidRPr="00D5476B">
        <w:rPr>
          <w:rFonts w:ascii="Arial" w:hAnsi="Arial" w:cs="Arial"/>
          <w:sz w:val="24"/>
          <w:szCs w:val="24"/>
        </w:rPr>
        <w:t xml:space="preserve"> – территории пригодные для застройки: площади с уклоном рельефа до 3 – 5 %, сложенные устойчивыми грунтами суглинками с нормативным давлением 2,0 кг/см</w:t>
      </w:r>
      <w:r w:rsidRPr="00D5476B">
        <w:rPr>
          <w:rFonts w:ascii="Arial" w:hAnsi="Arial" w:cs="Arial"/>
          <w:sz w:val="24"/>
          <w:szCs w:val="24"/>
          <w:vertAlign w:val="superscript"/>
        </w:rPr>
        <w:t>2</w:t>
      </w:r>
      <w:r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val="en-US"/>
        </w:rPr>
        <w:t>II</w:t>
      </w:r>
      <w:r w:rsidRPr="00D5476B">
        <w:rPr>
          <w:rFonts w:ascii="Arial" w:hAnsi="Arial" w:cs="Arial"/>
          <w:sz w:val="24"/>
          <w:szCs w:val="24"/>
        </w:rPr>
        <w:t xml:space="preserve"> – территории пригодные, но требующие частичного проведения инженерной подготовки. Таковы болота и заболоченные участки, а также площади с неблагоприя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 xml:space="preserve">ными грунтами (ил, суглинок </w:t>
      </w:r>
      <w:proofErr w:type="spellStart"/>
      <w:r w:rsidRPr="00D5476B">
        <w:rPr>
          <w:rFonts w:ascii="Arial" w:hAnsi="Arial" w:cs="Arial"/>
          <w:sz w:val="24"/>
          <w:szCs w:val="24"/>
        </w:rPr>
        <w:t>просадочный</w:t>
      </w:r>
      <w:proofErr w:type="spellEnd"/>
      <w:r w:rsidRPr="00D5476B">
        <w:rPr>
          <w:rFonts w:ascii="Arial" w:hAnsi="Arial" w:cs="Arial"/>
          <w:sz w:val="24"/>
          <w:szCs w:val="24"/>
        </w:rPr>
        <w:t>).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val="en-US"/>
        </w:rPr>
        <w:t>III</w:t>
      </w:r>
      <w:r w:rsidRPr="00D5476B">
        <w:rPr>
          <w:rFonts w:ascii="Arial" w:hAnsi="Arial" w:cs="Arial"/>
          <w:sz w:val="24"/>
          <w:szCs w:val="24"/>
        </w:rPr>
        <w:t xml:space="preserve"> – территории, исключаемые из застройки: овраги и промоины с крутизной склонов 15 % и свыше 15 %, также пойменные участки.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Учитывая наличие </w:t>
      </w:r>
      <w:proofErr w:type="spellStart"/>
      <w:r w:rsidRPr="00D5476B">
        <w:rPr>
          <w:rFonts w:ascii="Arial" w:hAnsi="Arial" w:cs="Arial"/>
          <w:sz w:val="24"/>
          <w:szCs w:val="24"/>
        </w:rPr>
        <w:t>просадочных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грунтов, при возведении зданий на территории города необходимо в каждом конкретном случае производить геологические изыскания и при строительстве соблюдать нормы и правила для </w:t>
      </w:r>
      <w:proofErr w:type="spellStart"/>
      <w:r w:rsidRPr="00D5476B">
        <w:rPr>
          <w:rFonts w:ascii="Arial" w:hAnsi="Arial" w:cs="Arial"/>
          <w:sz w:val="24"/>
          <w:szCs w:val="24"/>
        </w:rPr>
        <w:t>просадочных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грунтов.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юго-восточной части города Усть-Лабинска широко развита эрозионная де</w:t>
      </w:r>
      <w:r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>тельность  атмосферных вод, которая, особенно вдоль берега реки Кубань, проявл</w:t>
      </w:r>
      <w:r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 xml:space="preserve">ется в виде многочисленных глубоких поперечных оврагов и промоин.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Неблагоприятными для строительства факторами являются также </w:t>
      </w:r>
      <w:proofErr w:type="spellStart"/>
      <w:r w:rsidRPr="00D5476B">
        <w:rPr>
          <w:rFonts w:ascii="Arial" w:hAnsi="Arial" w:cs="Arial"/>
          <w:sz w:val="24"/>
          <w:szCs w:val="24"/>
        </w:rPr>
        <w:t>просадочные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свойства грунтов, которые широко распространены в суглинках макропористых. 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Сейсмичность планируемой территории согласно нормам сейсмического рай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нирования принимается в 7 баллов. Сейсмичность на участках русла и поймы реки Кубань по грунтовым условиям составляет 8 баллов для объектов массового стро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тельства. </w:t>
      </w:r>
    </w:p>
    <w:p w:rsidR="00EA1588" w:rsidRPr="00D5476B" w:rsidRDefault="00EA1588" w:rsidP="007070A1">
      <w:pPr>
        <w:keepNext/>
        <w:spacing w:line="300" w:lineRule="auto"/>
        <w:ind w:right="57"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2.7. Инженерно-геологическое районирование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Инженерно-геологическое районирование выполнено по комплексу условий в соответствии со СНиП 11-02-96 и СП </w:t>
      </w:r>
      <w:r w:rsidRPr="00D5476B">
        <w:rPr>
          <w:rFonts w:ascii="Arial" w:hAnsi="Arial" w:cs="Arial"/>
          <w:sz w:val="24"/>
          <w:szCs w:val="24"/>
          <w:lang w:val="en-US"/>
        </w:rPr>
        <w:t>II</w:t>
      </w:r>
      <w:r w:rsidRPr="00D5476B">
        <w:rPr>
          <w:rFonts w:ascii="Arial" w:hAnsi="Arial" w:cs="Arial"/>
          <w:sz w:val="24"/>
          <w:szCs w:val="24"/>
        </w:rPr>
        <w:t xml:space="preserve"> – 105 – 97.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По геоморфологическим условиям и рельефу выделены инженерно-геологические районы: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val="en-US"/>
        </w:rPr>
        <w:t>I</w:t>
      </w:r>
      <w:r w:rsidRPr="00D5476B">
        <w:rPr>
          <w:rFonts w:ascii="Arial" w:hAnsi="Arial" w:cs="Arial"/>
          <w:sz w:val="24"/>
          <w:szCs w:val="24"/>
          <w:vertAlign w:val="subscript"/>
        </w:rPr>
        <w:t>1</w:t>
      </w:r>
      <w:r w:rsidRPr="00D5476B">
        <w:rPr>
          <w:rFonts w:ascii="Arial" w:hAnsi="Arial" w:cs="Arial"/>
          <w:sz w:val="24"/>
          <w:szCs w:val="24"/>
        </w:rPr>
        <w:t xml:space="preserve"> район – слабоволнистая поверхность третьей надпойменной террасы; зан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мает большую часть исследуемой территории;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val="en-US"/>
        </w:rPr>
        <w:t>II</w:t>
      </w:r>
      <w:r w:rsidRPr="00D5476B">
        <w:rPr>
          <w:rFonts w:ascii="Arial" w:hAnsi="Arial" w:cs="Arial"/>
          <w:sz w:val="24"/>
          <w:szCs w:val="24"/>
          <w:vertAlign w:val="subscript"/>
        </w:rPr>
        <w:t>2</w:t>
      </w:r>
      <w:r w:rsidRPr="00D5476B">
        <w:rPr>
          <w:rFonts w:ascii="Arial" w:hAnsi="Arial" w:cs="Arial"/>
          <w:sz w:val="24"/>
          <w:szCs w:val="24"/>
        </w:rPr>
        <w:t xml:space="preserve"> район – слабоволнистая поверхность третьей надпойменной террасы – п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тенциально опасная зона развития экзогенных геологических процессов; занимает южную часть исследуемой территории вдоль правого борта реки Кубань;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val="en-US"/>
        </w:rPr>
        <w:t>II</w:t>
      </w:r>
      <w:r w:rsidRPr="00D5476B">
        <w:rPr>
          <w:rFonts w:ascii="Arial" w:hAnsi="Arial" w:cs="Arial"/>
          <w:sz w:val="24"/>
          <w:szCs w:val="24"/>
        </w:rPr>
        <w:t xml:space="preserve"> район – крутые (до 25 – 30%) склоны, уступы и обрывы, созданные глубинной и боковой эрозией реки Кубань, занимают значительную часть исследуемой террит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рии;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val="en-US"/>
        </w:rPr>
        <w:t>III</w:t>
      </w:r>
      <w:r w:rsidRPr="00D5476B">
        <w:rPr>
          <w:rFonts w:ascii="Arial" w:hAnsi="Arial" w:cs="Arial"/>
          <w:sz w:val="24"/>
          <w:szCs w:val="24"/>
        </w:rPr>
        <w:t xml:space="preserve"> район – долины мелких балок. Развиты в северной части исследуемой терр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тории;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val="en-US"/>
        </w:rPr>
        <w:t>IV</w:t>
      </w:r>
      <w:r w:rsidRPr="00D5476B">
        <w:rPr>
          <w:rFonts w:ascii="Arial" w:hAnsi="Arial" w:cs="Arial"/>
          <w:sz w:val="24"/>
          <w:szCs w:val="24"/>
        </w:rPr>
        <w:t xml:space="preserve"> район – пойменная часть и русло реки Кубань;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val="en-US"/>
        </w:rPr>
        <w:t>V</w:t>
      </w:r>
      <w:r w:rsidRPr="00D5476B">
        <w:rPr>
          <w:rFonts w:ascii="Arial" w:hAnsi="Arial" w:cs="Arial"/>
          <w:sz w:val="24"/>
          <w:szCs w:val="24"/>
        </w:rPr>
        <w:t xml:space="preserve"> район – уступ первой надпойменной террасы реки Кубань, высотой 5–6 м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Прослеживается в виде узкой полосы в южной части площади на левобережье;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val="en-US"/>
        </w:rPr>
        <w:lastRenderedPageBreak/>
        <w:t>VI</w:t>
      </w:r>
      <w:r w:rsidRPr="00D5476B">
        <w:rPr>
          <w:rFonts w:ascii="Arial" w:hAnsi="Arial" w:cs="Arial"/>
          <w:sz w:val="24"/>
          <w:szCs w:val="24"/>
        </w:rPr>
        <w:t xml:space="preserve"> – район – слабоволнистая поверхность первой надпойменной террасы реки Кубань.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Подрайоны выделены по </w:t>
      </w:r>
      <w:proofErr w:type="spellStart"/>
      <w:r w:rsidRPr="00D5476B">
        <w:rPr>
          <w:rFonts w:ascii="Arial" w:hAnsi="Arial" w:cs="Arial"/>
          <w:sz w:val="24"/>
          <w:szCs w:val="24"/>
        </w:rPr>
        <w:t>стратиграфо</w:t>
      </w:r>
      <w:proofErr w:type="spellEnd"/>
      <w:r w:rsidRPr="00D5476B">
        <w:rPr>
          <w:rFonts w:ascii="Arial" w:hAnsi="Arial" w:cs="Arial"/>
          <w:sz w:val="24"/>
          <w:szCs w:val="24"/>
        </w:rPr>
        <w:t>-генетическому комплексу отложений и грунтовым условиям.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1 подрайон – развитие эолово-делювиальных покровных отложений– лессови</w:t>
      </w:r>
      <w:r w:rsidRPr="00D5476B">
        <w:rPr>
          <w:rFonts w:ascii="Arial" w:hAnsi="Arial" w:cs="Arial"/>
          <w:sz w:val="24"/>
          <w:szCs w:val="24"/>
        </w:rPr>
        <w:t>д</w:t>
      </w:r>
      <w:r w:rsidRPr="00D5476B">
        <w:rPr>
          <w:rFonts w:ascii="Arial" w:hAnsi="Arial" w:cs="Arial"/>
          <w:sz w:val="24"/>
          <w:szCs w:val="24"/>
        </w:rPr>
        <w:t xml:space="preserve">ные, </w:t>
      </w:r>
      <w:proofErr w:type="spellStart"/>
      <w:r w:rsidRPr="00D5476B">
        <w:rPr>
          <w:rFonts w:ascii="Arial" w:hAnsi="Arial" w:cs="Arial"/>
          <w:sz w:val="24"/>
          <w:szCs w:val="24"/>
        </w:rPr>
        <w:t>просадочные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суглинистые грунты мощностью от 3,0 до 12,0 м;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2 подрайон – развитие эолово-делювиальных отложений – лессовидные, </w:t>
      </w:r>
      <w:proofErr w:type="spellStart"/>
      <w:r w:rsidRPr="00D5476B">
        <w:rPr>
          <w:rFonts w:ascii="Arial" w:hAnsi="Arial" w:cs="Arial"/>
          <w:sz w:val="24"/>
          <w:szCs w:val="24"/>
        </w:rPr>
        <w:t>непр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садочные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суглинистые грунты с прослоями погребенных почв, супесей и глин, мо</w:t>
      </w:r>
      <w:r w:rsidRPr="00D5476B">
        <w:rPr>
          <w:rFonts w:ascii="Arial" w:hAnsi="Arial" w:cs="Arial"/>
          <w:sz w:val="24"/>
          <w:szCs w:val="24"/>
        </w:rPr>
        <w:t>щ</w:t>
      </w:r>
      <w:r w:rsidRPr="00D5476B">
        <w:rPr>
          <w:rFonts w:ascii="Arial" w:hAnsi="Arial" w:cs="Arial"/>
          <w:sz w:val="24"/>
          <w:szCs w:val="24"/>
        </w:rPr>
        <w:t>ность до 9,1 м;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3 подрайон – развитие аллювиальных русловых отложений – пески пылеватые, рыхлые, иловатые глины мощностью до 6,0 м;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4 подрайон – развитие русловых (пойма) аллювиальных отложений реки Кубань – суглинки, тяжелые, пылеватые </w:t>
      </w:r>
      <w:proofErr w:type="spellStart"/>
      <w:r w:rsidRPr="00D5476B">
        <w:rPr>
          <w:rFonts w:ascii="Arial" w:hAnsi="Arial" w:cs="Arial"/>
          <w:sz w:val="24"/>
          <w:szCs w:val="24"/>
        </w:rPr>
        <w:t>тугопластичные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5476B">
        <w:rPr>
          <w:rFonts w:ascii="Arial" w:hAnsi="Arial" w:cs="Arial"/>
          <w:sz w:val="24"/>
          <w:szCs w:val="24"/>
        </w:rPr>
        <w:t>непросадочные</w:t>
      </w:r>
      <w:proofErr w:type="spellEnd"/>
      <w:r w:rsidRPr="00D5476B">
        <w:rPr>
          <w:rFonts w:ascii="Arial" w:hAnsi="Arial" w:cs="Arial"/>
          <w:sz w:val="24"/>
          <w:szCs w:val="24"/>
        </w:rPr>
        <w:t>, подстилаемые г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лечными отложениями, мощность до 6,5 м;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5 подрайон – аллювиально-делювиальные суглинки, легкие, пылеватые, тве</w:t>
      </w:r>
      <w:r w:rsidRPr="00D5476B">
        <w:rPr>
          <w:rFonts w:ascii="Arial" w:hAnsi="Arial" w:cs="Arial"/>
          <w:sz w:val="24"/>
          <w:szCs w:val="24"/>
        </w:rPr>
        <w:t>р</w:t>
      </w:r>
      <w:r w:rsidRPr="00D5476B">
        <w:rPr>
          <w:rFonts w:ascii="Arial" w:hAnsi="Arial" w:cs="Arial"/>
          <w:sz w:val="24"/>
          <w:szCs w:val="24"/>
        </w:rPr>
        <w:t xml:space="preserve">дые, </w:t>
      </w:r>
      <w:proofErr w:type="spellStart"/>
      <w:r w:rsidRPr="00D5476B">
        <w:rPr>
          <w:rFonts w:ascii="Arial" w:hAnsi="Arial" w:cs="Arial"/>
          <w:sz w:val="24"/>
          <w:szCs w:val="24"/>
        </w:rPr>
        <w:t>просадочные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1 типа по </w:t>
      </w:r>
      <w:proofErr w:type="spellStart"/>
      <w:r w:rsidRPr="00D5476B">
        <w:rPr>
          <w:rFonts w:ascii="Arial" w:hAnsi="Arial" w:cs="Arial"/>
          <w:sz w:val="24"/>
          <w:szCs w:val="24"/>
        </w:rPr>
        <w:t>просадочности</w:t>
      </w:r>
      <w:proofErr w:type="spellEnd"/>
      <w:r w:rsidRPr="00D5476B">
        <w:rPr>
          <w:rFonts w:ascii="Arial" w:hAnsi="Arial" w:cs="Arial"/>
          <w:sz w:val="24"/>
          <w:szCs w:val="24"/>
        </w:rPr>
        <w:t>, мощность до 7 м.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Участки, выделенные по прогнозному уровню подземных вод 10 % обеспеченн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сти: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а – глубина залегания подземных вод от 0,0 до 2,0 м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б – глубина залегания подземных вод от 2,0 до 5,0 м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– глубина залегания подземных вод более 5,0 м.    </w:t>
      </w:r>
    </w:p>
    <w:p w:rsidR="00EA1588" w:rsidRPr="00D5476B" w:rsidRDefault="00EA1588" w:rsidP="007070A1">
      <w:pPr>
        <w:keepNext/>
        <w:spacing w:line="300" w:lineRule="auto"/>
        <w:ind w:right="57"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2.8. Почвы, растительность и полезные ископаемые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Почвенный покров представлен мощными (до 1,5 м) </w:t>
      </w:r>
      <w:proofErr w:type="spellStart"/>
      <w:r w:rsidRPr="00D5476B">
        <w:rPr>
          <w:rFonts w:ascii="Arial" w:hAnsi="Arial" w:cs="Arial"/>
          <w:sz w:val="24"/>
          <w:szCs w:val="24"/>
        </w:rPr>
        <w:t>малогумусными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карбона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 xml:space="preserve">ными черноземами. Почвообразующими породами служат четвертичные суглинки. 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Разнотравно-ковыльная степь Кубани практически отсутствует, земли заняты под городские застройки, а сохранившаяся часть распахана под сельскохозяйственные культуры. Целинная растительность сохранилась фрагментарно и представлена ков</w:t>
      </w:r>
      <w:r w:rsidRPr="00D5476B">
        <w:rPr>
          <w:rFonts w:ascii="Arial" w:hAnsi="Arial" w:cs="Arial"/>
          <w:sz w:val="24"/>
          <w:szCs w:val="24"/>
        </w:rPr>
        <w:t>ы</w:t>
      </w:r>
      <w:r w:rsidRPr="00D5476B">
        <w:rPr>
          <w:rFonts w:ascii="Arial" w:hAnsi="Arial" w:cs="Arial"/>
          <w:sz w:val="24"/>
          <w:szCs w:val="24"/>
        </w:rPr>
        <w:t>лем, донником, татарником, зверобоем и шалфеем. Древесная растительность пр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сутствует только в парках, лесополосах и представлена, в основном, тополем и акац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ей. Поймы балок заросли камышом и болотной растительностью.   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Муниципальное образование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Усть-Лабинский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район весьма беден полезными ископаемыми. Известны месторождения строительных материалов: глин кирпичных, гравия, песка.  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Суглинки кирпичные имеют повсеместное распространение. Месторождения песка и гравия имеется на расстоянии 30 км от города Усть-Лабинска. 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Краснодарский край обладает уникальными геотермальными ресурсами, кот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рые оцениваются в 40 тыс. м</w:t>
      </w:r>
      <w:r w:rsidRPr="00D5476B">
        <w:rPr>
          <w:rFonts w:ascii="Arial" w:hAnsi="Arial" w:cs="Arial"/>
          <w:sz w:val="24"/>
          <w:szCs w:val="24"/>
          <w:vertAlign w:val="superscript"/>
        </w:rPr>
        <w:t>3</w:t>
      </w:r>
      <w:r w:rsidRPr="00D5476B">
        <w:rPr>
          <w:rFonts w:ascii="Arial" w:hAnsi="Arial" w:cs="Arial"/>
          <w:sz w:val="24"/>
          <w:szCs w:val="24"/>
        </w:rPr>
        <w:t>/</w:t>
      </w:r>
      <w:proofErr w:type="spellStart"/>
      <w:r w:rsidRPr="00D5476B">
        <w:rPr>
          <w:rFonts w:ascii="Arial" w:hAnsi="Arial" w:cs="Arial"/>
          <w:sz w:val="24"/>
          <w:szCs w:val="24"/>
        </w:rPr>
        <w:t>сут</w:t>
      </w:r>
      <w:proofErr w:type="spellEnd"/>
      <w:r w:rsidRPr="00D5476B">
        <w:rPr>
          <w:rFonts w:ascii="Arial" w:hAnsi="Arial" w:cs="Arial"/>
          <w:sz w:val="24"/>
          <w:szCs w:val="24"/>
        </w:rPr>
        <w:t>. или 4 129,5 тыс./год. На сегодняшний день изучено 12 геотермальных месторождений, 8 из которых частично используются для тепл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снабжения, в тепличных хозяйствах и бальнеологии. В то же время существующие </w:t>
      </w:r>
      <w:r w:rsidRPr="00D5476B">
        <w:rPr>
          <w:rFonts w:ascii="Arial" w:hAnsi="Arial" w:cs="Arial"/>
          <w:sz w:val="24"/>
          <w:szCs w:val="24"/>
        </w:rPr>
        <w:lastRenderedPageBreak/>
        <w:t>технологии использования геотермального тепла, особенно в системах теплоснабж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ния, неэффективны и сильно устарели. 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Поисково-разведочными работами на нефть и газ, выполненными ПО «Красн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дарнефтегаз» в 1971 – 1987 гг., в районе г. Усть-Лабинска в нижнемеловых отложен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ях на глубинах 3400 – 3500 м открыты и эксплуатируется несколько газоконденсатных месторождений. Обработка результатов указанных работ позволила институтам ВС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ГИНГЕО (Москва), НИПИ </w:t>
      </w:r>
      <w:proofErr w:type="spellStart"/>
      <w:r w:rsidRPr="00D5476B">
        <w:rPr>
          <w:rFonts w:ascii="Arial" w:hAnsi="Arial" w:cs="Arial"/>
          <w:sz w:val="24"/>
          <w:szCs w:val="24"/>
        </w:rPr>
        <w:t>Термнефть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(Махачкала), Краснодарской геологической эк</w:t>
      </w:r>
      <w:r w:rsidRPr="00D5476B">
        <w:rPr>
          <w:rFonts w:ascii="Arial" w:hAnsi="Arial" w:cs="Arial"/>
          <w:sz w:val="24"/>
          <w:szCs w:val="24"/>
        </w:rPr>
        <w:t>с</w:t>
      </w:r>
      <w:r w:rsidRPr="00D5476B">
        <w:rPr>
          <w:rFonts w:ascii="Arial" w:hAnsi="Arial" w:cs="Arial"/>
          <w:sz w:val="24"/>
          <w:szCs w:val="24"/>
        </w:rPr>
        <w:t>педиции сделать выводы о глубинном геологическом строении района, его гидрогеол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гии и геотермии.  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Район города Усть-Лабинска по условиям тектонического развития характериз</w:t>
      </w:r>
      <w:r w:rsidRPr="00D5476B">
        <w:rPr>
          <w:rFonts w:ascii="Arial" w:hAnsi="Arial" w:cs="Arial"/>
          <w:sz w:val="24"/>
          <w:szCs w:val="24"/>
        </w:rPr>
        <w:t>у</w:t>
      </w:r>
      <w:r w:rsidRPr="00D5476B">
        <w:rPr>
          <w:rFonts w:ascii="Arial" w:hAnsi="Arial" w:cs="Arial"/>
          <w:sz w:val="24"/>
          <w:szCs w:val="24"/>
        </w:rPr>
        <w:t>ется повышенным тепловым режимом. Значение глубинного теплового потока соста</w:t>
      </w:r>
      <w:r w:rsidRPr="00D5476B">
        <w:rPr>
          <w:rFonts w:ascii="Arial" w:hAnsi="Arial" w:cs="Arial"/>
          <w:sz w:val="24"/>
          <w:szCs w:val="24"/>
        </w:rPr>
        <w:t>в</w:t>
      </w:r>
      <w:r w:rsidRPr="00D5476B">
        <w:rPr>
          <w:rFonts w:ascii="Arial" w:hAnsi="Arial" w:cs="Arial"/>
          <w:sz w:val="24"/>
          <w:szCs w:val="24"/>
        </w:rPr>
        <w:t xml:space="preserve">ляет 1,78 </w:t>
      </w:r>
      <w:proofErr w:type="spellStart"/>
      <w:r w:rsidRPr="00D5476B">
        <w:rPr>
          <w:rFonts w:ascii="Arial" w:hAnsi="Arial" w:cs="Arial"/>
          <w:sz w:val="24"/>
          <w:szCs w:val="24"/>
        </w:rPr>
        <w:t>мкал</w:t>
      </w:r>
      <w:proofErr w:type="spellEnd"/>
      <w:r w:rsidRPr="00D5476B">
        <w:rPr>
          <w:rFonts w:ascii="Arial" w:hAnsi="Arial" w:cs="Arial"/>
          <w:sz w:val="24"/>
          <w:szCs w:val="24"/>
        </w:rPr>
        <w:t>/см</w:t>
      </w:r>
      <w:r w:rsidRPr="00D5476B">
        <w:rPr>
          <w:rFonts w:ascii="Arial" w:hAnsi="Arial" w:cs="Arial"/>
          <w:sz w:val="24"/>
          <w:szCs w:val="24"/>
          <w:vertAlign w:val="superscript"/>
        </w:rPr>
        <w:t>2</w:t>
      </w:r>
      <w:r w:rsidRPr="00D5476B">
        <w:rPr>
          <w:rFonts w:ascii="Arial" w:hAnsi="Arial" w:cs="Arial"/>
          <w:sz w:val="24"/>
          <w:szCs w:val="24"/>
        </w:rPr>
        <w:t>. сек., геотермические градиенты осадочных пород от 2 до 6,6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С/100 м. Температуры пород на глубине 2000 м составляют 105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С, 2500 м – 120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С, 3000 – 130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 xml:space="preserve">С. 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   Анализ результатов опробования поисково-разведочных скважин показал наличие трех наиболее перспективных водовмещающих горизонтов: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Эоцен – палеоценовые отложения на глубине 2200 – 2600 м с пластовой те</w:t>
      </w:r>
      <w:r w:rsidRPr="00D5476B">
        <w:rPr>
          <w:rFonts w:ascii="Arial" w:hAnsi="Arial" w:cs="Arial"/>
          <w:sz w:val="24"/>
          <w:szCs w:val="24"/>
        </w:rPr>
        <w:t>м</w:t>
      </w:r>
      <w:r w:rsidRPr="00D5476B">
        <w:rPr>
          <w:rFonts w:ascii="Arial" w:hAnsi="Arial" w:cs="Arial"/>
          <w:sz w:val="24"/>
          <w:szCs w:val="24"/>
        </w:rPr>
        <w:t>пературой 112 - 120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С, (на устье 95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С) проницаемостью 0,3 - 0,6 дарси, дебитом 800 м</w:t>
      </w:r>
      <w:r w:rsidRPr="00D5476B">
        <w:rPr>
          <w:rFonts w:ascii="Arial" w:hAnsi="Arial" w:cs="Arial"/>
          <w:sz w:val="24"/>
          <w:szCs w:val="24"/>
          <w:vertAlign w:val="superscript"/>
        </w:rPr>
        <w:t>3</w:t>
      </w:r>
      <w:r w:rsidRPr="00D5476B">
        <w:rPr>
          <w:rFonts w:ascii="Arial" w:hAnsi="Arial" w:cs="Arial"/>
          <w:sz w:val="24"/>
          <w:szCs w:val="24"/>
        </w:rPr>
        <w:t>/сутки, минерализацией 17 – 24 г/л, содержанием метана 1,5 м</w:t>
      </w:r>
      <w:r w:rsidRPr="00D5476B">
        <w:rPr>
          <w:rFonts w:ascii="Arial" w:hAnsi="Arial" w:cs="Arial"/>
          <w:sz w:val="24"/>
          <w:szCs w:val="24"/>
          <w:vertAlign w:val="superscript"/>
        </w:rPr>
        <w:t>3</w:t>
      </w:r>
      <w:r w:rsidRPr="00D5476B">
        <w:rPr>
          <w:rFonts w:ascii="Arial" w:hAnsi="Arial" w:cs="Arial"/>
          <w:sz w:val="24"/>
          <w:szCs w:val="24"/>
        </w:rPr>
        <w:t xml:space="preserve"> в каждом кубометре воды. 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 - Отложения </w:t>
      </w:r>
      <w:proofErr w:type="spellStart"/>
      <w:r w:rsidRPr="00D5476B">
        <w:rPr>
          <w:rFonts w:ascii="Arial" w:hAnsi="Arial" w:cs="Arial"/>
          <w:sz w:val="24"/>
          <w:szCs w:val="24"/>
        </w:rPr>
        <w:t>хадумского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горизонта на глубине 1900 м с пластовой температурой 100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С, (на устье 70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С), дебитом 400 м</w:t>
      </w:r>
      <w:r w:rsidRPr="00D5476B">
        <w:rPr>
          <w:rFonts w:ascii="Arial" w:hAnsi="Arial" w:cs="Arial"/>
          <w:sz w:val="24"/>
          <w:szCs w:val="24"/>
          <w:vertAlign w:val="superscript"/>
        </w:rPr>
        <w:t>3</w:t>
      </w:r>
      <w:r w:rsidRPr="00D5476B">
        <w:rPr>
          <w:rFonts w:ascii="Arial" w:hAnsi="Arial" w:cs="Arial"/>
          <w:sz w:val="24"/>
          <w:szCs w:val="24"/>
        </w:rPr>
        <w:t>/сутки минерализацией 18 г/л (йод 36 мг/л, бром 72 мг/л), содержанием метана      1,6 м</w:t>
      </w:r>
      <w:r w:rsidRPr="00D5476B">
        <w:rPr>
          <w:rFonts w:ascii="Arial" w:hAnsi="Arial" w:cs="Arial"/>
          <w:sz w:val="24"/>
          <w:szCs w:val="24"/>
          <w:vertAlign w:val="superscript"/>
        </w:rPr>
        <w:t>3</w:t>
      </w:r>
      <w:r w:rsidRPr="00D5476B">
        <w:rPr>
          <w:rFonts w:ascii="Arial" w:hAnsi="Arial" w:cs="Arial"/>
          <w:sz w:val="24"/>
          <w:szCs w:val="24"/>
        </w:rPr>
        <w:t xml:space="preserve">  в каждом кубометре воды;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D5476B">
        <w:rPr>
          <w:rFonts w:ascii="Arial" w:hAnsi="Arial" w:cs="Arial"/>
          <w:sz w:val="24"/>
          <w:szCs w:val="24"/>
        </w:rPr>
        <w:t>Чокракские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горизонты на глубине 1100 – 1200 м с пластовой температурой 60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С, (на устье 54</w:t>
      </w:r>
      <w:r w:rsidRPr="00D5476B">
        <w:rPr>
          <w:rFonts w:ascii="Arial" w:hAnsi="Arial" w:cs="Arial"/>
          <w:sz w:val="24"/>
          <w:szCs w:val="24"/>
          <w:vertAlign w:val="superscript"/>
        </w:rPr>
        <w:t>0</w:t>
      </w:r>
      <w:r w:rsidRPr="00D5476B">
        <w:rPr>
          <w:rFonts w:ascii="Arial" w:hAnsi="Arial" w:cs="Arial"/>
          <w:sz w:val="24"/>
          <w:szCs w:val="24"/>
        </w:rPr>
        <w:t>С), минерализацией 5 г/л, дебитом 500 м</w:t>
      </w:r>
      <w:r w:rsidRPr="00D5476B">
        <w:rPr>
          <w:rFonts w:ascii="Arial" w:hAnsi="Arial" w:cs="Arial"/>
          <w:sz w:val="24"/>
          <w:szCs w:val="24"/>
          <w:vertAlign w:val="superscript"/>
        </w:rPr>
        <w:t>3</w:t>
      </w:r>
      <w:r w:rsidRPr="00D5476B">
        <w:rPr>
          <w:rFonts w:ascii="Arial" w:hAnsi="Arial" w:cs="Arial"/>
          <w:sz w:val="24"/>
          <w:szCs w:val="24"/>
        </w:rPr>
        <w:t xml:space="preserve">/сутки.  </w:t>
      </w:r>
    </w:p>
    <w:p w:rsidR="00EA1588" w:rsidRPr="00D5476B" w:rsidRDefault="00EA1588" w:rsidP="007070A1">
      <w:pPr>
        <w:keepNext/>
        <w:tabs>
          <w:tab w:val="left" w:pos="9800"/>
        </w:tabs>
        <w:spacing w:line="300" w:lineRule="auto"/>
        <w:ind w:right="57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Из указанных горизонтов для теплоснабжения наиболее целесообразно испол</w:t>
      </w:r>
      <w:r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>зование геотермальной воды эоценовых месторождений. По экологическим соображ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ниям разработка данного месторождения должна производиться в режиме поддерж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ния пластового давления, т.е. с обратной закачкой в водовмещающий пласт отраб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танной геотермальной воды. </w:t>
      </w:r>
    </w:p>
    <w:p w:rsidR="00EA1588" w:rsidRPr="00D5476B" w:rsidRDefault="00EA1588" w:rsidP="007070A1">
      <w:pPr>
        <w:keepNext/>
        <w:spacing w:line="30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bookmarkEnd w:id="1"/>
    <w:bookmarkEnd w:id="2"/>
    <w:bookmarkEnd w:id="3"/>
    <w:bookmarkEnd w:id="4"/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3. Анализ современного использования проектируемой территории на начало проектирования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3.1 Размещение проектируемого участка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Проектируемый участок  расположен в</w:t>
      </w:r>
      <w:r w:rsidR="00E13A4B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 xml:space="preserve">северной части города Усть-Лабинск.  Ориентировочная площадь проектируемой территории  составляет </w:t>
      </w:r>
      <w:r w:rsidR="00E13A4B" w:rsidRPr="00D5476B">
        <w:rPr>
          <w:rFonts w:ascii="Arial" w:hAnsi="Arial" w:cs="Arial"/>
          <w:b/>
          <w:sz w:val="24"/>
          <w:szCs w:val="24"/>
        </w:rPr>
        <w:t>84</w:t>
      </w:r>
      <w:r w:rsidR="00E23AC7" w:rsidRPr="00D5476B">
        <w:rPr>
          <w:rFonts w:ascii="Arial" w:hAnsi="Arial" w:cs="Arial"/>
          <w:b/>
          <w:sz w:val="24"/>
          <w:szCs w:val="24"/>
        </w:rPr>
        <w:t>6,</w:t>
      </w:r>
      <w:r w:rsidR="00E13A4B" w:rsidRPr="00D5476B">
        <w:rPr>
          <w:rFonts w:ascii="Arial" w:hAnsi="Arial" w:cs="Arial"/>
          <w:b/>
          <w:sz w:val="24"/>
          <w:szCs w:val="24"/>
        </w:rPr>
        <w:t>7</w:t>
      </w:r>
      <w:r w:rsidR="00E23AC7" w:rsidRPr="00D5476B">
        <w:rPr>
          <w:rFonts w:ascii="Arial" w:hAnsi="Arial" w:cs="Arial"/>
          <w:b/>
          <w:sz w:val="24"/>
          <w:szCs w:val="24"/>
        </w:rPr>
        <w:t>2</w:t>
      </w:r>
      <w:r w:rsidR="00E13A4B" w:rsidRPr="00D5476B">
        <w:rPr>
          <w:rFonts w:ascii="Arial" w:hAnsi="Arial" w:cs="Arial"/>
          <w:b/>
          <w:sz w:val="24"/>
          <w:szCs w:val="24"/>
        </w:rPr>
        <w:t xml:space="preserve"> га.</w:t>
      </w:r>
    </w:p>
    <w:p w:rsidR="00E13A4B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Участок ограничен: с северо-запада, севера и северо-востока -</w:t>
      </w:r>
      <w:r w:rsidR="00E13A4B" w:rsidRPr="00D5476B">
        <w:rPr>
          <w:rFonts w:ascii="Arial" w:hAnsi="Arial" w:cs="Arial"/>
          <w:sz w:val="24"/>
          <w:szCs w:val="24"/>
        </w:rPr>
        <w:t xml:space="preserve"> </w:t>
      </w:r>
      <w:r w:rsidR="006B4557" w:rsidRPr="00D5476B">
        <w:rPr>
          <w:rFonts w:ascii="Arial" w:hAnsi="Arial" w:cs="Arial"/>
          <w:sz w:val="24"/>
          <w:szCs w:val="24"/>
        </w:rPr>
        <w:t>землями</w:t>
      </w:r>
      <w:r w:rsidRPr="00D5476B">
        <w:rPr>
          <w:rFonts w:ascii="Arial" w:hAnsi="Arial" w:cs="Arial"/>
          <w:sz w:val="24"/>
          <w:szCs w:val="24"/>
        </w:rPr>
        <w:t xml:space="preserve"> сел</w:t>
      </w:r>
      <w:r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>скохозяйственного использования, с запада  и юго-востока автодорогой Темрюк-Краснодар-Кропоткин–граница Ставропольского края; с юга – территории</w:t>
      </w:r>
      <w:r w:rsidR="00E13A4B" w:rsidRPr="00D5476B">
        <w:rPr>
          <w:rFonts w:ascii="Arial" w:hAnsi="Arial" w:cs="Arial"/>
          <w:sz w:val="24"/>
          <w:szCs w:val="24"/>
        </w:rPr>
        <w:t xml:space="preserve"> частично з</w:t>
      </w:r>
      <w:r w:rsidR="00E13A4B" w:rsidRPr="00D5476B">
        <w:rPr>
          <w:rFonts w:ascii="Arial" w:hAnsi="Arial" w:cs="Arial"/>
          <w:sz w:val="24"/>
          <w:szCs w:val="24"/>
        </w:rPr>
        <w:t>а</w:t>
      </w:r>
      <w:r w:rsidR="00E13A4B" w:rsidRPr="00D5476B">
        <w:rPr>
          <w:rFonts w:ascii="Arial" w:hAnsi="Arial" w:cs="Arial"/>
          <w:sz w:val="24"/>
          <w:szCs w:val="24"/>
        </w:rPr>
        <w:t>строенной промышленной зоны.</w:t>
      </w:r>
    </w:p>
    <w:p w:rsidR="00E13A4B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lang w:eastAsia="en-US"/>
        </w:rPr>
        <w:lastRenderedPageBreak/>
        <w:t>Проектируемая территория расположена в границах</w:t>
      </w:r>
      <w:r w:rsidR="001F793A" w:rsidRPr="00D5476B">
        <w:rPr>
          <w:rFonts w:ascii="Arial" w:hAnsi="Arial" w:cs="Arial"/>
          <w:sz w:val="24"/>
          <w:szCs w:val="24"/>
          <w:lang w:eastAsia="en-US"/>
        </w:rPr>
        <w:t xml:space="preserve"> населенного пункта г. Усть-Лабинск на</w:t>
      </w:r>
      <w:r w:rsidR="00E23AC7" w:rsidRPr="00D5476B">
        <w:rPr>
          <w:rFonts w:ascii="Arial" w:hAnsi="Arial" w:cs="Arial"/>
          <w:sz w:val="24"/>
          <w:szCs w:val="24"/>
          <w:lang w:eastAsia="en-US"/>
        </w:rPr>
        <w:t xml:space="preserve"> следующих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земельных участк</w:t>
      </w:r>
      <w:r w:rsidR="001F793A" w:rsidRPr="00D5476B">
        <w:rPr>
          <w:rFonts w:ascii="Arial" w:hAnsi="Arial" w:cs="Arial"/>
          <w:sz w:val="24"/>
          <w:szCs w:val="24"/>
        </w:rPr>
        <w:t>ах из земель населенных пунктов</w:t>
      </w:r>
      <w:r w:rsidR="00E13A4B" w:rsidRPr="00D5476B">
        <w:rPr>
          <w:rFonts w:ascii="Arial" w:hAnsi="Arial" w:cs="Arial"/>
          <w:sz w:val="24"/>
          <w:szCs w:val="24"/>
        </w:rPr>
        <w:t>:</w:t>
      </w:r>
    </w:p>
    <w:p w:rsidR="00E23AC7" w:rsidRPr="00D5476B" w:rsidRDefault="00E23AC7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97"/>
        <w:gridCol w:w="1024"/>
        <w:gridCol w:w="1069"/>
        <w:gridCol w:w="1418"/>
        <w:gridCol w:w="1958"/>
        <w:gridCol w:w="1083"/>
        <w:gridCol w:w="1474"/>
      </w:tblGrid>
      <w:tr w:rsidR="00E178DA" w:rsidRPr="00345410" w:rsidTr="00C71DD4">
        <w:trPr>
          <w:trHeight w:val="283"/>
          <w:tblHeader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410">
              <w:rPr>
                <w:rFonts w:ascii="Arial" w:hAnsi="Arial" w:cs="Arial"/>
                <w:b/>
                <w:sz w:val="18"/>
                <w:szCs w:val="18"/>
              </w:rPr>
              <w:t>№</w:t>
            </w:r>
            <w:r w:rsidRPr="0034541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п/п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410">
              <w:rPr>
                <w:rFonts w:ascii="Arial" w:hAnsi="Arial" w:cs="Arial"/>
                <w:b/>
                <w:sz w:val="18"/>
                <w:szCs w:val="18"/>
              </w:rPr>
              <w:t>Кадастровый номер существ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ющего ЗУ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410">
              <w:rPr>
                <w:rFonts w:ascii="Arial" w:hAnsi="Arial" w:cs="Arial"/>
                <w:b/>
                <w:sz w:val="18"/>
                <w:szCs w:val="18"/>
              </w:rPr>
              <w:t>Пл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щадь сущ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ству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ю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 xml:space="preserve">щего ЗУ, </w:t>
            </w:r>
            <w:proofErr w:type="spellStart"/>
            <w:r w:rsidRPr="00345410">
              <w:rPr>
                <w:rFonts w:ascii="Arial" w:hAnsi="Arial" w:cs="Arial"/>
                <w:b/>
                <w:sz w:val="18"/>
                <w:szCs w:val="18"/>
              </w:rPr>
              <w:t>кв.м</w:t>
            </w:r>
            <w:proofErr w:type="spellEnd"/>
            <w:r w:rsidRPr="00345410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410">
              <w:rPr>
                <w:rFonts w:ascii="Arial" w:hAnsi="Arial" w:cs="Arial"/>
                <w:b/>
                <w:sz w:val="18"/>
                <w:szCs w:val="18"/>
              </w:rPr>
              <w:t>Вид права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410">
              <w:rPr>
                <w:rFonts w:ascii="Arial" w:hAnsi="Arial" w:cs="Arial"/>
                <w:b/>
                <w:sz w:val="18"/>
                <w:szCs w:val="18"/>
              </w:rPr>
              <w:t>Правообл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датель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:rsidR="00E23AC7" w:rsidRPr="00C71DD4" w:rsidRDefault="00E23AC7" w:rsidP="007070A1">
            <w:pPr>
              <w:keepNext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1DD4">
              <w:rPr>
                <w:rFonts w:ascii="Arial" w:hAnsi="Arial" w:cs="Arial"/>
                <w:b/>
                <w:sz w:val="18"/>
                <w:szCs w:val="18"/>
              </w:rPr>
              <w:t>Местоположение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b/>
                <w:sz w:val="18"/>
                <w:szCs w:val="18"/>
              </w:rPr>
              <w:t>Катег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рия з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мель ЗУ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5410">
              <w:rPr>
                <w:rFonts w:ascii="Arial" w:hAnsi="Arial" w:cs="Arial"/>
                <w:b/>
                <w:sz w:val="18"/>
                <w:szCs w:val="18"/>
              </w:rPr>
              <w:t>Разрешенное использов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b/>
                <w:sz w:val="18"/>
                <w:szCs w:val="18"/>
              </w:rPr>
              <w:t>ние ЗУ</w:t>
            </w:r>
          </w:p>
        </w:tc>
      </w:tr>
      <w:tr w:rsidR="00E178DA" w:rsidRPr="00345410" w:rsidTr="00E178DA"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23:35:0501000:922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960 301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бань",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</w:rPr>
              <w:t xml:space="preserve">Краснодарский край,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</w:rPr>
              <w:t xml:space="preserve"> район,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Племзавод</w:t>
            </w:r>
            <w:proofErr w:type="spellEnd"/>
          </w:p>
          <w:p w:rsidR="00E23AC7" w:rsidRPr="00C71DD4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</w:rPr>
              <w:t>"Кубань"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E178DA" w:rsidRPr="00345410" w:rsidTr="00E178DA"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23:35:0501000:935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1 931 782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</w:rPr>
              <w:t xml:space="preserve">Краснодарский край,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</w:rPr>
              <w:t xml:space="preserve"> район,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Племзавод</w:t>
            </w:r>
            <w:proofErr w:type="spellEnd"/>
          </w:p>
          <w:p w:rsidR="00E23AC7" w:rsidRPr="00C71DD4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</w:rPr>
              <w:t>"Кубань"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E178DA" w:rsidRPr="00345410" w:rsidTr="00E178DA"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23:35:0501000:924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1 901 896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</w:rPr>
              <w:t xml:space="preserve">Краснодарский край,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</w:rPr>
              <w:t xml:space="preserve"> район,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Племзавод</w:t>
            </w:r>
            <w:proofErr w:type="spellEnd"/>
          </w:p>
          <w:p w:rsidR="00E23AC7" w:rsidRPr="00C71DD4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</w:rPr>
              <w:t>"Кубань"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700DD2" w:rsidRPr="00345410" w:rsidTr="00C71DD4">
        <w:trPr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D2" w:rsidRPr="00345410" w:rsidRDefault="00700DD2" w:rsidP="00B3496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D2" w:rsidRPr="00345410" w:rsidRDefault="00700DD2" w:rsidP="00B3496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23:35:0501000:934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D2" w:rsidRPr="00345410" w:rsidRDefault="00700DD2" w:rsidP="00B3496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1 685 418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D2" w:rsidRPr="00345410" w:rsidRDefault="00700DD2" w:rsidP="00700DD2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D2" w:rsidRPr="00345410" w:rsidRDefault="00700DD2" w:rsidP="00B3496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DD2" w:rsidRPr="00C71DD4" w:rsidRDefault="00700DD2" w:rsidP="00700DD2">
            <w:pPr>
              <w:keepNext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</w:rPr>
              <w:t xml:space="preserve">Краснодарский край,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</w:rPr>
              <w:t xml:space="preserve"> район,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Племзавод</w:t>
            </w:r>
            <w:proofErr w:type="spellEnd"/>
          </w:p>
          <w:p w:rsidR="00700DD2" w:rsidRPr="00C71DD4" w:rsidRDefault="00700DD2" w:rsidP="00700DD2">
            <w:pPr>
              <w:keepNext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</w:rPr>
              <w:t>"Кубань"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D2" w:rsidRPr="00345410" w:rsidRDefault="00700DD2" w:rsidP="00B3496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5" w:name="_GoBack"/>
            <w:bookmarkEnd w:id="5"/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D2" w:rsidRPr="00345410" w:rsidRDefault="00700DD2" w:rsidP="00B3496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E178DA" w:rsidRPr="00345410" w:rsidTr="00E178DA"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23:35:0547004:16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214 177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бань",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E178DA" w:rsidRPr="00345410" w:rsidTr="00E178DA"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23:35:0547004:5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52 010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участок 3 (северо-западная часть)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E178DA" w:rsidRPr="00345410" w:rsidTr="00E178DA">
        <w:trPr>
          <w:trHeight w:val="283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23:35:0547004:42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296 100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(северо-западная часть )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23:35:0547004:9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150 480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Акционерное Общество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(северо-западная часть), участок 6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хозяйственн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го 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23:35:0547006:6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294 049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 Усть-Лабинск, Красн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о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345410">
              <w:rPr>
                <w:rFonts w:ascii="Arial" w:hAnsi="Arial" w:cs="Arial"/>
                <w:sz w:val="18"/>
                <w:szCs w:val="18"/>
              </w:rPr>
              <w:t>з</w:t>
            </w:r>
            <w:r w:rsidRPr="00345410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23:35:0547006:7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804 552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</w:rPr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</w:rPr>
              <w:t>, г Усть-Лабинск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345410">
              <w:rPr>
                <w:rFonts w:ascii="Arial" w:hAnsi="Arial" w:cs="Arial"/>
                <w:sz w:val="18"/>
                <w:szCs w:val="18"/>
              </w:rPr>
              <w:t>з</w:t>
            </w:r>
            <w:r w:rsidRPr="00345410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23:35:0547004:10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135 309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 xml:space="preserve">Общество с </w:t>
            </w: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ограниче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 xml:space="preserve">ной 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отвес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венностью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Главстрой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>-Усть-Лабинск"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lastRenderedPageBreak/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lastRenderedPageBreak/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ул. Ко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мунальная, 39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 xml:space="preserve">Земли </w:t>
            </w: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щения пр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изводстве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ной базы стройинд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стрии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23:35:0547004:11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59 896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 xml:space="preserve">ной 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отвес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венностью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Главстрой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>-Усть-Лабинск",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ул. Ко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мунальная, 39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щения пр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изводстве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ной базы стройинд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стрии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23:35:0547004:15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91 662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ООО"Мясоперерабат</w:t>
            </w:r>
            <w:r w:rsidRPr="00345410">
              <w:rPr>
                <w:rFonts w:ascii="Arial" w:hAnsi="Arial" w:cs="Arial"/>
                <w:sz w:val="18"/>
                <w:szCs w:val="18"/>
              </w:rPr>
              <w:t>ы</w:t>
            </w:r>
            <w:r w:rsidRPr="00345410">
              <w:rPr>
                <w:rFonts w:ascii="Arial" w:hAnsi="Arial" w:cs="Arial"/>
                <w:sz w:val="18"/>
                <w:szCs w:val="18"/>
              </w:rPr>
              <w:t>вающий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комплекс "Кубань"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ул. Ко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мунальная, 41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щения зав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да по пе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вичной пер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работке с/х животных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23:35:0547004:41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52 940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ной отве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ственностью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ЕвроСи</w:t>
            </w:r>
            <w:r w:rsidRPr="00345410">
              <w:rPr>
                <w:rFonts w:ascii="Arial" w:hAnsi="Arial" w:cs="Arial"/>
                <w:sz w:val="18"/>
                <w:szCs w:val="18"/>
              </w:rPr>
              <w:t>б</w:t>
            </w:r>
            <w:r w:rsidRPr="00345410">
              <w:rPr>
                <w:rFonts w:ascii="Arial" w:hAnsi="Arial" w:cs="Arial"/>
                <w:sz w:val="18"/>
                <w:szCs w:val="18"/>
              </w:rPr>
              <w:t>Энерго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>-Кубань",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ул. Ко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мунальная, 37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  <w:shd w:val="clear" w:color="auto" w:fill="E6E6E6"/>
              </w:rPr>
            </w:pP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щения пре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приятия IV класса вре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ности ра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з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личного профиля (строител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ь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ство</w:t>
            </w:r>
          </w:p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мини-ТЭЦ)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23:35:0547010:1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172 047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Аренда, 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г</w:t>
            </w:r>
            <w:r w:rsidRPr="00345410">
              <w:rPr>
                <w:rFonts w:ascii="Arial" w:hAnsi="Arial" w:cs="Arial"/>
                <w:sz w:val="18"/>
                <w:szCs w:val="18"/>
              </w:rPr>
              <w:t>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данные о правообл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дателе о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сутствуют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МТФ - 1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эксплу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тации прои</w:t>
            </w:r>
            <w:r w:rsidRPr="00345410">
              <w:rPr>
                <w:rFonts w:ascii="Arial" w:hAnsi="Arial" w:cs="Arial"/>
                <w:sz w:val="18"/>
                <w:szCs w:val="18"/>
              </w:rPr>
              <w:t>з</w:t>
            </w:r>
            <w:r w:rsidRPr="00345410">
              <w:rPr>
                <w:rFonts w:ascii="Arial" w:hAnsi="Arial" w:cs="Arial"/>
                <w:sz w:val="18"/>
                <w:szCs w:val="18"/>
              </w:rPr>
              <w:t>водственных построек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23:35:0547010:8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2 357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данные отсутств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ют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данные о правообл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дателе о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сутствуют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</w:rPr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</w:rPr>
              <w:t>, в гр</w:t>
            </w:r>
            <w:r w:rsidRPr="00C71DD4">
              <w:rPr>
                <w:rFonts w:ascii="Arial" w:hAnsi="Arial" w:cs="Arial"/>
                <w:sz w:val="18"/>
                <w:szCs w:val="18"/>
              </w:rPr>
              <w:t>а</w:t>
            </w:r>
            <w:r w:rsidRPr="00C71DD4">
              <w:rPr>
                <w:rFonts w:ascii="Arial" w:hAnsi="Arial" w:cs="Arial"/>
                <w:sz w:val="18"/>
                <w:szCs w:val="18"/>
              </w:rPr>
              <w:t xml:space="preserve">ницах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</w:rPr>
              <w:t>Усть-Лабинского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</w:rPr>
              <w:t xml:space="preserve"> горо</w:t>
            </w:r>
            <w:r w:rsidRPr="00C71DD4">
              <w:rPr>
                <w:rFonts w:ascii="Arial" w:hAnsi="Arial" w:cs="Arial"/>
                <w:sz w:val="18"/>
                <w:szCs w:val="18"/>
              </w:rPr>
              <w:t>д</w:t>
            </w:r>
            <w:r w:rsidRPr="00C71DD4">
              <w:rPr>
                <w:rFonts w:ascii="Arial" w:hAnsi="Arial" w:cs="Arial"/>
                <w:sz w:val="18"/>
                <w:szCs w:val="18"/>
              </w:rPr>
              <w:t>ского поселения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щения сам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течного к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нализацио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ного колле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тора в с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верной части г. Усть-Лабинска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23:35:0547010:7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данные отсутств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ют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данные о правообл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дателе о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сутствуют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в гр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ницах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Усть-Лабинского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 горо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д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ского поселения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щения сам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течного к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нализацио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ного колле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тора в с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верной части г. Усть-Лабинска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23:35:0547006:4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64 217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ной отве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ственностью "Научно-</w:t>
            </w:r>
          </w:p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ственное объедин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ние "Сем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новодство Кубани"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lastRenderedPageBreak/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, г/п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Усть-Лабинское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(с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е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веро-западная 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lastRenderedPageBreak/>
              <w:t>часть), участок 8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щения вод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 xml:space="preserve">заборного узла завода по глубокой переработки </w:t>
            </w: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сои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23:35:0547006:3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152 995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Общество с ограниченной ответстве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ностью "Научно-</w:t>
            </w:r>
          </w:p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ственное объедин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ние "Сем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новодство Кубани"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 район, г. Усть-Лабинск, (северо-западная часть), участок 7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щения зав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да по глуб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кой перер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ботке сои и транспор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путей к нему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23:35:0547006:9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16 669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 Усть-Лабинск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345410">
              <w:rPr>
                <w:rFonts w:ascii="Arial" w:hAnsi="Arial" w:cs="Arial"/>
                <w:sz w:val="18"/>
                <w:szCs w:val="18"/>
              </w:rPr>
              <w:t>з</w:t>
            </w:r>
            <w:r w:rsidRPr="00345410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23:35:0547006:10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71 245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345410">
              <w:rPr>
                <w:rFonts w:ascii="Arial" w:hAnsi="Arial" w:cs="Arial"/>
                <w:sz w:val="18"/>
                <w:szCs w:val="18"/>
              </w:rPr>
              <w:t>з</w:t>
            </w:r>
            <w:r w:rsidRPr="00345410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23:35:0547006:8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28 399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345410">
              <w:rPr>
                <w:rFonts w:ascii="Arial" w:hAnsi="Arial" w:cs="Arial"/>
                <w:sz w:val="18"/>
                <w:szCs w:val="18"/>
              </w:rPr>
              <w:t>з</w:t>
            </w:r>
            <w:r w:rsidRPr="00345410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23:35:0547006:11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8 590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345410">
              <w:rPr>
                <w:rFonts w:ascii="Arial" w:hAnsi="Arial" w:cs="Arial"/>
                <w:sz w:val="18"/>
                <w:szCs w:val="18"/>
              </w:rPr>
              <w:t>з</w:t>
            </w:r>
            <w:r w:rsidRPr="00345410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23:35:0547006:12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1 878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Агр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объедин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ного прои</w:t>
            </w:r>
            <w:r w:rsidRPr="00345410">
              <w:rPr>
                <w:rFonts w:ascii="Arial" w:hAnsi="Arial" w:cs="Arial"/>
                <w:sz w:val="18"/>
                <w:szCs w:val="18"/>
              </w:rPr>
              <w:t>з</w:t>
            </w:r>
            <w:r w:rsidRPr="00345410">
              <w:rPr>
                <w:rFonts w:ascii="Arial" w:hAnsi="Arial" w:cs="Arial"/>
                <w:sz w:val="18"/>
                <w:szCs w:val="18"/>
              </w:rPr>
              <w:t>водства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23:35:0501000:976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78 419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Аренда 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г</w:t>
            </w:r>
            <w:r w:rsidRPr="00345410">
              <w:rPr>
                <w:rFonts w:ascii="Arial" w:hAnsi="Arial" w:cs="Arial"/>
                <w:sz w:val="18"/>
                <w:szCs w:val="18"/>
              </w:rPr>
              <w:t>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"Кубань",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данные о правообл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дателе о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сутствуют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 р-н, г. Усть-Лабинск, МТФ № 15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сельск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хозяйстве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ного испол</w:t>
            </w:r>
            <w:r w:rsidRPr="00345410">
              <w:rPr>
                <w:rFonts w:ascii="Arial" w:hAnsi="Arial" w:cs="Arial"/>
                <w:sz w:val="18"/>
                <w:szCs w:val="18"/>
              </w:rPr>
              <w:t>ь</w:t>
            </w:r>
            <w:r w:rsidRPr="00345410">
              <w:rPr>
                <w:rFonts w:ascii="Arial" w:hAnsi="Arial" w:cs="Arial"/>
                <w:sz w:val="18"/>
                <w:szCs w:val="18"/>
              </w:rPr>
              <w:t>зования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23:35:0547004:14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ной отве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ственностью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Главстрой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>-Усть-Лабинск"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 район, г/п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Усть-Лабинское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участок 2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щения пр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изводстве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ной базы стройинд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стрии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23:35:0547004:12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3841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Общество с ограниче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 xml:space="preserve">ной 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отвес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венностью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Главстрой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>-</w:t>
            </w: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Усть-Лабинск"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lastRenderedPageBreak/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ул. Ко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мунальная, 39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размещ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ния произво</w:t>
            </w:r>
            <w:r w:rsidRPr="00345410">
              <w:rPr>
                <w:rFonts w:ascii="Arial" w:hAnsi="Arial" w:cs="Arial"/>
                <w:sz w:val="18"/>
                <w:szCs w:val="18"/>
              </w:rPr>
              <w:t>д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ственной базы стройинд</w:t>
            </w:r>
            <w:r w:rsidRPr="00345410">
              <w:rPr>
                <w:rFonts w:ascii="Arial" w:hAnsi="Arial" w:cs="Arial"/>
                <w:sz w:val="18"/>
                <w:szCs w:val="18"/>
              </w:rPr>
              <w:t>у</w:t>
            </w:r>
            <w:r w:rsidRPr="00345410">
              <w:rPr>
                <w:rFonts w:ascii="Arial" w:hAnsi="Arial" w:cs="Arial"/>
                <w:sz w:val="18"/>
                <w:szCs w:val="18"/>
              </w:rPr>
              <w:t>стрии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lastRenderedPageBreak/>
              <w:t>28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23:35:0547005:6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164 808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Аренда,</w:t>
            </w:r>
          </w:p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г</w:t>
            </w:r>
            <w:r w:rsidRPr="00345410">
              <w:rPr>
                <w:rFonts w:ascii="Arial" w:hAnsi="Arial" w:cs="Arial"/>
                <w:sz w:val="18"/>
                <w:szCs w:val="18"/>
              </w:rPr>
              <w:t>рообъед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нение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 xml:space="preserve"> "Кубань"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данные о правообл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дателе о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сутствуют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край Краснода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р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ский,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кон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е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ферма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щения об</w:t>
            </w:r>
            <w:r w:rsidRPr="00345410">
              <w:rPr>
                <w:rFonts w:ascii="Arial" w:hAnsi="Arial" w:cs="Arial"/>
                <w:sz w:val="18"/>
                <w:szCs w:val="18"/>
              </w:rPr>
              <w:t>ъ</w:t>
            </w:r>
            <w:r w:rsidRPr="00345410">
              <w:rPr>
                <w:rFonts w:ascii="Arial" w:hAnsi="Arial" w:cs="Arial"/>
                <w:sz w:val="18"/>
                <w:szCs w:val="18"/>
              </w:rPr>
              <w:t>ектов сел</w:t>
            </w:r>
            <w:r w:rsidRPr="00345410">
              <w:rPr>
                <w:rFonts w:ascii="Arial" w:hAnsi="Arial" w:cs="Arial"/>
                <w:sz w:val="18"/>
                <w:szCs w:val="18"/>
              </w:rPr>
              <w:t>ь</w:t>
            </w:r>
            <w:r w:rsidRPr="00345410">
              <w:rPr>
                <w:rFonts w:ascii="Arial" w:hAnsi="Arial" w:cs="Arial"/>
                <w:sz w:val="18"/>
                <w:szCs w:val="18"/>
              </w:rPr>
              <w:t>скохозя</w:t>
            </w:r>
            <w:r w:rsidRPr="00345410">
              <w:rPr>
                <w:rFonts w:ascii="Arial" w:hAnsi="Arial" w:cs="Arial"/>
                <w:sz w:val="18"/>
                <w:szCs w:val="18"/>
              </w:rPr>
              <w:t>й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ственного назначения и сельскох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зяйственных угодий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23:35:0505001:56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527 433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"С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харный з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вод "Своб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да"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 район, г. Усть-Лабинск, ул. Монтажная, 1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размещ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ния промы</w:t>
            </w:r>
            <w:r w:rsidRPr="00345410">
              <w:rPr>
                <w:rFonts w:ascii="Arial" w:hAnsi="Arial" w:cs="Arial"/>
                <w:sz w:val="18"/>
                <w:szCs w:val="18"/>
              </w:rPr>
              <w:t>ш</w:t>
            </w:r>
            <w:r w:rsidRPr="00345410">
              <w:rPr>
                <w:rFonts w:ascii="Arial" w:hAnsi="Arial" w:cs="Arial"/>
                <w:sz w:val="18"/>
                <w:szCs w:val="18"/>
              </w:rPr>
              <w:t>ленных объе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</w:tr>
      <w:tr w:rsidR="00E178DA" w:rsidRPr="00345410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897" w:type="dxa"/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23:35:0505001:55</w:t>
            </w:r>
          </w:p>
        </w:tc>
        <w:tc>
          <w:tcPr>
            <w:tcW w:w="1024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36 977</w:t>
            </w:r>
          </w:p>
        </w:tc>
        <w:tc>
          <w:tcPr>
            <w:tcW w:w="1069" w:type="dxa"/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Собстве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ность</w:t>
            </w:r>
          </w:p>
        </w:tc>
        <w:tc>
          <w:tcPr>
            <w:tcW w:w="1418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Акционерное общество "Сахарный завод "Св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бода"</w:t>
            </w:r>
          </w:p>
        </w:tc>
        <w:tc>
          <w:tcPr>
            <w:tcW w:w="1958" w:type="dxa"/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 район, г. Усть-Лабинск, ул. Монтажная, 1</w:t>
            </w:r>
          </w:p>
        </w:tc>
        <w:tc>
          <w:tcPr>
            <w:tcW w:w="1083" w:type="dxa"/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щения пр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мышленных объектов</w:t>
            </w:r>
          </w:p>
        </w:tc>
      </w:tr>
      <w:tr w:rsidR="00E178DA" w:rsidRPr="00D5476B" w:rsidTr="00E178DA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:rsidR="00E23AC7" w:rsidRPr="00345410" w:rsidRDefault="00E23AC7" w:rsidP="007070A1">
            <w:pPr>
              <w:keepNext/>
              <w:ind w:left="3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23:35:0505001:54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24 611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E23AC7" w:rsidRPr="00345410" w:rsidRDefault="00E23AC7" w:rsidP="007070A1">
            <w:pPr>
              <w:keepNext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Аренда Общество с огран</w:t>
            </w:r>
            <w:r w:rsidRPr="00345410">
              <w:rPr>
                <w:rFonts w:ascii="Arial" w:hAnsi="Arial" w:cs="Arial"/>
                <w:sz w:val="18"/>
                <w:szCs w:val="18"/>
              </w:rPr>
              <w:t>и</w:t>
            </w:r>
            <w:r w:rsidRPr="00345410">
              <w:rPr>
                <w:rFonts w:ascii="Arial" w:hAnsi="Arial" w:cs="Arial"/>
                <w:sz w:val="18"/>
                <w:szCs w:val="18"/>
              </w:rPr>
              <w:t>ченной отве</w:t>
            </w:r>
            <w:r w:rsidRPr="00345410">
              <w:rPr>
                <w:rFonts w:ascii="Arial" w:hAnsi="Arial" w:cs="Arial"/>
                <w:sz w:val="18"/>
                <w:szCs w:val="18"/>
              </w:rPr>
              <w:t>т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ственн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 xml:space="preserve">стью "Агро </w:t>
            </w:r>
            <w:proofErr w:type="spellStart"/>
            <w:r w:rsidRPr="00345410">
              <w:rPr>
                <w:rFonts w:ascii="Arial" w:hAnsi="Arial" w:cs="Arial"/>
                <w:sz w:val="18"/>
                <w:szCs w:val="18"/>
              </w:rPr>
              <w:t>Ютилити</w:t>
            </w:r>
            <w:proofErr w:type="spellEnd"/>
            <w:r w:rsidRPr="00345410">
              <w:rPr>
                <w:rFonts w:ascii="Arial" w:hAnsi="Arial" w:cs="Arial"/>
                <w:sz w:val="18"/>
                <w:szCs w:val="18"/>
              </w:rPr>
              <w:t>",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23AC7" w:rsidRPr="00345410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Акционе</w:t>
            </w:r>
            <w:r w:rsidRPr="00345410">
              <w:rPr>
                <w:rFonts w:ascii="Arial" w:hAnsi="Arial" w:cs="Arial"/>
                <w:sz w:val="18"/>
                <w:szCs w:val="18"/>
              </w:rPr>
              <w:t>р</w:t>
            </w:r>
            <w:r w:rsidRPr="00345410">
              <w:rPr>
                <w:rFonts w:ascii="Arial" w:hAnsi="Arial" w:cs="Arial"/>
                <w:sz w:val="18"/>
                <w:szCs w:val="18"/>
              </w:rPr>
              <w:t>ное общ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ство "С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харный з</w:t>
            </w:r>
            <w:r w:rsidRPr="00345410">
              <w:rPr>
                <w:rFonts w:ascii="Arial" w:hAnsi="Arial" w:cs="Arial"/>
                <w:sz w:val="18"/>
                <w:szCs w:val="18"/>
              </w:rPr>
              <w:t>а</w:t>
            </w:r>
            <w:r w:rsidRPr="00345410">
              <w:rPr>
                <w:rFonts w:ascii="Arial" w:hAnsi="Arial" w:cs="Arial"/>
                <w:sz w:val="18"/>
                <w:szCs w:val="18"/>
              </w:rPr>
              <w:t>вод "Своб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да"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:rsidR="00E23AC7" w:rsidRPr="00C71DD4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 xml:space="preserve">Краснодарский край, р-н </w:t>
            </w:r>
            <w:proofErr w:type="spellStart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Усть-Лабинский</w:t>
            </w:r>
            <w:proofErr w:type="spellEnd"/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, г. Усть-Лабинск, ул. Мо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н</w:t>
            </w:r>
            <w:r w:rsidRPr="00C71DD4">
              <w:rPr>
                <w:rFonts w:ascii="Arial" w:hAnsi="Arial" w:cs="Arial"/>
                <w:sz w:val="18"/>
                <w:szCs w:val="18"/>
                <w:shd w:val="clear" w:color="auto" w:fill="E6E6E6"/>
              </w:rPr>
              <w:t>тажная, 1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E23AC7" w:rsidRPr="00345410" w:rsidRDefault="00E23AC7" w:rsidP="007070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Земли населё</w:t>
            </w:r>
            <w:r w:rsidRPr="00345410">
              <w:rPr>
                <w:rFonts w:ascii="Arial" w:hAnsi="Arial" w:cs="Arial"/>
                <w:sz w:val="18"/>
                <w:szCs w:val="18"/>
              </w:rPr>
              <w:t>н</w:t>
            </w:r>
            <w:r w:rsidRPr="00345410">
              <w:rPr>
                <w:rFonts w:ascii="Arial" w:hAnsi="Arial" w:cs="Arial"/>
                <w:sz w:val="18"/>
                <w:szCs w:val="18"/>
              </w:rPr>
              <w:t>ных пун</w:t>
            </w:r>
            <w:r w:rsidRPr="00345410">
              <w:rPr>
                <w:rFonts w:ascii="Arial" w:hAnsi="Arial" w:cs="Arial"/>
                <w:sz w:val="18"/>
                <w:szCs w:val="18"/>
              </w:rPr>
              <w:t>к</w:t>
            </w:r>
            <w:r w:rsidRPr="00345410">
              <w:rPr>
                <w:rFonts w:ascii="Arial" w:hAnsi="Arial" w:cs="Arial"/>
                <w:sz w:val="18"/>
                <w:szCs w:val="18"/>
              </w:rPr>
              <w:t>тов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E23AC7" w:rsidRPr="00D5476B" w:rsidRDefault="00E23AC7" w:rsidP="007070A1">
            <w:pPr>
              <w:keepNext/>
              <w:ind w:left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5410">
              <w:rPr>
                <w:rFonts w:ascii="Arial" w:hAnsi="Arial" w:cs="Arial"/>
                <w:sz w:val="18"/>
                <w:szCs w:val="18"/>
              </w:rPr>
              <w:t>для разм</w:t>
            </w:r>
            <w:r w:rsidRPr="00345410">
              <w:rPr>
                <w:rFonts w:ascii="Arial" w:hAnsi="Arial" w:cs="Arial"/>
                <w:sz w:val="18"/>
                <w:szCs w:val="18"/>
              </w:rPr>
              <w:t>е</w:t>
            </w:r>
            <w:r w:rsidRPr="00345410">
              <w:rPr>
                <w:rFonts w:ascii="Arial" w:hAnsi="Arial" w:cs="Arial"/>
                <w:sz w:val="18"/>
                <w:szCs w:val="18"/>
              </w:rPr>
              <w:t>щения торг</w:t>
            </w:r>
            <w:r w:rsidRPr="00345410">
              <w:rPr>
                <w:rFonts w:ascii="Arial" w:hAnsi="Arial" w:cs="Arial"/>
                <w:sz w:val="18"/>
                <w:szCs w:val="18"/>
              </w:rPr>
              <w:t>о</w:t>
            </w:r>
            <w:r w:rsidRPr="00345410">
              <w:rPr>
                <w:rFonts w:ascii="Arial" w:hAnsi="Arial" w:cs="Arial"/>
                <w:sz w:val="18"/>
                <w:szCs w:val="18"/>
              </w:rPr>
              <w:t>во-закупочной площадки, автостанции и придоро</w:t>
            </w:r>
            <w:r w:rsidRPr="00345410">
              <w:rPr>
                <w:rFonts w:ascii="Arial" w:hAnsi="Arial" w:cs="Arial"/>
                <w:sz w:val="18"/>
                <w:szCs w:val="18"/>
              </w:rPr>
              <w:t>ж</w:t>
            </w:r>
            <w:r w:rsidRPr="00345410">
              <w:rPr>
                <w:rFonts w:ascii="Arial" w:hAnsi="Arial" w:cs="Arial"/>
                <w:sz w:val="18"/>
                <w:szCs w:val="18"/>
              </w:rPr>
              <w:t>ного сервиса</w:t>
            </w:r>
          </w:p>
        </w:tc>
      </w:tr>
    </w:tbl>
    <w:p w:rsidR="004B4F65" w:rsidRPr="00D5476B" w:rsidRDefault="004B4F65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3.2 Современное использование проектируемой территории</w:t>
      </w:r>
    </w:p>
    <w:p w:rsidR="00240063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Территория проектируемого участка  в </w:t>
      </w:r>
      <w:r w:rsidR="001F793A" w:rsidRPr="00D5476B">
        <w:rPr>
          <w:rFonts w:ascii="Arial" w:hAnsi="Arial" w:cs="Arial"/>
          <w:sz w:val="24"/>
          <w:szCs w:val="24"/>
        </w:rPr>
        <w:t>больш</w:t>
      </w:r>
      <w:r w:rsidR="006B4557" w:rsidRPr="00D5476B">
        <w:rPr>
          <w:rFonts w:ascii="Arial" w:hAnsi="Arial" w:cs="Arial"/>
          <w:sz w:val="24"/>
          <w:szCs w:val="24"/>
        </w:rPr>
        <w:t>ей</w:t>
      </w:r>
      <w:r w:rsidR="001F793A" w:rsidRPr="00D5476B">
        <w:rPr>
          <w:rFonts w:ascii="Arial" w:hAnsi="Arial" w:cs="Arial"/>
          <w:sz w:val="24"/>
          <w:szCs w:val="24"/>
        </w:rPr>
        <w:t xml:space="preserve"> части</w:t>
      </w:r>
      <w:r w:rsidRPr="00D5476B">
        <w:rPr>
          <w:rFonts w:ascii="Arial" w:hAnsi="Arial" w:cs="Arial"/>
          <w:sz w:val="24"/>
          <w:szCs w:val="24"/>
        </w:rPr>
        <w:t xml:space="preserve">  свободна от застройки. Рельеф территории спокойный с уклоном в </w:t>
      </w:r>
      <w:r w:rsidR="00240063" w:rsidRPr="00D5476B">
        <w:rPr>
          <w:rFonts w:ascii="Arial" w:hAnsi="Arial" w:cs="Arial"/>
          <w:sz w:val="24"/>
          <w:szCs w:val="24"/>
        </w:rPr>
        <w:t>западном</w:t>
      </w:r>
      <w:r w:rsidRPr="00D5476B">
        <w:rPr>
          <w:rFonts w:ascii="Arial" w:hAnsi="Arial" w:cs="Arial"/>
          <w:sz w:val="24"/>
          <w:szCs w:val="24"/>
        </w:rPr>
        <w:t xml:space="preserve"> направлении.</w:t>
      </w:r>
      <w:r w:rsidR="00240063" w:rsidRPr="00D5476B">
        <w:rPr>
          <w:rFonts w:ascii="Arial" w:hAnsi="Arial" w:cs="Arial"/>
          <w:sz w:val="24"/>
          <w:szCs w:val="24"/>
        </w:rPr>
        <w:t xml:space="preserve"> </w:t>
      </w:r>
    </w:p>
    <w:p w:rsidR="00EA1588" w:rsidRPr="00D5476B" w:rsidRDefault="00240063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Территория проектируемого индустриального парка расположена на пересеч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нии транспортных магистралей:</w:t>
      </w:r>
    </w:p>
    <w:p w:rsidR="00240063" w:rsidRPr="00D5476B" w:rsidRDefault="00240063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федеральная автодорога </w:t>
      </w:r>
      <w:r w:rsidR="003527B4" w:rsidRPr="00D5476B">
        <w:rPr>
          <w:rFonts w:ascii="Arial" w:hAnsi="Arial" w:cs="Arial"/>
          <w:sz w:val="24"/>
          <w:szCs w:val="24"/>
        </w:rPr>
        <w:t xml:space="preserve">I-Б; II технической категории </w:t>
      </w:r>
      <w:r w:rsidRPr="00D5476B">
        <w:rPr>
          <w:rFonts w:ascii="Arial" w:hAnsi="Arial" w:cs="Arial"/>
          <w:sz w:val="24"/>
          <w:szCs w:val="24"/>
        </w:rPr>
        <w:t>А-160 Майкоп-Усть-Лабинск-Кореновск (направление юг-север);</w:t>
      </w:r>
    </w:p>
    <w:p w:rsidR="006B4557" w:rsidRPr="00D5476B" w:rsidRDefault="00240063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региональная автодорога </w:t>
      </w:r>
      <w:r w:rsidRPr="00D5476B">
        <w:rPr>
          <w:rFonts w:ascii="Arial" w:hAnsi="Arial" w:cs="Arial"/>
          <w:sz w:val="24"/>
          <w:szCs w:val="24"/>
          <w:lang w:val="en-US"/>
        </w:rPr>
        <w:t>II</w:t>
      </w:r>
      <w:r w:rsidRPr="00D5476B">
        <w:rPr>
          <w:rFonts w:ascii="Arial" w:hAnsi="Arial" w:cs="Arial"/>
          <w:sz w:val="24"/>
          <w:szCs w:val="24"/>
        </w:rPr>
        <w:t xml:space="preserve"> технической категории Темрюк-Краснодар-Кропоткин–граница Ставропольского края (направление запад-восток)</w:t>
      </w:r>
      <w:r w:rsidR="006B4557"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юго-западной части  проектируем</w:t>
      </w:r>
      <w:r w:rsidR="00A1214B" w:rsidRPr="00D5476B">
        <w:rPr>
          <w:rFonts w:ascii="Arial" w:hAnsi="Arial" w:cs="Arial"/>
          <w:sz w:val="24"/>
          <w:szCs w:val="24"/>
        </w:rPr>
        <w:t xml:space="preserve">ой территории </w:t>
      </w:r>
      <w:r w:rsidRPr="00D5476B">
        <w:rPr>
          <w:rFonts w:ascii="Arial" w:hAnsi="Arial" w:cs="Arial"/>
          <w:sz w:val="24"/>
          <w:szCs w:val="24"/>
        </w:rPr>
        <w:t xml:space="preserve">располагается сахарный завод «Свобода» с железнодорожными подъездными путями и </w:t>
      </w:r>
      <w:r w:rsidR="00240063" w:rsidRPr="00D5476B">
        <w:rPr>
          <w:rFonts w:ascii="Arial" w:hAnsi="Arial" w:cs="Arial"/>
          <w:sz w:val="24"/>
          <w:szCs w:val="24"/>
        </w:rPr>
        <w:t xml:space="preserve">торгово-закупочная </w:t>
      </w:r>
      <w:r w:rsidR="00A1214B" w:rsidRPr="00D5476B">
        <w:rPr>
          <w:rFonts w:ascii="Arial" w:hAnsi="Arial" w:cs="Arial"/>
          <w:sz w:val="24"/>
          <w:szCs w:val="24"/>
        </w:rPr>
        <w:t xml:space="preserve">площадка </w:t>
      </w:r>
      <w:r w:rsidRPr="00D5476B">
        <w:rPr>
          <w:rFonts w:ascii="Arial" w:hAnsi="Arial" w:cs="Arial"/>
          <w:sz w:val="24"/>
          <w:szCs w:val="24"/>
        </w:rPr>
        <w:t xml:space="preserve"> </w:t>
      </w:r>
      <w:r w:rsidR="00240063" w:rsidRPr="00D5476B">
        <w:rPr>
          <w:rFonts w:ascii="Arial" w:hAnsi="Arial" w:cs="Arial"/>
          <w:sz w:val="24"/>
          <w:szCs w:val="24"/>
        </w:rPr>
        <w:t xml:space="preserve">ООО «Агро </w:t>
      </w:r>
      <w:proofErr w:type="spellStart"/>
      <w:r w:rsidR="00240063" w:rsidRPr="00D5476B">
        <w:rPr>
          <w:rFonts w:ascii="Arial" w:hAnsi="Arial" w:cs="Arial"/>
          <w:sz w:val="24"/>
          <w:szCs w:val="24"/>
        </w:rPr>
        <w:t>Ютилити</w:t>
      </w:r>
      <w:proofErr w:type="spellEnd"/>
      <w:r w:rsidR="00240063" w:rsidRPr="00D5476B">
        <w:rPr>
          <w:rFonts w:ascii="Arial" w:hAnsi="Arial" w:cs="Arial"/>
          <w:sz w:val="24"/>
          <w:szCs w:val="24"/>
        </w:rPr>
        <w:t xml:space="preserve">» </w:t>
      </w:r>
      <w:r w:rsidR="00A1214B" w:rsidRPr="00D5476B">
        <w:rPr>
          <w:rFonts w:ascii="Arial" w:hAnsi="Arial" w:cs="Arial"/>
          <w:sz w:val="24"/>
          <w:szCs w:val="24"/>
        </w:rPr>
        <w:t>(</w:t>
      </w:r>
      <w:r w:rsidRPr="00D5476B">
        <w:rPr>
          <w:rFonts w:ascii="Arial" w:hAnsi="Arial" w:cs="Arial"/>
          <w:sz w:val="24"/>
          <w:szCs w:val="24"/>
        </w:rPr>
        <w:t>сельскохозяйственн</w:t>
      </w:r>
      <w:r w:rsidR="00A1214B" w:rsidRPr="00D5476B">
        <w:rPr>
          <w:rFonts w:ascii="Arial" w:hAnsi="Arial" w:cs="Arial"/>
          <w:sz w:val="24"/>
          <w:szCs w:val="24"/>
        </w:rPr>
        <w:t>ая</w:t>
      </w:r>
      <w:r w:rsidRPr="00D5476B">
        <w:rPr>
          <w:rFonts w:ascii="Arial" w:hAnsi="Arial" w:cs="Arial"/>
          <w:sz w:val="24"/>
          <w:szCs w:val="24"/>
        </w:rPr>
        <w:t xml:space="preserve"> ярмарк</w:t>
      </w:r>
      <w:r w:rsidR="00A1214B" w:rsidRPr="00D5476B">
        <w:rPr>
          <w:rFonts w:ascii="Arial" w:hAnsi="Arial" w:cs="Arial"/>
          <w:sz w:val="24"/>
          <w:szCs w:val="24"/>
        </w:rPr>
        <w:t>а)</w:t>
      </w:r>
      <w:r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центральной части проектируемо</w:t>
      </w:r>
      <w:r w:rsidR="001F793A" w:rsidRPr="00D5476B">
        <w:rPr>
          <w:rFonts w:ascii="Arial" w:hAnsi="Arial" w:cs="Arial"/>
          <w:sz w:val="24"/>
          <w:szCs w:val="24"/>
        </w:rPr>
        <w:t>й</w:t>
      </w:r>
      <w:r w:rsidRPr="00D5476B">
        <w:rPr>
          <w:rFonts w:ascii="Arial" w:hAnsi="Arial" w:cs="Arial"/>
          <w:sz w:val="24"/>
          <w:szCs w:val="24"/>
        </w:rPr>
        <w:t xml:space="preserve"> </w:t>
      </w:r>
      <w:r w:rsidR="001F793A" w:rsidRPr="00D5476B">
        <w:rPr>
          <w:rFonts w:ascii="Arial" w:hAnsi="Arial" w:cs="Arial"/>
          <w:sz w:val="24"/>
          <w:szCs w:val="24"/>
        </w:rPr>
        <w:t xml:space="preserve">территории </w:t>
      </w:r>
      <w:r w:rsidRPr="00D5476B">
        <w:rPr>
          <w:rFonts w:ascii="Arial" w:hAnsi="Arial" w:cs="Arial"/>
          <w:sz w:val="24"/>
          <w:szCs w:val="24"/>
        </w:rPr>
        <w:t>располагается  завод по прои</w:t>
      </w:r>
      <w:r w:rsidRPr="00D5476B">
        <w:rPr>
          <w:rFonts w:ascii="Arial" w:hAnsi="Arial" w:cs="Arial"/>
          <w:sz w:val="24"/>
          <w:szCs w:val="24"/>
        </w:rPr>
        <w:t>з</w:t>
      </w:r>
      <w:r w:rsidRPr="00D5476B">
        <w:rPr>
          <w:rFonts w:ascii="Arial" w:hAnsi="Arial" w:cs="Arial"/>
          <w:sz w:val="24"/>
          <w:szCs w:val="24"/>
        </w:rPr>
        <w:t>водству газобетонных блоков</w:t>
      </w:r>
      <w:r w:rsidR="00A1214B" w:rsidRPr="00D5476B">
        <w:rPr>
          <w:rFonts w:ascii="Arial" w:hAnsi="Arial" w:cs="Arial"/>
          <w:sz w:val="24"/>
          <w:szCs w:val="24"/>
        </w:rPr>
        <w:t xml:space="preserve"> «</w:t>
      </w:r>
      <w:proofErr w:type="spellStart"/>
      <w:r w:rsidR="00A1214B" w:rsidRPr="00D5476B">
        <w:rPr>
          <w:rFonts w:ascii="Arial" w:hAnsi="Arial" w:cs="Arial"/>
          <w:sz w:val="24"/>
          <w:szCs w:val="24"/>
        </w:rPr>
        <w:t>ГлавСтройБлок</w:t>
      </w:r>
      <w:proofErr w:type="spellEnd"/>
      <w:r w:rsidR="00A1214B" w:rsidRPr="00D5476B">
        <w:rPr>
          <w:rFonts w:ascii="Arial" w:hAnsi="Arial" w:cs="Arial"/>
          <w:sz w:val="24"/>
          <w:szCs w:val="24"/>
        </w:rPr>
        <w:t>»</w:t>
      </w:r>
      <w:r w:rsidR="00961E65" w:rsidRPr="00D5476B">
        <w:rPr>
          <w:rFonts w:ascii="Arial" w:hAnsi="Arial" w:cs="Arial"/>
          <w:sz w:val="24"/>
          <w:szCs w:val="24"/>
        </w:rPr>
        <w:t xml:space="preserve"> </w:t>
      </w:r>
      <w:r w:rsidR="00961E65" w:rsidRPr="00D5476B">
        <w:rPr>
          <w:rFonts w:ascii="Arial" w:hAnsi="Arial"/>
          <w:sz w:val="24"/>
          <w:szCs w:val="24"/>
        </w:rPr>
        <w:t>с железнодорожными подъездными путями</w:t>
      </w:r>
      <w:r w:rsidRPr="00D5476B">
        <w:rPr>
          <w:rFonts w:ascii="Arial" w:hAnsi="Arial" w:cs="Arial"/>
          <w:sz w:val="24"/>
          <w:szCs w:val="24"/>
        </w:rPr>
        <w:t>, мясоперерабатывающий комплекс «Кубань» с</w:t>
      </w:r>
      <w:r w:rsidR="00A1214B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железнодорожными подъез</w:t>
      </w:r>
      <w:r w:rsidRPr="00D5476B">
        <w:rPr>
          <w:rFonts w:ascii="Arial" w:hAnsi="Arial" w:cs="Arial"/>
          <w:sz w:val="24"/>
          <w:szCs w:val="24"/>
        </w:rPr>
        <w:t>д</w:t>
      </w:r>
      <w:r w:rsidRPr="00D5476B">
        <w:rPr>
          <w:rFonts w:ascii="Arial" w:hAnsi="Arial" w:cs="Arial"/>
          <w:sz w:val="24"/>
          <w:szCs w:val="24"/>
        </w:rPr>
        <w:t xml:space="preserve">ными путями,  </w:t>
      </w:r>
      <w:proofErr w:type="spellStart"/>
      <w:r w:rsidR="001F793A" w:rsidRPr="00D5476B">
        <w:rPr>
          <w:rFonts w:ascii="Arial" w:hAnsi="Arial" w:cs="Arial"/>
          <w:sz w:val="24"/>
          <w:szCs w:val="24"/>
        </w:rPr>
        <w:t>МиниТЭЦ</w:t>
      </w:r>
      <w:proofErr w:type="spellEnd"/>
      <w:r w:rsidR="001F793A" w:rsidRPr="00D5476B">
        <w:rPr>
          <w:rFonts w:ascii="Arial" w:hAnsi="Arial" w:cs="Arial"/>
          <w:sz w:val="24"/>
          <w:szCs w:val="24"/>
        </w:rPr>
        <w:t xml:space="preserve"> ООО «</w:t>
      </w:r>
      <w:proofErr w:type="spellStart"/>
      <w:r w:rsidR="001F793A" w:rsidRPr="00D5476B">
        <w:rPr>
          <w:rFonts w:ascii="Arial" w:hAnsi="Arial" w:cs="Arial"/>
          <w:sz w:val="24"/>
          <w:szCs w:val="24"/>
        </w:rPr>
        <w:t>ЕвросибЭнерго</w:t>
      </w:r>
      <w:proofErr w:type="spellEnd"/>
      <w:r w:rsidR="001F793A" w:rsidRPr="00D5476B">
        <w:rPr>
          <w:rFonts w:ascii="Arial" w:hAnsi="Arial" w:cs="Arial"/>
          <w:sz w:val="24"/>
          <w:szCs w:val="24"/>
        </w:rPr>
        <w:t>-Кубань», земли для сельскохозя</w:t>
      </w:r>
      <w:r w:rsidR="001F793A" w:rsidRPr="00D5476B">
        <w:rPr>
          <w:rFonts w:ascii="Arial" w:hAnsi="Arial" w:cs="Arial"/>
          <w:sz w:val="24"/>
          <w:szCs w:val="24"/>
        </w:rPr>
        <w:t>й</w:t>
      </w:r>
      <w:r w:rsidR="001F793A" w:rsidRPr="00D5476B">
        <w:rPr>
          <w:rFonts w:ascii="Arial" w:hAnsi="Arial" w:cs="Arial"/>
          <w:sz w:val="24"/>
          <w:szCs w:val="24"/>
        </w:rPr>
        <w:t>ственного производства, инженерные сооружения и коммуникации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В  северо-восточной части</w:t>
      </w:r>
      <w:r w:rsidR="001F793A" w:rsidRPr="00D5476B">
        <w:rPr>
          <w:rFonts w:ascii="Arial" w:hAnsi="Arial" w:cs="Arial"/>
          <w:sz w:val="24"/>
          <w:szCs w:val="24"/>
        </w:rPr>
        <w:t xml:space="preserve"> (</w:t>
      </w:r>
      <w:r w:rsidRPr="00D5476B">
        <w:rPr>
          <w:rFonts w:ascii="Arial" w:hAnsi="Arial" w:cs="Arial"/>
          <w:sz w:val="24"/>
          <w:szCs w:val="24"/>
        </w:rPr>
        <w:t xml:space="preserve">проектируемого участка располагается  МТФ № 4 «Агрохолдинг Кубань», </w:t>
      </w:r>
      <w:r w:rsidR="001F793A" w:rsidRPr="00D5476B">
        <w:rPr>
          <w:rFonts w:ascii="Arial" w:hAnsi="Arial" w:cs="Arial"/>
          <w:sz w:val="24"/>
          <w:szCs w:val="24"/>
        </w:rPr>
        <w:t>земли для сельскохозяйственного производства, инженерные сооружения и коммуникации.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границах проектируемого участка имеются ветрозащитные лесополосы.</w:t>
      </w:r>
    </w:p>
    <w:p w:rsidR="00EA1588" w:rsidRPr="00D5476B" w:rsidRDefault="00EA1588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Значительная часть проектируемого </w:t>
      </w:r>
      <w:r w:rsidR="001F793A" w:rsidRPr="00D5476B">
        <w:rPr>
          <w:rFonts w:ascii="Arial" w:hAnsi="Arial" w:cs="Arial"/>
          <w:sz w:val="24"/>
          <w:szCs w:val="24"/>
        </w:rPr>
        <w:t xml:space="preserve">индустриального парка </w:t>
      </w:r>
      <w:r w:rsidRPr="00D5476B">
        <w:rPr>
          <w:rFonts w:ascii="Arial" w:hAnsi="Arial" w:cs="Arial"/>
          <w:sz w:val="24"/>
          <w:szCs w:val="24"/>
        </w:rPr>
        <w:t xml:space="preserve">занята землями </w:t>
      </w:r>
      <w:r w:rsidR="001F793A" w:rsidRPr="00D5476B">
        <w:rPr>
          <w:rFonts w:ascii="Arial" w:hAnsi="Arial" w:cs="Arial"/>
          <w:sz w:val="24"/>
          <w:szCs w:val="24"/>
        </w:rPr>
        <w:t xml:space="preserve">для </w:t>
      </w:r>
      <w:r w:rsidRPr="00D5476B">
        <w:rPr>
          <w:rFonts w:ascii="Arial" w:hAnsi="Arial" w:cs="Arial"/>
          <w:sz w:val="24"/>
          <w:szCs w:val="24"/>
        </w:rPr>
        <w:t xml:space="preserve">сельскохозяйственного </w:t>
      </w:r>
      <w:r w:rsidR="001F793A" w:rsidRPr="00D5476B">
        <w:rPr>
          <w:rFonts w:ascii="Arial" w:hAnsi="Arial" w:cs="Arial"/>
          <w:sz w:val="24"/>
          <w:szCs w:val="24"/>
        </w:rPr>
        <w:t xml:space="preserve">производства </w:t>
      </w:r>
      <w:r w:rsidRPr="00D5476B">
        <w:rPr>
          <w:rFonts w:ascii="Arial" w:hAnsi="Arial" w:cs="Arial"/>
          <w:sz w:val="24"/>
          <w:szCs w:val="24"/>
        </w:rPr>
        <w:t>(пашня).</w:t>
      </w:r>
    </w:p>
    <w:p w:rsidR="00EA1588" w:rsidRPr="00D5476B" w:rsidRDefault="007903E3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Б</w:t>
      </w:r>
      <w:r w:rsidR="00EA1588" w:rsidRPr="00D5476B">
        <w:rPr>
          <w:rFonts w:ascii="Arial" w:hAnsi="Arial" w:cs="Arial"/>
          <w:sz w:val="24"/>
          <w:szCs w:val="24"/>
        </w:rPr>
        <w:t>аланс территории на начало проектирования приводится в таблице 3.1.</w:t>
      </w:r>
    </w:p>
    <w:p w:rsidR="00EA1588" w:rsidRPr="00D5476B" w:rsidRDefault="00E13A4B" w:rsidP="007070A1">
      <w:pPr>
        <w:keepNext/>
        <w:spacing w:line="300" w:lineRule="auto"/>
        <w:ind w:left="57" w:right="57" w:firstLine="459"/>
        <w:jc w:val="center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br w:type="page"/>
      </w:r>
      <w:r w:rsidR="007903E3" w:rsidRPr="00D5476B">
        <w:rPr>
          <w:rFonts w:ascii="Arial" w:hAnsi="Arial" w:cs="Arial"/>
          <w:b/>
          <w:sz w:val="24"/>
          <w:szCs w:val="24"/>
        </w:rPr>
        <w:lastRenderedPageBreak/>
        <w:t>Б</w:t>
      </w:r>
      <w:r w:rsidR="00EA1588" w:rsidRPr="00D5476B">
        <w:rPr>
          <w:rFonts w:ascii="Arial" w:hAnsi="Arial" w:cs="Arial"/>
          <w:b/>
          <w:sz w:val="24"/>
          <w:szCs w:val="24"/>
        </w:rPr>
        <w:t>аланс территории на начало проектирования</w:t>
      </w:r>
    </w:p>
    <w:p w:rsidR="00E13A4B" w:rsidRPr="00D5476B" w:rsidRDefault="00E13A4B" w:rsidP="007070A1">
      <w:pPr>
        <w:keepNext/>
        <w:spacing w:line="300" w:lineRule="auto"/>
        <w:ind w:right="57"/>
        <w:jc w:val="both"/>
        <w:rPr>
          <w:rFonts w:ascii="Arial" w:eastAsia="MS Mincho" w:hAnsi="Arial" w:cs="Arial"/>
          <w:bCs/>
          <w:sz w:val="24"/>
          <w:szCs w:val="24"/>
        </w:rPr>
      </w:pPr>
    </w:p>
    <w:p w:rsidR="00EA1588" w:rsidRPr="00D5476B" w:rsidRDefault="00EA1588" w:rsidP="007070A1">
      <w:pPr>
        <w:keepNext/>
        <w:spacing w:line="300" w:lineRule="auto"/>
        <w:ind w:right="57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Таблица 3.1</w:t>
      </w:r>
    </w:p>
    <w:p w:rsidR="00EA1588" w:rsidRPr="00D5476B" w:rsidRDefault="00EA1588" w:rsidP="007070A1">
      <w:pPr>
        <w:pStyle w:val="L-GROUP"/>
        <w:spacing w:line="300" w:lineRule="auto"/>
        <w:outlineLvl w:val="0"/>
      </w:pPr>
    </w:p>
    <w:p w:rsidR="00EA1588" w:rsidRPr="00D5476B" w:rsidRDefault="00E13A4B" w:rsidP="007070A1">
      <w:pPr>
        <w:pStyle w:val="L-GROUP"/>
        <w:spacing w:line="300" w:lineRule="auto"/>
        <w:outlineLvl w:val="0"/>
      </w:pPr>
      <w:r w:rsidRPr="00D5476B">
        <w:br w:type="page"/>
      </w:r>
      <w:r w:rsidR="007903E3" w:rsidRPr="00D5476B">
        <w:lastRenderedPageBreak/>
        <w:br w:type="page"/>
      </w:r>
      <w:r w:rsidR="003527B4" w:rsidRPr="00D5476B">
        <w:lastRenderedPageBreak/>
        <w:br w:type="page"/>
      </w:r>
      <w:r w:rsidR="00EA1588" w:rsidRPr="00D5476B">
        <w:lastRenderedPageBreak/>
        <w:t>4. Планировочные ограничения (зоны с особыми условиями использов</w:t>
      </w:r>
      <w:r w:rsidR="00EA1588" w:rsidRPr="00D5476B">
        <w:t>а</w:t>
      </w:r>
      <w:r w:rsidR="00EA1588" w:rsidRPr="00D5476B">
        <w:t>ния территории)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Планировочные ограничения (</w:t>
      </w:r>
      <w:r w:rsidRPr="00D5476B">
        <w:rPr>
          <w:rFonts w:ascii="Arial" w:hAnsi="Arial" w:cs="Arial"/>
          <w:bCs/>
          <w:kern w:val="32"/>
          <w:sz w:val="24"/>
          <w:szCs w:val="24"/>
        </w:rPr>
        <w:t>зоны с особыми условиями использования терр</w:t>
      </w:r>
      <w:r w:rsidRPr="00D5476B">
        <w:rPr>
          <w:rFonts w:ascii="Arial" w:hAnsi="Arial" w:cs="Arial"/>
          <w:bCs/>
          <w:kern w:val="32"/>
          <w:sz w:val="24"/>
          <w:szCs w:val="24"/>
        </w:rPr>
        <w:t>и</w:t>
      </w:r>
      <w:r w:rsidRPr="00D5476B">
        <w:rPr>
          <w:rFonts w:ascii="Arial" w:hAnsi="Arial" w:cs="Arial"/>
          <w:bCs/>
          <w:kern w:val="32"/>
          <w:sz w:val="24"/>
          <w:szCs w:val="24"/>
        </w:rPr>
        <w:t>тории)</w:t>
      </w:r>
      <w:r w:rsidRPr="00D5476B">
        <w:rPr>
          <w:rFonts w:ascii="Arial" w:hAnsi="Arial" w:cs="Arial"/>
          <w:sz w:val="24"/>
          <w:szCs w:val="24"/>
        </w:rPr>
        <w:t xml:space="preserve"> представляют собой градостроительные регламенты и обременения, которые необходимо соблюдать при проектировании. Все планировочные ограничения можно представить в четырех категориях: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– ограничения природного характера (зоны охраны объектов, которые необход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мо защищать от влияния антропогенных факторов, в том числе </w:t>
      </w:r>
      <w:proofErr w:type="spellStart"/>
      <w:r w:rsidRPr="00D5476B">
        <w:rPr>
          <w:rFonts w:ascii="Arial" w:hAnsi="Arial" w:cs="Arial"/>
          <w:sz w:val="24"/>
          <w:szCs w:val="24"/>
        </w:rPr>
        <w:t>водоохранные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зоны, зоны санитарной охраны источников питьевого водоснабжения, особо охраняемые природные территории и т.п.);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– ограничения техногенного характера, связанные с объектами человеческой д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ятельности (санитарно-защитные зоны, охранные зоны инженерных сетей и сооруж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ний </w:t>
      </w:r>
      <w:proofErr w:type="spellStart"/>
      <w:r w:rsidRPr="00D5476B">
        <w:rPr>
          <w:rFonts w:ascii="Arial" w:hAnsi="Arial" w:cs="Arial"/>
          <w:sz w:val="24"/>
          <w:szCs w:val="24"/>
        </w:rPr>
        <w:t>и.т.д</w:t>
      </w:r>
      <w:proofErr w:type="spellEnd"/>
      <w:r w:rsidRPr="00D5476B">
        <w:rPr>
          <w:rFonts w:ascii="Arial" w:hAnsi="Arial" w:cs="Arial"/>
          <w:sz w:val="24"/>
          <w:szCs w:val="24"/>
        </w:rPr>
        <w:t>);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ограничения по требованиям охраны объектов культурного наследия (памятн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ков истории и культуры);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– естественные рубежи, фактически сложившиеся рельеф, существующая з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стройка, геологические и  иные особенности территории, которые необходимо учит</w:t>
      </w:r>
      <w:r w:rsidRPr="00D5476B">
        <w:rPr>
          <w:rFonts w:ascii="Arial" w:hAnsi="Arial" w:cs="Arial"/>
          <w:sz w:val="24"/>
          <w:szCs w:val="24"/>
        </w:rPr>
        <w:t>ы</w:t>
      </w:r>
      <w:r w:rsidRPr="00D5476B">
        <w:rPr>
          <w:rFonts w:ascii="Arial" w:hAnsi="Arial" w:cs="Arial"/>
          <w:sz w:val="24"/>
          <w:szCs w:val="24"/>
        </w:rPr>
        <w:t>вать при освоении новых территорий под размещение объектов капитального стро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тельства.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Все вышеописанные зоны, являясь планировочными ограничениями, учитыв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лись при принятии проектных решений.</w:t>
      </w:r>
    </w:p>
    <w:p w:rsidR="00EA1588" w:rsidRPr="00D5476B" w:rsidRDefault="00EA1588" w:rsidP="007070A1">
      <w:pPr>
        <w:pStyle w:val="L-GROUP"/>
        <w:spacing w:line="300" w:lineRule="auto"/>
        <w:outlineLvl w:val="1"/>
      </w:pPr>
      <w:bookmarkStart w:id="6" w:name="_Toc347317846"/>
      <w:r w:rsidRPr="00D5476B">
        <w:t>4.1 Ограничения природного характера</w:t>
      </w:r>
      <w:bookmarkEnd w:id="6"/>
    </w:p>
    <w:p w:rsidR="006B4557" w:rsidRPr="00D5476B" w:rsidRDefault="006B4557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bookmarkStart w:id="7" w:name="_Toc347317847"/>
      <w:r w:rsidRPr="00D5476B">
        <w:rPr>
          <w:rFonts w:ascii="Arial" w:hAnsi="Arial" w:cs="Arial"/>
          <w:b/>
          <w:sz w:val="24"/>
          <w:szCs w:val="24"/>
        </w:rPr>
        <w:t>4.1.1 Зоны санитарной охраны источников водоснабжения</w:t>
      </w:r>
    </w:p>
    <w:p w:rsidR="006B4557" w:rsidRPr="00D5476B" w:rsidRDefault="006B455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Зоны санитарной охраны (ЗСО) — территория, устанавливаемая с целью сан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тарной охраны от загрязнения источников водоснабжения и водопроводных сооруж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ний, а также территорий, на которых они расположены. </w:t>
      </w:r>
    </w:p>
    <w:p w:rsidR="006B4557" w:rsidRPr="00D5476B" w:rsidRDefault="006B455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Санитарно-эпидемиологические требования к организации и эксплуатации зон санитарной охраны (ЗСО) источников водоснабжения и водопроводов питьевого назначения определяются  СанПиН 2.1.4.1110-02 «Зоны санитарной охраны источн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ков водоснабжения и водопроводов питьевого назначения», утвержденным постано</w:t>
      </w:r>
      <w:r w:rsidRPr="00D5476B">
        <w:rPr>
          <w:rFonts w:ascii="Arial" w:hAnsi="Arial" w:cs="Arial"/>
          <w:sz w:val="24"/>
          <w:szCs w:val="24"/>
        </w:rPr>
        <w:t>в</w:t>
      </w:r>
      <w:r w:rsidRPr="00D5476B">
        <w:rPr>
          <w:rFonts w:ascii="Arial" w:hAnsi="Arial" w:cs="Arial"/>
          <w:sz w:val="24"/>
          <w:szCs w:val="24"/>
        </w:rPr>
        <w:t>лением Главным государственным санитарным врачом Российской Федерации 26 февраля 2002 года.</w:t>
      </w:r>
    </w:p>
    <w:p w:rsidR="006B4557" w:rsidRPr="00D5476B" w:rsidRDefault="006B455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ЗСО организуются в составе трех поясов: первый пояс (строгого режима) вкл</w:t>
      </w:r>
      <w:r w:rsidRPr="00D5476B">
        <w:rPr>
          <w:rFonts w:ascii="Arial" w:hAnsi="Arial" w:cs="Arial"/>
          <w:sz w:val="24"/>
          <w:szCs w:val="24"/>
        </w:rPr>
        <w:t>ю</w:t>
      </w:r>
      <w:r w:rsidRPr="00D5476B">
        <w:rPr>
          <w:rFonts w:ascii="Arial" w:hAnsi="Arial" w:cs="Arial"/>
          <w:sz w:val="24"/>
          <w:szCs w:val="24"/>
        </w:rPr>
        <w:t>чает территорию расположения водозаборов, площадок всех водопроводных сооруж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ний и водопроводящего канала. Его назначение - защита места водозабора и водоз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борных сооружений от случайного или умышленного загрязнения и повреждения. Вт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6B4557" w:rsidRPr="00D5476B" w:rsidRDefault="006B455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Санитарная охрана водоводов обеспечивается санитарно-защитной полосой.</w:t>
      </w:r>
    </w:p>
    <w:p w:rsidR="006B4557" w:rsidRPr="00D5476B" w:rsidRDefault="006B455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В каждом из трех поясов, а также в пределах санитарно-защитной полосы, соо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>ветственно их назначению, устанавливается специальный режим и определяется ко</w:t>
      </w:r>
      <w:r w:rsidRPr="00D5476B">
        <w:rPr>
          <w:rFonts w:ascii="Arial" w:hAnsi="Arial" w:cs="Arial"/>
          <w:sz w:val="24"/>
          <w:szCs w:val="24"/>
        </w:rPr>
        <w:t>м</w:t>
      </w:r>
      <w:r w:rsidRPr="00D5476B">
        <w:rPr>
          <w:rFonts w:ascii="Arial" w:hAnsi="Arial" w:cs="Arial"/>
          <w:sz w:val="24"/>
          <w:szCs w:val="24"/>
        </w:rPr>
        <w:t>плекс мероприятий, направленных на предупреждение ухудшения качества воды.</w:t>
      </w:r>
    </w:p>
    <w:p w:rsidR="006B4557" w:rsidRPr="00D5476B" w:rsidRDefault="006B455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Согласно письму Отдела геологии и лицензирования по Краснодарскому краю </w:t>
      </w:r>
      <w:proofErr w:type="spellStart"/>
      <w:r w:rsidRPr="00D5476B">
        <w:rPr>
          <w:rFonts w:ascii="Arial" w:hAnsi="Arial" w:cs="Arial"/>
          <w:sz w:val="24"/>
          <w:szCs w:val="24"/>
        </w:rPr>
        <w:t>Югнедра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(исх. № КК/-КК-ЮФО-08-31/1184 от 04.06.2018 г.) индустриальный парк расп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ложен на территории Участка № 1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месторождения пресных подзе</w:t>
      </w:r>
      <w:r w:rsidRPr="00D5476B">
        <w:rPr>
          <w:rFonts w:ascii="Arial" w:hAnsi="Arial" w:cs="Arial"/>
          <w:sz w:val="24"/>
          <w:szCs w:val="24"/>
        </w:rPr>
        <w:t>м</w:t>
      </w:r>
      <w:r w:rsidRPr="00D5476B">
        <w:rPr>
          <w:rFonts w:ascii="Arial" w:hAnsi="Arial" w:cs="Arial"/>
          <w:sz w:val="24"/>
          <w:szCs w:val="24"/>
        </w:rPr>
        <w:t>ных вод, эксплуатируемого АО «Сахарный завод «Свобода»; на проектируемой терр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тории расположен ряд водозаборных скважин, эксплуатируемых различными </w:t>
      </w:r>
      <w:proofErr w:type="spellStart"/>
      <w:r w:rsidRPr="00D5476B">
        <w:rPr>
          <w:rFonts w:ascii="Arial" w:hAnsi="Arial" w:cs="Arial"/>
          <w:sz w:val="24"/>
          <w:szCs w:val="24"/>
        </w:rPr>
        <w:t>предпр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ятими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и до начала строительства необходимо получить в </w:t>
      </w:r>
      <w:proofErr w:type="spellStart"/>
      <w:r w:rsidRPr="00D5476B">
        <w:rPr>
          <w:rFonts w:ascii="Arial" w:hAnsi="Arial" w:cs="Arial"/>
          <w:sz w:val="24"/>
          <w:szCs w:val="24"/>
        </w:rPr>
        <w:t>Краснодарнедра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разреш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ние на застройку площадей залегания полезных ископаемых.</w:t>
      </w:r>
    </w:p>
    <w:p w:rsidR="006B4557" w:rsidRPr="00D5476B" w:rsidRDefault="006B455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Водозаборные сооружения и зоны санитарной охраны нанесены на чертежах «Схема использования территории в период подготовки проекта планировки. М1:5000», «Схема границ зон с особыми условиями использования территории. М1:2000».</w:t>
      </w:r>
    </w:p>
    <w:p w:rsidR="006B4557" w:rsidRPr="00D5476B" w:rsidRDefault="006B4557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4.1.2 Особо охраняемые природные территории</w:t>
      </w:r>
    </w:p>
    <w:p w:rsidR="006B4557" w:rsidRPr="00D5476B" w:rsidRDefault="006B4557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>Особо охраняемые природные территории - участки земли, водной поверхности и воздушного пространства над ними, где располагаются природные комплексы и об</w:t>
      </w:r>
      <w:r w:rsidRPr="00D5476B">
        <w:rPr>
          <w:b w:val="0"/>
        </w:rPr>
        <w:t>ъ</w:t>
      </w:r>
      <w:r w:rsidRPr="00D5476B">
        <w:rPr>
          <w:b w:val="0"/>
        </w:rPr>
        <w:t>екты, которые имеют особое природоохранное, научное, культурное, эстетическое, р</w:t>
      </w:r>
      <w:r w:rsidRPr="00D5476B">
        <w:rPr>
          <w:b w:val="0"/>
        </w:rPr>
        <w:t>е</w:t>
      </w:r>
      <w:r w:rsidRPr="00D5476B">
        <w:rPr>
          <w:b w:val="0"/>
        </w:rPr>
        <w:t>креационное и оздоровительное значение, которые изъяты решениями органов гос</w:t>
      </w:r>
      <w:r w:rsidRPr="00D5476B">
        <w:rPr>
          <w:b w:val="0"/>
        </w:rPr>
        <w:t>у</w:t>
      </w:r>
      <w:r w:rsidRPr="00D5476B">
        <w:rPr>
          <w:b w:val="0"/>
        </w:rPr>
        <w:t>дарственной власти полностью или частично из хозяйственного использования и для которых установлен режим особой охраны.</w:t>
      </w:r>
    </w:p>
    <w:p w:rsidR="004F47E2" w:rsidRPr="00D5476B" w:rsidRDefault="004F47E2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 xml:space="preserve">Согласно письму Министерства природных ресурсов Краснодарского края (исх. № 202-03.2-16242/18 от 04.06.18 г.) территория индустриального парка расположена вне особо охраняемых природных территории регионального значения.  </w:t>
      </w:r>
    </w:p>
    <w:p w:rsidR="00EA1588" w:rsidRPr="00D5476B" w:rsidRDefault="00EA1588" w:rsidP="007070A1">
      <w:pPr>
        <w:pStyle w:val="L-GROUP"/>
        <w:spacing w:line="300" w:lineRule="auto"/>
      </w:pPr>
      <w:bookmarkStart w:id="8" w:name="_Toc347317851"/>
      <w:bookmarkEnd w:id="7"/>
      <w:r w:rsidRPr="00D5476B">
        <w:t>4.2 Ограничения техногенного характера</w:t>
      </w:r>
      <w:bookmarkEnd w:id="8"/>
    </w:p>
    <w:p w:rsidR="00EA1588" w:rsidRPr="00D5476B" w:rsidRDefault="00EA1588" w:rsidP="007070A1">
      <w:pPr>
        <w:pStyle w:val="L-GROUP"/>
        <w:spacing w:line="300" w:lineRule="auto"/>
      </w:pPr>
      <w:bookmarkStart w:id="9" w:name="_Toc347317853"/>
      <w:r w:rsidRPr="00D5476B">
        <w:t>4.2.1 Санитарно-защитные зоны</w:t>
      </w:r>
      <w:bookmarkEnd w:id="9"/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Санитарно-защитная зона - обязательный элемент любого объекта, который я</w:t>
      </w:r>
      <w:r w:rsidRPr="00D5476B">
        <w:rPr>
          <w:rFonts w:ascii="Arial" w:hAnsi="Arial" w:cs="Arial"/>
          <w:sz w:val="24"/>
          <w:szCs w:val="24"/>
        </w:rPr>
        <w:t>в</w:t>
      </w:r>
      <w:r w:rsidRPr="00D5476B">
        <w:rPr>
          <w:rFonts w:ascii="Arial" w:hAnsi="Arial" w:cs="Arial"/>
          <w:sz w:val="24"/>
          <w:szCs w:val="24"/>
        </w:rPr>
        <w:t>ляется источником воздействия на среду обитания и здоровье человека.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Санитарно-защитная зона (санитарный разрыв) – территория между границами </w:t>
      </w:r>
      <w:proofErr w:type="spellStart"/>
      <w:r w:rsidRPr="00D5476B">
        <w:rPr>
          <w:rFonts w:ascii="Arial" w:hAnsi="Arial" w:cs="Arial"/>
          <w:sz w:val="24"/>
          <w:szCs w:val="24"/>
        </w:rPr>
        <w:t>промплощадки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и селитебной застройки. СЗЗ предназначена для обеспечения требу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мых гигиенических норм содержания в приземном слое атмосферы загрязняющих в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ществ, уменьшения отрицательного влияния факторов физического воздействия пре</w:t>
      </w:r>
      <w:r w:rsidRPr="00D5476B">
        <w:rPr>
          <w:rFonts w:ascii="Arial" w:hAnsi="Arial" w:cs="Arial"/>
          <w:sz w:val="24"/>
          <w:szCs w:val="24"/>
        </w:rPr>
        <w:t>д</w:t>
      </w:r>
      <w:r w:rsidRPr="00D5476B">
        <w:rPr>
          <w:rFonts w:ascii="Arial" w:hAnsi="Arial" w:cs="Arial"/>
          <w:sz w:val="24"/>
          <w:szCs w:val="24"/>
        </w:rPr>
        <w:t>приятий, транспортных коммуникаций, линий электропередачи (повышенная вибрация, ультразвук, электромагнитные волны, статическое электричество) на окружающее население. Также СЗЗ предназначена для создания архитектурно-эстетического бар</w:t>
      </w:r>
      <w:r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>ера между предприятием и жилой застройкой, дополнительного озеленения площадей с целью ассимиляции и фильтрации загрязнителей атмосферного воздуха.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Санитарно-защитная зона (СЗЗ) отделяет территорию промышленной площадки от жилой застройки, ландшафтно-рекреационной зоны, зоны отдыха, курорта с обяз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тельным обозначением границ специальными информационными знаками.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Использование площадей СЗЗ осуществляется с учетом ограничений, устано</w:t>
      </w:r>
      <w:r w:rsidRPr="00D5476B">
        <w:rPr>
          <w:rFonts w:ascii="Arial" w:hAnsi="Arial" w:cs="Arial"/>
          <w:sz w:val="24"/>
          <w:szCs w:val="24"/>
        </w:rPr>
        <w:t>в</w:t>
      </w:r>
      <w:r w:rsidRPr="00D5476B">
        <w:rPr>
          <w:rFonts w:ascii="Arial" w:hAnsi="Arial" w:cs="Arial"/>
          <w:sz w:val="24"/>
          <w:szCs w:val="24"/>
        </w:rPr>
        <w:t>ленных действующим законодательством и настоящими нормами и правилами. Сан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тарно-защитная зона утверждается в установленном порядке в соответствии с закон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дательством Российской Федерации при наличии санитарно-эпидемиологического з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ключения о соответствии санитарным нормам и правилам.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Границы санитарно-защитных зон устанавливаются для: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i/>
          <w:sz w:val="24"/>
          <w:szCs w:val="24"/>
        </w:rPr>
        <w:t xml:space="preserve">- </w:t>
      </w:r>
      <w:r w:rsidRPr="00D5476B">
        <w:rPr>
          <w:rFonts w:ascii="Arial" w:hAnsi="Arial" w:cs="Arial"/>
          <w:sz w:val="24"/>
          <w:szCs w:val="24"/>
        </w:rPr>
        <w:t>обеспечения снижения  уровня воздействия до требуемых гигиенических но</w:t>
      </w:r>
      <w:r w:rsidRPr="00D5476B">
        <w:rPr>
          <w:rFonts w:ascii="Arial" w:hAnsi="Arial" w:cs="Arial"/>
          <w:sz w:val="24"/>
          <w:szCs w:val="24"/>
        </w:rPr>
        <w:t>р</w:t>
      </w:r>
      <w:r w:rsidRPr="00D5476B">
        <w:rPr>
          <w:rFonts w:ascii="Arial" w:hAnsi="Arial" w:cs="Arial"/>
          <w:sz w:val="24"/>
          <w:szCs w:val="24"/>
        </w:rPr>
        <w:t>мативов по всем факторам воздействия за ее пределами;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создания санитарно-защитного барьера между территорией объекта и террит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рией жилой застройки;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организации дополнительных озелененных площадей, обеспечивающих экр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нирование, ассимиляцию и фильтрацию загрязнителей атмосферного воздуха и пов</w:t>
      </w:r>
      <w:r w:rsidRPr="00D5476B">
        <w:rPr>
          <w:rFonts w:ascii="Arial" w:hAnsi="Arial" w:cs="Arial"/>
          <w:sz w:val="24"/>
          <w:szCs w:val="24"/>
        </w:rPr>
        <w:t>ы</w:t>
      </w:r>
      <w:r w:rsidRPr="00D5476B">
        <w:rPr>
          <w:rFonts w:ascii="Arial" w:hAnsi="Arial" w:cs="Arial"/>
          <w:sz w:val="24"/>
          <w:szCs w:val="24"/>
        </w:rPr>
        <w:t>шение комфортности микроклимата.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Размер и использование территории санитарно-защитной зоны устанавливается СанПиН 2.2.1/2.1.1.1200-03 «Санитарно-защитные зоны и санитарная классификация предприятий, сооружений и иных объектов».</w:t>
      </w:r>
    </w:p>
    <w:p w:rsidR="00B661E2" w:rsidRPr="00D5476B" w:rsidRDefault="00B661E2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Санитарно-защитные зоны на проектируемой территории определены с учетом генерального плана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поселения, представленных сведений по действующим предприятиям, фактического натурного обследован</w:t>
      </w:r>
      <w:r w:rsidR="005213F6"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я. </w:t>
      </w:r>
    </w:p>
    <w:p w:rsidR="00EA1588" w:rsidRPr="00D5476B" w:rsidRDefault="00D42273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проекте </w:t>
      </w:r>
      <w:r w:rsidR="00B661E2" w:rsidRPr="00D5476B">
        <w:rPr>
          <w:rFonts w:ascii="Arial" w:hAnsi="Arial" w:cs="Arial"/>
          <w:sz w:val="24"/>
          <w:szCs w:val="24"/>
        </w:rPr>
        <w:t xml:space="preserve">планировки </w:t>
      </w:r>
      <w:r w:rsidRPr="00D5476B">
        <w:rPr>
          <w:rFonts w:ascii="Arial" w:hAnsi="Arial" w:cs="Arial"/>
          <w:sz w:val="24"/>
          <w:szCs w:val="24"/>
        </w:rPr>
        <w:t>существующие границы санитарно-защитных зон от  об</w:t>
      </w:r>
      <w:r w:rsidRPr="00D5476B">
        <w:rPr>
          <w:rFonts w:ascii="Arial" w:hAnsi="Arial" w:cs="Arial"/>
          <w:sz w:val="24"/>
          <w:szCs w:val="24"/>
        </w:rPr>
        <w:t>ъ</w:t>
      </w:r>
      <w:r w:rsidRPr="00D5476B">
        <w:rPr>
          <w:rFonts w:ascii="Arial" w:hAnsi="Arial" w:cs="Arial"/>
          <w:sz w:val="24"/>
          <w:szCs w:val="24"/>
        </w:rPr>
        <w:t xml:space="preserve">ектов негативного влияния  нанесены </w:t>
      </w:r>
      <w:r w:rsidR="00546382" w:rsidRPr="00D5476B">
        <w:rPr>
          <w:rFonts w:ascii="Arial" w:hAnsi="Arial" w:cs="Arial"/>
          <w:sz w:val="24"/>
          <w:szCs w:val="24"/>
        </w:rPr>
        <w:t>на чертежах «Схема использования территории в период подготовки проекта планировки. М1:5000», «Схема границ зон с особыми усл</w:t>
      </w:r>
      <w:r w:rsidR="00546382" w:rsidRPr="00D5476B">
        <w:rPr>
          <w:rFonts w:ascii="Arial" w:hAnsi="Arial" w:cs="Arial"/>
          <w:sz w:val="24"/>
          <w:szCs w:val="24"/>
        </w:rPr>
        <w:t>о</w:t>
      </w:r>
      <w:r w:rsidR="00546382" w:rsidRPr="00D5476B">
        <w:rPr>
          <w:rFonts w:ascii="Arial" w:hAnsi="Arial" w:cs="Arial"/>
          <w:sz w:val="24"/>
          <w:szCs w:val="24"/>
        </w:rPr>
        <w:t>виями использования территории. М1:2000»</w:t>
      </w:r>
      <w:r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4.2.2 Охранные зоны инженерных сетей и сооружений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Для обеспечения безопасного и безаварийного функционирования, безопасной эксплуатации от инженерных сетей и сооружений устанавливаются охранные зоны с особыми условиями использования земельных участки.  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проекте планировки и межевания, на чертеж</w:t>
      </w:r>
      <w:r w:rsidR="00546382" w:rsidRPr="00D5476B">
        <w:rPr>
          <w:rFonts w:ascii="Arial" w:hAnsi="Arial" w:cs="Arial"/>
          <w:sz w:val="24"/>
          <w:szCs w:val="24"/>
        </w:rPr>
        <w:t>ах</w:t>
      </w:r>
      <w:r w:rsidRPr="00D5476B">
        <w:rPr>
          <w:rFonts w:ascii="Arial" w:hAnsi="Arial" w:cs="Arial"/>
          <w:sz w:val="24"/>
          <w:szCs w:val="24"/>
        </w:rPr>
        <w:t xml:space="preserve"> «Схема использования терр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тории в период подготовки проекта планировки. М1:</w:t>
      </w:r>
      <w:r w:rsidR="00546382" w:rsidRPr="00D5476B">
        <w:rPr>
          <w:rFonts w:ascii="Arial" w:hAnsi="Arial" w:cs="Arial"/>
          <w:sz w:val="24"/>
          <w:szCs w:val="24"/>
        </w:rPr>
        <w:t>5</w:t>
      </w:r>
      <w:r w:rsidRPr="00D5476B">
        <w:rPr>
          <w:rFonts w:ascii="Arial" w:hAnsi="Arial" w:cs="Arial"/>
          <w:sz w:val="24"/>
          <w:szCs w:val="24"/>
        </w:rPr>
        <w:t>000»</w:t>
      </w:r>
      <w:r w:rsidR="00546382" w:rsidRPr="00D5476B">
        <w:rPr>
          <w:rFonts w:ascii="Arial" w:hAnsi="Arial" w:cs="Arial"/>
          <w:sz w:val="24"/>
          <w:szCs w:val="24"/>
        </w:rPr>
        <w:t>, «Схема границ зон с особ</w:t>
      </w:r>
      <w:r w:rsidR="00546382" w:rsidRPr="00D5476B">
        <w:rPr>
          <w:rFonts w:ascii="Arial" w:hAnsi="Arial" w:cs="Arial"/>
          <w:sz w:val="24"/>
          <w:szCs w:val="24"/>
        </w:rPr>
        <w:t>ы</w:t>
      </w:r>
      <w:r w:rsidR="00546382" w:rsidRPr="00D5476B">
        <w:rPr>
          <w:rFonts w:ascii="Arial" w:hAnsi="Arial" w:cs="Arial"/>
          <w:sz w:val="24"/>
          <w:szCs w:val="24"/>
        </w:rPr>
        <w:t xml:space="preserve">ми условиями использования территории. М1:2000» </w:t>
      </w:r>
      <w:r w:rsidRPr="00D5476B">
        <w:rPr>
          <w:rFonts w:ascii="Arial" w:hAnsi="Arial" w:cs="Arial"/>
          <w:sz w:val="24"/>
          <w:szCs w:val="24"/>
        </w:rPr>
        <w:t>нанесены охранные зоны от сущ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ствующих </w:t>
      </w:r>
      <w:r w:rsidR="008A5550" w:rsidRPr="00D5476B">
        <w:rPr>
          <w:rFonts w:ascii="Arial" w:hAnsi="Arial" w:cs="Arial"/>
          <w:sz w:val="24"/>
          <w:szCs w:val="24"/>
        </w:rPr>
        <w:t xml:space="preserve">и запроектированных </w:t>
      </w:r>
      <w:r w:rsidR="00546382" w:rsidRPr="00D5476B">
        <w:rPr>
          <w:rFonts w:ascii="Arial" w:hAnsi="Arial" w:cs="Arial"/>
          <w:sz w:val="24"/>
          <w:szCs w:val="24"/>
        </w:rPr>
        <w:t xml:space="preserve">инженерных сетей и </w:t>
      </w:r>
      <w:r w:rsidRPr="00D5476B">
        <w:rPr>
          <w:rFonts w:ascii="Arial" w:hAnsi="Arial" w:cs="Arial"/>
          <w:sz w:val="24"/>
          <w:szCs w:val="24"/>
        </w:rPr>
        <w:t>сооружений, расположенных</w:t>
      </w:r>
      <w:r w:rsidR="00C32AA3" w:rsidRPr="00D5476B">
        <w:rPr>
          <w:rFonts w:ascii="Arial" w:hAnsi="Arial" w:cs="Arial"/>
          <w:sz w:val="24"/>
          <w:szCs w:val="24"/>
        </w:rPr>
        <w:t xml:space="preserve"> в границах проектируемой территории и</w:t>
      </w:r>
      <w:r w:rsidRPr="00D5476B">
        <w:rPr>
          <w:rFonts w:ascii="Arial" w:hAnsi="Arial" w:cs="Arial"/>
          <w:sz w:val="24"/>
          <w:szCs w:val="24"/>
        </w:rPr>
        <w:t xml:space="preserve"> в непосредственной близости</w:t>
      </w:r>
      <w:r w:rsidR="00C32AA3" w:rsidRPr="00D5476B">
        <w:rPr>
          <w:rFonts w:ascii="Arial" w:hAnsi="Arial" w:cs="Arial"/>
          <w:sz w:val="24"/>
          <w:szCs w:val="24"/>
        </w:rPr>
        <w:t xml:space="preserve"> от нее</w:t>
      </w:r>
      <w:r w:rsidR="008A5550" w:rsidRPr="00D5476B">
        <w:rPr>
          <w:rFonts w:ascii="Arial" w:hAnsi="Arial" w:cs="Arial"/>
          <w:bCs/>
          <w:sz w:val="24"/>
          <w:szCs w:val="24"/>
        </w:rPr>
        <w:t>:</w:t>
      </w:r>
      <w:r w:rsidRPr="00D5476B">
        <w:rPr>
          <w:rFonts w:ascii="Arial" w:hAnsi="Arial" w:cs="Arial"/>
          <w:bCs/>
          <w:sz w:val="24"/>
          <w:szCs w:val="24"/>
        </w:rPr>
        <w:t xml:space="preserve"> 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запроектированный самотечный канализационный коллектор протяженностью 15 км вдоль южной границы региональной автомобильной дороги Темрюк-Краснодар-Кропоткин-граница Ставропольского края;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существующие и запроектированные подземные линии КЛ 10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 охранной </w:t>
      </w:r>
      <w:proofErr w:type="spellStart"/>
      <w:r w:rsidRPr="00D5476B">
        <w:rPr>
          <w:rFonts w:ascii="Arial" w:hAnsi="Arial" w:cs="Arial"/>
          <w:sz w:val="24"/>
          <w:szCs w:val="24"/>
        </w:rPr>
        <w:t>зо</w:t>
      </w:r>
      <w:proofErr w:type="spellEnd"/>
      <w:r w:rsidRPr="00D5476B">
        <w:rPr>
          <w:rFonts w:ascii="Arial" w:hAnsi="Arial" w:cs="Arial"/>
          <w:sz w:val="24"/>
          <w:szCs w:val="24"/>
        </w:rPr>
        <w:t>-ной (1м в обе стороны);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запроектированная теплотрасса от </w:t>
      </w:r>
      <w:proofErr w:type="spellStart"/>
      <w:r w:rsidRPr="00D5476B">
        <w:rPr>
          <w:rFonts w:ascii="Arial" w:hAnsi="Arial" w:cs="Arial"/>
          <w:sz w:val="24"/>
          <w:szCs w:val="24"/>
        </w:rPr>
        <w:t>МиниТЭЦ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к ООО «МПК-Кубань» с охранной зоной (2м в обе стороны);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существующая ВЛ 10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 охранной зоной (10м в обе стороны);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 xml:space="preserve">- существующая ВЛ 35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 охранной зоной (15м в обе стороны);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существующая ВЛ 110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 охранной зоной (20м в обе стороны);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существующая ВЛ 220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 охранной зоной (30м в обе стороны);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существующие линии связи с охранной зоной (2м в обе стороны);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существующий газопровод низкого давления с охранной зоной (5м в обе </w:t>
      </w:r>
      <w:proofErr w:type="spellStart"/>
      <w:r w:rsidRPr="00D5476B">
        <w:rPr>
          <w:rFonts w:ascii="Arial" w:hAnsi="Arial" w:cs="Arial"/>
          <w:sz w:val="24"/>
          <w:szCs w:val="24"/>
        </w:rPr>
        <w:t>сторо-ны</w:t>
      </w:r>
      <w:proofErr w:type="spellEnd"/>
      <w:r w:rsidRPr="00D5476B">
        <w:rPr>
          <w:rFonts w:ascii="Arial" w:hAnsi="Arial" w:cs="Arial"/>
          <w:sz w:val="24"/>
          <w:szCs w:val="24"/>
        </w:rPr>
        <w:t>);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существующий газопровод высокого давления с охранной зоной (25м в обе сто-</w:t>
      </w:r>
      <w:proofErr w:type="spellStart"/>
      <w:r w:rsidRPr="00D5476B">
        <w:rPr>
          <w:rFonts w:ascii="Arial" w:hAnsi="Arial" w:cs="Arial"/>
          <w:sz w:val="24"/>
          <w:szCs w:val="24"/>
        </w:rPr>
        <w:t>роны</w:t>
      </w:r>
      <w:proofErr w:type="spellEnd"/>
      <w:r w:rsidRPr="00D5476B">
        <w:rPr>
          <w:rFonts w:ascii="Arial" w:hAnsi="Arial" w:cs="Arial"/>
          <w:sz w:val="24"/>
          <w:szCs w:val="24"/>
        </w:rPr>
        <w:t>);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существующий водопровод с охранной зоной (5м в обе стороны);</w:t>
      </w:r>
    </w:p>
    <w:p w:rsidR="008A5550" w:rsidRPr="00D5476B" w:rsidRDefault="008A555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существующие сети канализации с охранной зоной (5м в обе стороны).</w:t>
      </w:r>
    </w:p>
    <w:p w:rsidR="00C32AA3" w:rsidRPr="00D5476B" w:rsidRDefault="00C32AA3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соответствии с </w:t>
      </w:r>
      <w:r w:rsidR="008A5320" w:rsidRPr="00D5476B">
        <w:rPr>
          <w:rFonts w:ascii="Arial" w:hAnsi="Arial" w:cs="Arial"/>
          <w:sz w:val="24"/>
          <w:szCs w:val="24"/>
        </w:rPr>
        <w:t xml:space="preserve">письмом </w:t>
      </w:r>
      <w:r w:rsidR="00546382" w:rsidRPr="00D5476B">
        <w:rPr>
          <w:rFonts w:ascii="Arial" w:hAnsi="Arial" w:cs="Arial"/>
          <w:sz w:val="24"/>
          <w:szCs w:val="24"/>
        </w:rPr>
        <w:t xml:space="preserve">Краснодарского ЛПУМГ </w:t>
      </w:r>
      <w:r w:rsidR="008A5320" w:rsidRPr="00D5476B">
        <w:rPr>
          <w:rFonts w:ascii="Arial" w:hAnsi="Arial" w:cs="Arial"/>
          <w:sz w:val="24"/>
          <w:szCs w:val="24"/>
        </w:rPr>
        <w:t xml:space="preserve">ООО «Газпром </w:t>
      </w:r>
      <w:proofErr w:type="spellStart"/>
      <w:r w:rsidR="008A5320" w:rsidRPr="00D5476B">
        <w:rPr>
          <w:rFonts w:ascii="Arial" w:hAnsi="Arial" w:cs="Arial"/>
          <w:sz w:val="24"/>
          <w:szCs w:val="24"/>
        </w:rPr>
        <w:t>трансгаз</w:t>
      </w:r>
      <w:proofErr w:type="spellEnd"/>
      <w:r w:rsidR="008A5320" w:rsidRPr="00D5476B">
        <w:rPr>
          <w:rFonts w:ascii="Arial" w:hAnsi="Arial" w:cs="Arial"/>
          <w:sz w:val="24"/>
          <w:szCs w:val="24"/>
        </w:rPr>
        <w:t xml:space="preserve"> Кра</w:t>
      </w:r>
      <w:r w:rsidR="008A5320" w:rsidRPr="00D5476B">
        <w:rPr>
          <w:rFonts w:ascii="Arial" w:hAnsi="Arial" w:cs="Arial"/>
          <w:sz w:val="24"/>
          <w:szCs w:val="24"/>
        </w:rPr>
        <w:t>с</w:t>
      </w:r>
      <w:r w:rsidR="008A5320" w:rsidRPr="00D5476B">
        <w:rPr>
          <w:rFonts w:ascii="Arial" w:hAnsi="Arial" w:cs="Arial"/>
          <w:sz w:val="24"/>
          <w:szCs w:val="24"/>
        </w:rPr>
        <w:t xml:space="preserve">нодар» </w:t>
      </w:r>
      <w:r w:rsidR="00546382" w:rsidRPr="00D5476B">
        <w:rPr>
          <w:rFonts w:ascii="Arial" w:hAnsi="Arial" w:cs="Arial"/>
          <w:sz w:val="24"/>
          <w:szCs w:val="24"/>
        </w:rPr>
        <w:t xml:space="preserve">(исх. </w:t>
      </w:r>
      <w:r w:rsidR="008A5320" w:rsidRPr="00D5476B">
        <w:rPr>
          <w:rFonts w:ascii="Arial" w:hAnsi="Arial" w:cs="Arial"/>
          <w:sz w:val="24"/>
          <w:szCs w:val="24"/>
        </w:rPr>
        <w:t>№ 26/0160/64/1768 от 24.05.2018 г.</w:t>
      </w:r>
      <w:r w:rsidR="00546382" w:rsidRPr="00D5476B">
        <w:rPr>
          <w:rFonts w:ascii="Arial" w:hAnsi="Arial" w:cs="Arial"/>
          <w:sz w:val="24"/>
          <w:szCs w:val="24"/>
        </w:rPr>
        <w:t>)</w:t>
      </w:r>
      <w:r w:rsidR="008A5320" w:rsidRPr="00D5476B">
        <w:rPr>
          <w:rFonts w:ascii="Arial" w:hAnsi="Arial" w:cs="Arial"/>
          <w:sz w:val="24"/>
          <w:szCs w:val="24"/>
        </w:rPr>
        <w:t xml:space="preserve"> западная часть территории индустр</w:t>
      </w:r>
      <w:r w:rsidR="008A5320" w:rsidRPr="00D5476B">
        <w:rPr>
          <w:rFonts w:ascii="Arial" w:hAnsi="Arial" w:cs="Arial"/>
          <w:sz w:val="24"/>
          <w:szCs w:val="24"/>
        </w:rPr>
        <w:t>и</w:t>
      </w:r>
      <w:r w:rsidR="008A5320" w:rsidRPr="00D5476B">
        <w:rPr>
          <w:rFonts w:ascii="Arial" w:hAnsi="Arial" w:cs="Arial"/>
          <w:sz w:val="24"/>
          <w:szCs w:val="24"/>
        </w:rPr>
        <w:t>ального парка находится в охранной зоне (25 м) и зоне минимальных расстояний (100 м) магистрального газопровода «Каневская-Усть-Лабинск», а также газопровода-отвода к. ГРС г. Усть-Лабинска.</w:t>
      </w:r>
    </w:p>
    <w:p w:rsidR="005750B4" w:rsidRPr="00D5476B" w:rsidRDefault="00546382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Также, согласно письму Управления связи ООО «Газпром </w:t>
      </w:r>
      <w:proofErr w:type="spellStart"/>
      <w:r w:rsidRPr="00D5476B">
        <w:rPr>
          <w:rFonts w:ascii="Arial" w:hAnsi="Arial" w:cs="Arial"/>
          <w:sz w:val="24"/>
          <w:szCs w:val="24"/>
        </w:rPr>
        <w:t>трансгаз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Краснодар (исх. № 30/0210-106/1483 от 30.05.2018 г.) на территории и вблизи индустриального парка проходят действующие кабельные линии технологической связи (КЛС)</w:t>
      </w:r>
      <w:r w:rsidR="005750B4" w:rsidRPr="00D5476B">
        <w:rPr>
          <w:rFonts w:ascii="Arial" w:hAnsi="Arial" w:cs="Arial"/>
          <w:sz w:val="24"/>
          <w:szCs w:val="24"/>
        </w:rPr>
        <w:t>.</w:t>
      </w:r>
    </w:p>
    <w:p w:rsidR="006B4557" w:rsidRPr="00D5476B" w:rsidRDefault="006B4557" w:rsidP="007070A1">
      <w:pPr>
        <w:pStyle w:val="L-GROUP"/>
        <w:spacing w:line="300" w:lineRule="auto"/>
      </w:pPr>
      <w:r w:rsidRPr="00D5476B">
        <w:t>4.2.3. Иные ограничения техногенного характера</w:t>
      </w:r>
    </w:p>
    <w:p w:rsidR="006B4557" w:rsidRPr="00D5476B" w:rsidRDefault="006B4557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>В южной части индустриального парка расположена газонаполнительная ста</w:t>
      </w:r>
      <w:r w:rsidRPr="00D5476B">
        <w:rPr>
          <w:b w:val="0"/>
        </w:rPr>
        <w:t>н</w:t>
      </w:r>
      <w:r w:rsidRPr="00D5476B">
        <w:rPr>
          <w:b w:val="0"/>
        </w:rPr>
        <w:t>ция (ГНС), принадлежащая ООО «Юг-</w:t>
      </w:r>
      <w:proofErr w:type="spellStart"/>
      <w:r w:rsidRPr="00D5476B">
        <w:rPr>
          <w:b w:val="0"/>
        </w:rPr>
        <w:t>Газпрофсервис</w:t>
      </w:r>
      <w:proofErr w:type="spellEnd"/>
      <w:r w:rsidRPr="00D5476B">
        <w:rPr>
          <w:b w:val="0"/>
        </w:rPr>
        <w:t>». В соответствии с письмом ООО «Юг-</w:t>
      </w:r>
      <w:proofErr w:type="spellStart"/>
      <w:r w:rsidRPr="00D5476B">
        <w:rPr>
          <w:b w:val="0"/>
        </w:rPr>
        <w:t>Газпрофсервис</w:t>
      </w:r>
      <w:proofErr w:type="spellEnd"/>
      <w:r w:rsidRPr="00D5476B">
        <w:rPr>
          <w:b w:val="0"/>
        </w:rPr>
        <w:t>» (исх. № 43 от 31.05.2018 г.)</w:t>
      </w:r>
      <w:r w:rsidRPr="00D5476B">
        <w:t xml:space="preserve"> </w:t>
      </w:r>
      <w:r w:rsidRPr="00D5476B">
        <w:rPr>
          <w:b w:val="0"/>
        </w:rPr>
        <w:t>максимальный объем хранения сж</w:t>
      </w:r>
      <w:r w:rsidRPr="00D5476B">
        <w:rPr>
          <w:b w:val="0"/>
        </w:rPr>
        <w:t>и</w:t>
      </w:r>
      <w:r w:rsidRPr="00D5476B">
        <w:rPr>
          <w:b w:val="0"/>
        </w:rPr>
        <w:t>женного углеводородного газа (СУГ) составляет 400 м3, количество емкостей для хр</w:t>
      </w:r>
      <w:r w:rsidRPr="00D5476B">
        <w:rPr>
          <w:b w:val="0"/>
        </w:rPr>
        <w:t>а</w:t>
      </w:r>
      <w:r w:rsidRPr="00D5476B">
        <w:rPr>
          <w:b w:val="0"/>
        </w:rPr>
        <w:t xml:space="preserve">нения СУГ – 7 ш. по 100 м3.  </w:t>
      </w:r>
    </w:p>
    <w:p w:rsidR="006B4557" w:rsidRPr="00D5476B" w:rsidRDefault="006B4557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>Проектом планировки территории в соответствии с пунктом 9.1.6 и п. 1 таблицы 9 СП 62.13330.2011* Актуализированная редакция СНиП 42-01-2002 «Газораспредел</w:t>
      </w:r>
      <w:r w:rsidRPr="00D5476B">
        <w:rPr>
          <w:b w:val="0"/>
        </w:rPr>
        <w:t>и</w:t>
      </w:r>
      <w:r w:rsidRPr="00D5476B">
        <w:rPr>
          <w:b w:val="0"/>
        </w:rPr>
        <w:t>тельные системы» учтены противопожарные расстояния в размере 200 м от зданий, сооружений и наружных установок ГНС до зданий всех назначений индустриального парка.</w:t>
      </w:r>
    </w:p>
    <w:p w:rsidR="00EA1588" w:rsidRPr="00D5476B" w:rsidRDefault="00EA1588" w:rsidP="007070A1">
      <w:pPr>
        <w:pStyle w:val="L-GROUP"/>
        <w:spacing w:line="300" w:lineRule="auto"/>
        <w:outlineLvl w:val="1"/>
      </w:pPr>
      <w:bookmarkStart w:id="10" w:name="_Toc347317854"/>
      <w:r w:rsidRPr="00D5476B">
        <w:t>4.</w:t>
      </w:r>
      <w:r w:rsidR="006B4557" w:rsidRPr="00D5476B">
        <w:t>3</w:t>
      </w:r>
      <w:r w:rsidRPr="00D5476B">
        <w:t xml:space="preserve"> Ограничения по требованиям охраны объектов культурного наследия (памятников истории и культуры).</w:t>
      </w:r>
      <w:bookmarkEnd w:id="10"/>
    </w:p>
    <w:p w:rsidR="00A0327A" w:rsidRPr="00D5476B" w:rsidRDefault="00EA1588" w:rsidP="007070A1">
      <w:pPr>
        <w:keepNext/>
        <w:shd w:val="clear" w:color="auto" w:fill="FFFFFF"/>
        <w:spacing w:line="300" w:lineRule="auto"/>
        <w:ind w:firstLine="709"/>
        <w:jc w:val="both"/>
        <w:rPr>
          <w:rFonts w:ascii="Arial" w:hAnsi="Arial" w:cs="Arial"/>
          <w:spacing w:val="3"/>
          <w:sz w:val="24"/>
          <w:szCs w:val="24"/>
        </w:rPr>
      </w:pPr>
      <w:r w:rsidRPr="00D5476B">
        <w:rPr>
          <w:rFonts w:ascii="Arial" w:hAnsi="Arial" w:cs="Arial"/>
          <w:spacing w:val="3"/>
          <w:sz w:val="24"/>
          <w:szCs w:val="24"/>
        </w:rPr>
        <w:t xml:space="preserve">По данным единого государственного реестра объектов культурного </w:t>
      </w:r>
      <w:r w:rsidRPr="00D5476B">
        <w:rPr>
          <w:rFonts w:ascii="Arial" w:hAnsi="Arial" w:cs="Arial"/>
          <w:spacing w:val="1"/>
          <w:sz w:val="24"/>
          <w:szCs w:val="24"/>
        </w:rPr>
        <w:t xml:space="preserve">наследия (памятников истории и культуры) народов Российской Федерации, </w:t>
      </w:r>
      <w:r w:rsidRPr="00D5476B">
        <w:rPr>
          <w:rFonts w:ascii="Arial" w:hAnsi="Arial" w:cs="Arial"/>
          <w:spacing w:val="2"/>
          <w:sz w:val="24"/>
          <w:szCs w:val="24"/>
        </w:rPr>
        <w:t>перечня выявле</w:t>
      </w:r>
      <w:r w:rsidRPr="00D5476B">
        <w:rPr>
          <w:rFonts w:ascii="Arial" w:hAnsi="Arial" w:cs="Arial"/>
          <w:spacing w:val="2"/>
          <w:sz w:val="24"/>
          <w:szCs w:val="24"/>
        </w:rPr>
        <w:t>н</w:t>
      </w:r>
      <w:r w:rsidRPr="00D5476B">
        <w:rPr>
          <w:rFonts w:ascii="Arial" w:hAnsi="Arial" w:cs="Arial"/>
          <w:spacing w:val="2"/>
          <w:sz w:val="24"/>
          <w:szCs w:val="24"/>
        </w:rPr>
        <w:t xml:space="preserve">ных объектов культурного наследия, материалам архива </w:t>
      </w:r>
      <w:r w:rsidRPr="00D5476B">
        <w:rPr>
          <w:rFonts w:ascii="Arial" w:hAnsi="Arial" w:cs="Arial"/>
          <w:spacing w:val="4"/>
          <w:sz w:val="24"/>
          <w:szCs w:val="24"/>
        </w:rPr>
        <w:t xml:space="preserve">Управления, в границах рассматриваемого земельного участка расположен </w:t>
      </w:r>
      <w:r w:rsidRPr="00D5476B">
        <w:rPr>
          <w:rFonts w:ascii="Arial" w:hAnsi="Arial" w:cs="Arial"/>
          <w:spacing w:val="5"/>
          <w:sz w:val="24"/>
          <w:szCs w:val="24"/>
        </w:rPr>
        <w:t>объект культурного наследия - «Памятник В.И. Ленину, 1959 г.», г. Усть-</w:t>
      </w:r>
      <w:r w:rsidRPr="00D5476B">
        <w:rPr>
          <w:rFonts w:ascii="Arial" w:hAnsi="Arial" w:cs="Arial"/>
          <w:spacing w:val="3"/>
          <w:sz w:val="24"/>
          <w:szCs w:val="24"/>
        </w:rPr>
        <w:t>Лабинск, ул. Монтажная, сквер сахарного завода</w:t>
      </w:r>
      <w:r w:rsidR="00A0327A" w:rsidRPr="00D5476B">
        <w:rPr>
          <w:rFonts w:ascii="Arial" w:hAnsi="Arial" w:cs="Arial"/>
          <w:spacing w:val="1"/>
          <w:sz w:val="24"/>
          <w:szCs w:val="24"/>
        </w:rPr>
        <w:t xml:space="preserve"> (см. </w:t>
      </w:r>
      <w:r w:rsidR="00A0327A" w:rsidRPr="00D5476B">
        <w:rPr>
          <w:rFonts w:ascii="Arial" w:hAnsi="Arial" w:cs="Arial"/>
          <w:spacing w:val="3"/>
          <w:sz w:val="24"/>
          <w:szCs w:val="24"/>
        </w:rPr>
        <w:t>письмо Управления государственной охраны объектов культурного наследия администрации Краснодарского края исх. № 78-19-6379/18 от 15.06.2018 г.).</w:t>
      </w:r>
      <w:r w:rsidRPr="00D5476B">
        <w:rPr>
          <w:rFonts w:ascii="Arial" w:hAnsi="Arial" w:cs="Arial"/>
          <w:spacing w:val="3"/>
          <w:sz w:val="24"/>
          <w:szCs w:val="24"/>
        </w:rPr>
        <w:t xml:space="preserve"> </w:t>
      </w:r>
    </w:p>
    <w:p w:rsidR="006B4557" w:rsidRPr="00D5476B" w:rsidRDefault="00EA1588" w:rsidP="007070A1">
      <w:pPr>
        <w:keepNext/>
        <w:shd w:val="clear" w:color="auto" w:fill="FFFFFF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pacing w:val="3"/>
          <w:sz w:val="24"/>
          <w:szCs w:val="24"/>
        </w:rPr>
        <w:lastRenderedPageBreak/>
        <w:t xml:space="preserve">Памятник принят на </w:t>
      </w:r>
      <w:r w:rsidRPr="00D5476B">
        <w:rPr>
          <w:rFonts w:ascii="Arial" w:hAnsi="Arial" w:cs="Arial"/>
          <w:sz w:val="24"/>
          <w:szCs w:val="24"/>
        </w:rPr>
        <w:t>государственную охрану решением исполнительного ком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тета Краснодарского </w:t>
      </w:r>
      <w:r w:rsidRPr="00D5476B">
        <w:rPr>
          <w:rFonts w:ascii="Arial" w:hAnsi="Arial" w:cs="Arial"/>
          <w:spacing w:val="1"/>
          <w:sz w:val="24"/>
          <w:szCs w:val="24"/>
        </w:rPr>
        <w:t>краевого Совета депутатов трудящихся от 29.01.1975 № 63 «О дальнейшем улучшении дела охраны памятников культуры в Краснодарском крае»</w:t>
      </w:r>
      <w:r w:rsidR="00A0327A" w:rsidRPr="00D5476B">
        <w:rPr>
          <w:rFonts w:ascii="Arial" w:hAnsi="Arial" w:cs="Arial"/>
          <w:spacing w:val="3"/>
          <w:sz w:val="24"/>
          <w:szCs w:val="24"/>
        </w:rPr>
        <w:t>.</w:t>
      </w:r>
      <w:r w:rsidR="006B4557" w:rsidRPr="00D5476B">
        <w:rPr>
          <w:rFonts w:ascii="Arial" w:hAnsi="Arial" w:cs="Arial"/>
          <w:spacing w:val="3"/>
          <w:sz w:val="24"/>
          <w:szCs w:val="24"/>
        </w:rPr>
        <w:t xml:space="preserve"> </w:t>
      </w:r>
      <w:r w:rsidRPr="00D5476B">
        <w:rPr>
          <w:rFonts w:ascii="Arial" w:hAnsi="Arial" w:cs="Arial"/>
          <w:spacing w:val="1"/>
          <w:sz w:val="24"/>
          <w:szCs w:val="24"/>
        </w:rPr>
        <w:t xml:space="preserve">В границах рассматриваемого земельного участка специальные изыскания (сплошные археологические разведки) на предмет </w:t>
      </w:r>
      <w:r w:rsidRPr="00D5476B">
        <w:rPr>
          <w:rFonts w:ascii="Arial" w:hAnsi="Arial" w:cs="Arial"/>
          <w:spacing w:val="6"/>
          <w:sz w:val="24"/>
          <w:szCs w:val="24"/>
        </w:rPr>
        <w:t xml:space="preserve">выявления объектов культурного наследия в объемах, необходимых для </w:t>
      </w:r>
      <w:r w:rsidRPr="00D5476B">
        <w:rPr>
          <w:rFonts w:ascii="Arial" w:hAnsi="Arial" w:cs="Arial"/>
          <w:spacing w:val="2"/>
          <w:sz w:val="24"/>
          <w:szCs w:val="24"/>
        </w:rPr>
        <w:t>разработки и реализации мероприятий по их сохран</w:t>
      </w:r>
      <w:r w:rsidRPr="00D5476B">
        <w:rPr>
          <w:rFonts w:ascii="Arial" w:hAnsi="Arial" w:cs="Arial"/>
          <w:spacing w:val="2"/>
          <w:sz w:val="24"/>
          <w:szCs w:val="24"/>
        </w:rPr>
        <w:t>е</w:t>
      </w:r>
      <w:r w:rsidRPr="00D5476B">
        <w:rPr>
          <w:rFonts w:ascii="Arial" w:hAnsi="Arial" w:cs="Arial"/>
          <w:spacing w:val="2"/>
          <w:sz w:val="24"/>
          <w:szCs w:val="24"/>
        </w:rPr>
        <w:t xml:space="preserve">нию, не проводились. </w:t>
      </w:r>
      <w:r w:rsidRPr="00D5476B">
        <w:rPr>
          <w:rFonts w:ascii="Arial" w:hAnsi="Arial" w:cs="Arial"/>
          <w:spacing w:val="11"/>
          <w:sz w:val="24"/>
          <w:szCs w:val="24"/>
        </w:rPr>
        <w:t xml:space="preserve">Сведений, содержащихся в документах государственного учёта по </w:t>
      </w:r>
      <w:r w:rsidRPr="00D5476B">
        <w:rPr>
          <w:rFonts w:ascii="Arial" w:hAnsi="Arial" w:cs="Arial"/>
          <w:spacing w:val="3"/>
          <w:sz w:val="24"/>
          <w:szCs w:val="24"/>
        </w:rPr>
        <w:t xml:space="preserve">Краснодарскому краю, для обеспечения сохранности объекта культурного </w:t>
      </w:r>
      <w:r w:rsidRPr="00D5476B">
        <w:rPr>
          <w:rFonts w:ascii="Arial" w:hAnsi="Arial" w:cs="Arial"/>
          <w:spacing w:val="2"/>
          <w:sz w:val="24"/>
          <w:szCs w:val="24"/>
        </w:rPr>
        <w:t xml:space="preserve">наследия, включенного в реестр, выявленного объекта культурного наследия </w:t>
      </w:r>
      <w:r w:rsidRPr="00D5476B">
        <w:rPr>
          <w:rFonts w:ascii="Arial" w:hAnsi="Arial" w:cs="Arial"/>
          <w:spacing w:val="1"/>
          <w:sz w:val="24"/>
          <w:szCs w:val="24"/>
        </w:rPr>
        <w:t xml:space="preserve">либо объекта, обладающего признаками объекта культурного наследия, в ходе </w:t>
      </w:r>
      <w:r w:rsidRPr="00D5476B">
        <w:rPr>
          <w:rFonts w:ascii="Arial" w:hAnsi="Arial" w:cs="Arial"/>
          <w:sz w:val="24"/>
          <w:szCs w:val="24"/>
        </w:rPr>
        <w:t>проектир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вания и строительства на земельном участке не достаточно.</w:t>
      </w:r>
      <w:r w:rsidR="006B4557" w:rsidRPr="00D5476B">
        <w:rPr>
          <w:rFonts w:ascii="Arial" w:hAnsi="Arial" w:cs="Arial"/>
          <w:sz w:val="24"/>
          <w:szCs w:val="24"/>
        </w:rPr>
        <w:t xml:space="preserve"> </w:t>
      </w:r>
    </w:p>
    <w:p w:rsidR="00A0327A" w:rsidRPr="00D5476B" w:rsidRDefault="00A0327A" w:rsidP="007070A1">
      <w:pPr>
        <w:keepNext/>
        <w:shd w:val="clear" w:color="auto" w:fill="FFFFFF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Согласно вышеуказанному письму до начала проектирования и проведения зе</w:t>
      </w:r>
      <w:r w:rsidRPr="00D5476B">
        <w:rPr>
          <w:rFonts w:ascii="Arial" w:hAnsi="Arial" w:cs="Arial"/>
          <w:sz w:val="24"/>
          <w:szCs w:val="24"/>
        </w:rPr>
        <w:t>м</w:t>
      </w:r>
      <w:r w:rsidRPr="00D5476B">
        <w:rPr>
          <w:rFonts w:ascii="Arial" w:hAnsi="Arial" w:cs="Arial"/>
          <w:sz w:val="24"/>
          <w:szCs w:val="24"/>
        </w:rPr>
        <w:t>леустроительных, земляных, строительных, мелиоративных, хозяйственных и иных работ необходимо выполнить мероприятия по  разработке и реализации необходимых мер по обеспечению сохранности объектов культурного наследия, в том числе архе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логические полевые работы (разведки) в целях выявления в зонах производства да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ных работ неучтенных объектов культурного наследия.</w:t>
      </w:r>
    </w:p>
    <w:p w:rsidR="006B4557" w:rsidRPr="00D5476B" w:rsidRDefault="006B4557" w:rsidP="007070A1">
      <w:pPr>
        <w:pStyle w:val="L-GROUP"/>
        <w:spacing w:line="300" w:lineRule="auto"/>
      </w:pPr>
      <w:r w:rsidRPr="00D5476B">
        <w:t>4.4. Геологические и  иные особенности территории проектирования</w:t>
      </w:r>
    </w:p>
    <w:p w:rsidR="006B4557" w:rsidRPr="00D5476B" w:rsidRDefault="006B4557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 xml:space="preserve">В соответствии с генеральным планом </w:t>
      </w:r>
      <w:proofErr w:type="spellStart"/>
      <w:r w:rsidRPr="00D5476B">
        <w:rPr>
          <w:b w:val="0"/>
        </w:rPr>
        <w:t>Усть-Лабинского</w:t>
      </w:r>
      <w:proofErr w:type="spellEnd"/>
      <w:r w:rsidRPr="00D5476B">
        <w:rPr>
          <w:b w:val="0"/>
        </w:rPr>
        <w:t xml:space="preserve"> городского поселения на проектируемой территории имеются следующие ограничения:</w:t>
      </w:r>
    </w:p>
    <w:p w:rsidR="006B4557" w:rsidRPr="00D5476B" w:rsidRDefault="006B4557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>- территория потенциального подтопления;</w:t>
      </w:r>
    </w:p>
    <w:p w:rsidR="006B4557" w:rsidRPr="00D5476B" w:rsidRDefault="006B4557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>- территория с инженерно-геологическими условиями простой и средней сложн</w:t>
      </w:r>
      <w:r w:rsidRPr="00D5476B">
        <w:rPr>
          <w:b w:val="0"/>
        </w:rPr>
        <w:t>о</w:t>
      </w:r>
      <w:r w:rsidRPr="00D5476B">
        <w:rPr>
          <w:b w:val="0"/>
        </w:rPr>
        <w:t>сти;</w:t>
      </w:r>
    </w:p>
    <w:p w:rsidR="006B4557" w:rsidRPr="00D5476B" w:rsidRDefault="006B4557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 xml:space="preserve">- граница </w:t>
      </w:r>
      <w:proofErr w:type="spellStart"/>
      <w:r w:rsidRPr="00D5476B">
        <w:rPr>
          <w:b w:val="0"/>
        </w:rPr>
        <w:t>У</w:t>
      </w:r>
      <w:r w:rsidR="00E66329" w:rsidRPr="00D5476B">
        <w:rPr>
          <w:b w:val="0"/>
        </w:rPr>
        <w:t>сть-Лабинского</w:t>
      </w:r>
      <w:proofErr w:type="spellEnd"/>
      <w:r w:rsidR="00E66329" w:rsidRPr="00D5476B">
        <w:rPr>
          <w:b w:val="0"/>
        </w:rPr>
        <w:t xml:space="preserve"> тектонического</w:t>
      </w:r>
      <w:r w:rsidR="009621A0" w:rsidRPr="00D5476B">
        <w:rPr>
          <w:b w:val="0"/>
        </w:rPr>
        <w:t xml:space="preserve"> разлома</w:t>
      </w:r>
      <w:r w:rsidR="00E66329" w:rsidRPr="00D5476B">
        <w:rPr>
          <w:b w:val="0"/>
        </w:rPr>
        <w:t xml:space="preserve"> (направление север-юг) в в</w:t>
      </w:r>
      <w:r w:rsidR="00E66329" w:rsidRPr="00D5476B">
        <w:rPr>
          <w:b w:val="0"/>
        </w:rPr>
        <w:t>о</w:t>
      </w:r>
      <w:r w:rsidR="00E66329" w:rsidRPr="00D5476B">
        <w:rPr>
          <w:b w:val="0"/>
        </w:rPr>
        <w:t>сточной части индустриального парка</w:t>
      </w:r>
      <w:r w:rsidRPr="00D5476B">
        <w:rPr>
          <w:b w:val="0"/>
        </w:rPr>
        <w:t>;</w:t>
      </w:r>
    </w:p>
    <w:p w:rsidR="006B4557" w:rsidRPr="00D5476B" w:rsidRDefault="006B4557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 xml:space="preserve">- сильные ветры </w:t>
      </w:r>
      <w:r w:rsidR="00E66329" w:rsidRPr="00D5476B">
        <w:rPr>
          <w:b w:val="0"/>
        </w:rPr>
        <w:t>западного</w:t>
      </w:r>
      <w:r w:rsidRPr="00D5476B">
        <w:rPr>
          <w:b w:val="0"/>
        </w:rPr>
        <w:t xml:space="preserve"> направления.</w:t>
      </w:r>
    </w:p>
    <w:p w:rsidR="009621A0" w:rsidRPr="00D5476B" w:rsidRDefault="006B4557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>Фоновая сейсмичность г. Усть-Лабинск</w:t>
      </w:r>
      <w:r w:rsidR="00B661E2" w:rsidRPr="00D5476B">
        <w:rPr>
          <w:b w:val="0"/>
        </w:rPr>
        <w:t>а</w:t>
      </w:r>
      <w:r w:rsidRPr="00D5476B">
        <w:rPr>
          <w:b w:val="0"/>
        </w:rPr>
        <w:t xml:space="preserve"> по СП 14.13330.2014г. (карта ОСР-97-В) и по СНКК 22-301-2000г, оценивается в 7 баллов по шкале MSK – 64. </w:t>
      </w:r>
    </w:p>
    <w:p w:rsidR="00E66329" w:rsidRPr="00D5476B" w:rsidRDefault="00E66329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>П</w:t>
      </w:r>
      <w:r w:rsidR="009621A0" w:rsidRPr="00D5476B">
        <w:rPr>
          <w:b w:val="0"/>
        </w:rPr>
        <w:t>о</w:t>
      </w:r>
      <w:r w:rsidRPr="00D5476B">
        <w:rPr>
          <w:b w:val="0"/>
        </w:rPr>
        <w:t xml:space="preserve"> карте геологического районирования территории </w:t>
      </w:r>
      <w:proofErr w:type="spellStart"/>
      <w:r w:rsidRPr="00D5476B">
        <w:rPr>
          <w:b w:val="0"/>
        </w:rPr>
        <w:t>Усть-Лабинского</w:t>
      </w:r>
      <w:proofErr w:type="spellEnd"/>
      <w:r w:rsidRPr="00D5476B">
        <w:rPr>
          <w:b w:val="0"/>
        </w:rPr>
        <w:t xml:space="preserve"> района и</w:t>
      </w:r>
      <w:r w:rsidRPr="00D5476B">
        <w:rPr>
          <w:b w:val="0"/>
        </w:rPr>
        <w:t>н</w:t>
      </w:r>
      <w:r w:rsidRPr="00D5476B">
        <w:rPr>
          <w:b w:val="0"/>
        </w:rPr>
        <w:t xml:space="preserve">дустриальный парк попадает в границы </w:t>
      </w:r>
      <w:r w:rsidR="009621A0" w:rsidRPr="00D5476B">
        <w:rPr>
          <w:b w:val="0"/>
        </w:rPr>
        <w:t xml:space="preserve">зоны </w:t>
      </w:r>
      <w:r w:rsidR="009621A0" w:rsidRPr="00D5476B">
        <w:rPr>
          <w:b w:val="0"/>
          <w:lang w:val="en-US"/>
        </w:rPr>
        <w:t>III</w:t>
      </w:r>
      <w:r w:rsidR="009621A0" w:rsidRPr="00D5476B">
        <w:rPr>
          <w:b w:val="0"/>
        </w:rPr>
        <w:t xml:space="preserve">-4-Г, характеризующейся наличием </w:t>
      </w:r>
      <w:proofErr w:type="spellStart"/>
      <w:r w:rsidR="009621A0" w:rsidRPr="00D5476B">
        <w:rPr>
          <w:b w:val="0"/>
        </w:rPr>
        <w:t>пр</w:t>
      </w:r>
      <w:r w:rsidR="009621A0" w:rsidRPr="00D5476B">
        <w:rPr>
          <w:b w:val="0"/>
        </w:rPr>
        <w:t>о</w:t>
      </w:r>
      <w:r w:rsidR="009621A0" w:rsidRPr="00D5476B">
        <w:rPr>
          <w:b w:val="0"/>
        </w:rPr>
        <w:t>садочных</w:t>
      </w:r>
      <w:proofErr w:type="spellEnd"/>
      <w:r w:rsidR="009621A0" w:rsidRPr="00D5476B">
        <w:rPr>
          <w:b w:val="0"/>
        </w:rPr>
        <w:t xml:space="preserve"> грунтов (</w:t>
      </w:r>
      <w:r w:rsidR="009621A0" w:rsidRPr="00D5476B">
        <w:rPr>
          <w:b w:val="0"/>
          <w:lang w:val="en-US"/>
        </w:rPr>
        <w:t>II</w:t>
      </w:r>
      <w:r w:rsidR="009621A0" w:rsidRPr="00D5476B">
        <w:rPr>
          <w:b w:val="0"/>
        </w:rPr>
        <w:t xml:space="preserve"> типа), эрозией почв, сейсмичностью 8 баллов (необходим учет при проектировании и строительстве указанных факторов).</w:t>
      </w:r>
    </w:p>
    <w:p w:rsidR="006B4557" w:rsidRPr="00D5476B" w:rsidRDefault="006B4557" w:rsidP="007070A1">
      <w:pPr>
        <w:pStyle w:val="L-GROUP"/>
        <w:spacing w:line="300" w:lineRule="auto"/>
        <w:rPr>
          <w:b w:val="0"/>
        </w:rPr>
      </w:pPr>
      <w:r w:rsidRPr="00D5476B">
        <w:rPr>
          <w:b w:val="0"/>
        </w:rPr>
        <w:t>По мере освоения индустриального парка сейсмичность территории в соотве</w:t>
      </w:r>
      <w:r w:rsidRPr="00D5476B">
        <w:rPr>
          <w:b w:val="0"/>
        </w:rPr>
        <w:t>т</w:t>
      </w:r>
      <w:r w:rsidRPr="00D5476B">
        <w:rPr>
          <w:b w:val="0"/>
        </w:rPr>
        <w:t>ствии с грунтовыми условиями каждой площадки будет уточняться  по результатам и</w:t>
      </w:r>
      <w:r w:rsidRPr="00D5476B">
        <w:rPr>
          <w:b w:val="0"/>
        </w:rPr>
        <w:t>н</w:t>
      </w:r>
      <w:r w:rsidRPr="00D5476B">
        <w:rPr>
          <w:b w:val="0"/>
        </w:rPr>
        <w:t>женерно-геологических изысканий.</w:t>
      </w:r>
    </w:p>
    <w:p w:rsidR="00EA1588" w:rsidRPr="00D5476B" w:rsidRDefault="00EA1588" w:rsidP="007070A1">
      <w:pPr>
        <w:keepNext/>
        <w:tabs>
          <w:tab w:val="left" w:pos="10065"/>
        </w:tabs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7070A1" w:rsidRPr="00D5476B" w:rsidRDefault="007070A1">
      <w:pPr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br w:type="page"/>
      </w:r>
    </w:p>
    <w:p w:rsidR="00EA1588" w:rsidRPr="00D5476B" w:rsidRDefault="00EA1588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lastRenderedPageBreak/>
        <w:t>5. Проектное решение</w:t>
      </w:r>
    </w:p>
    <w:p w:rsidR="00EA1588" w:rsidRPr="00D5476B" w:rsidRDefault="00EA1588" w:rsidP="007070A1">
      <w:pPr>
        <w:keepNext/>
        <w:spacing w:line="300" w:lineRule="auto"/>
        <w:ind w:firstLine="709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5.1. Инвестиционная привлекательность</w:t>
      </w:r>
      <w:r w:rsidRPr="00D5476B">
        <w:rPr>
          <w:rFonts w:ascii="Arial" w:eastAsia="MS Mincho" w:hAnsi="Arial" w:cs="Arial"/>
          <w:b/>
          <w:bCs/>
          <w:sz w:val="24"/>
          <w:szCs w:val="24"/>
        </w:rPr>
        <w:t>.</w:t>
      </w:r>
    </w:p>
    <w:p w:rsidR="00F126D5" w:rsidRPr="00D5476B" w:rsidRDefault="00F126D5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Индустриальный (промышленный) парк — это управляемый специализирова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ной управляющей компанией комплекс объектов недвижимого имущества, состоящий из земельного участка (участков) с производственными, административными, скла</w:t>
      </w:r>
      <w:r w:rsidRPr="00D5476B">
        <w:rPr>
          <w:rFonts w:ascii="Arial" w:hAnsi="Arial" w:cs="Arial"/>
          <w:sz w:val="24"/>
          <w:szCs w:val="24"/>
        </w:rPr>
        <w:t>д</w:t>
      </w:r>
      <w:r w:rsidRPr="00D5476B">
        <w:rPr>
          <w:rFonts w:ascii="Arial" w:hAnsi="Arial" w:cs="Arial"/>
          <w:sz w:val="24"/>
          <w:szCs w:val="24"/>
        </w:rPr>
        <w:t>скими и иными зданиями, строениями и сооружениями, обеспеченный инженерной и транспортной инфраструктурой, необходимой для создания нового промышленного производства, а также обладающий необходимым правовым режимом для осущест</w:t>
      </w:r>
      <w:r w:rsidRPr="00D5476B">
        <w:rPr>
          <w:rFonts w:ascii="Arial" w:hAnsi="Arial" w:cs="Arial"/>
          <w:sz w:val="24"/>
          <w:szCs w:val="24"/>
        </w:rPr>
        <w:t>в</w:t>
      </w:r>
      <w:r w:rsidRPr="00D5476B">
        <w:rPr>
          <w:rFonts w:ascii="Arial" w:hAnsi="Arial" w:cs="Arial"/>
          <w:sz w:val="24"/>
          <w:szCs w:val="24"/>
        </w:rPr>
        <w:t>ления производственной деятельности.</w:t>
      </w:r>
    </w:p>
    <w:p w:rsidR="00683441" w:rsidRPr="00D5476B" w:rsidRDefault="0068344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Индустриальный парк формируется с целью повышения инвестиционной пр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влекательности региона – это территория промышленной зоны, на которой должна быть создана вся необходимая для развития бизнеса инженерная и прочая инфр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структура, а также предоставляться востребованные предпринимателями услуги – л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гистические, консалтинговые, организационные.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Проектируемая территория является инвестиционно-привлекательной площа</w:t>
      </w:r>
      <w:r w:rsidRPr="00D5476B">
        <w:rPr>
          <w:rFonts w:ascii="Arial" w:hAnsi="Arial" w:cs="Arial"/>
          <w:sz w:val="24"/>
          <w:szCs w:val="24"/>
        </w:rPr>
        <w:t>д</w:t>
      </w:r>
      <w:r w:rsidRPr="00D5476B">
        <w:rPr>
          <w:rFonts w:ascii="Arial" w:hAnsi="Arial" w:cs="Arial"/>
          <w:sz w:val="24"/>
          <w:szCs w:val="24"/>
        </w:rPr>
        <w:t>кой для</w:t>
      </w:r>
      <w:r w:rsidR="004342E6" w:rsidRPr="00D5476B">
        <w:rPr>
          <w:rFonts w:ascii="Arial" w:hAnsi="Arial" w:cs="Arial"/>
          <w:sz w:val="24"/>
          <w:szCs w:val="24"/>
        </w:rPr>
        <w:t xml:space="preserve"> развития промышленной зоны</w:t>
      </w:r>
      <w:r w:rsidR="00A0327A" w:rsidRPr="00D5476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327A"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="00A0327A" w:rsidRPr="00D5476B">
        <w:rPr>
          <w:rFonts w:ascii="Arial" w:hAnsi="Arial" w:cs="Arial"/>
          <w:sz w:val="24"/>
          <w:szCs w:val="24"/>
        </w:rPr>
        <w:t xml:space="preserve"> района и </w:t>
      </w:r>
      <w:r w:rsidR="004342E6" w:rsidRPr="00D5476B">
        <w:rPr>
          <w:rFonts w:ascii="Arial" w:hAnsi="Arial" w:cs="Arial"/>
          <w:sz w:val="24"/>
          <w:szCs w:val="24"/>
        </w:rPr>
        <w:t>г.</w:t>
      </w:r>
      <w:r w:rsidR="00F126D5" w:rsidRPr="00D5476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42E6" w:rsidRPr="00D5476B">
        <w:rPr>
          <w:rFonts w:ascii="Arial" w:hAnsi="Arial" w:cs="Arial"/>
          <w:sz w:val="24"/>
          <w:szCs w:val="24"/>
        </w:rPr>
        <w:t>Усть</w:t>
      </w:r>
      <w:proofErr w:type="spellEnd"/>
      <w:r w:rsidR="004342E6" w:rsidRPr="00D5476B">
        <w:rPr>
          <w:rFonts w:ascii="Arial" w:hAnsi="Arial" w:cs="Arial"/>
          <w:sz w:val="24"/>
          <w:szCs w:val="24"/>
        </w:rPr>
        <w:t>- Лабинска</w:t>
      </w:r>
      <w:r w:rsidRPr="00D5476B">
        <w:rPr>
          <w:rFonts w:ascii="Arial" w:eastAsia="MS Mincho" w:hAnsi="Arial" w:cs="Arial"/>
          <w:bCs/>
          <w:sz w:val="24"/>
          <w:szCs w:val="24"/>
          <w:lang w:eastAsia="ar-SA"/>
        </w:rPr>
        <w:t>.</w:t>
      </w:r>
    </w:p>
    <w:p w:rsidR="00C041D4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Положительные моменты для </w:t>
      </w:r>
      <w:r w:rsidR="00683441" w:rsidRPr="00D5476B">
        <w:rPr>
          <w:rFonts w:ascii="Arial" w:hAnsi="Arial" w:cs="Arial"/>
          <w:sz w:val="24"/>
          <w:szCs w:val="24"/>
        </w:rPr>
        <w:t>развития индустриального парка</w:t>
      </w:r>
      <w:r w:rsidRPr="00D5476B">
        <w:rPr>
          <w:rFonts w:ascii="Arial" w:hAnsi="Arial" w:cs="Arial"/>
          <w:sz w:val="24"/>
          <w:szCs w:val="24"/>
        </w:rPr>
        <w:t>:</w:t>
      </w:r>
    </w:p>
    <w:p w:rsidR="00683441" w:rsidRPr="00D5476B" w:rsidRDefault="00C041D4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 - </w:t>
      </w:r>
      <w:r w:rsidR="00683441" w:rsidRPr="00D5476B">
        <w:rPr>
          <w:rFonts w:ascii="Arial" w:hAnsi="Arial" w:cs="Arial"/>
          <w:sz w:val="24"/>
          <w:szCs w:val="24"/>
        </w:rPr>
        <w:t>высокая инвестиционная привлекательность региона;</w:t>
      </w:r>
    </w:p>
    <w:p w:rsidR="00683441" w:rsidRPr="00D5476B" w:rsidRDefault="0068344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высокий уровень развития энергетической (</w:t>
      </w:r>
      <w:proofErr w:type="spellStart"/>
      <w:r w:rsidRPr="00D5476B">
        <w:rPr>
          <w:rFonts w:ascii="Arial" w:hAnsi="Arial" w:cs="Arial"/>
          <w:sz w:val="24"/>
          <w:szCs w:val="24"/>
        </w:rPr>
        <w:t>энергообеспеченность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региона и района) и инженерной инфраструктуры;</w:t>
      </w:r>
    </w:p>
    <w:p w:rsidR="00C041D4" w:rsidRPr="00D5476B" w:rsidRDefault="0068344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C041D4" w:rsidRPr="00D5476B">
        <w:rPr>
          <w:rFonts w:ascii="Arial" w:hAnsi="Arial" w:cs="Arial"/>
          <w:sz w:val="24"/>
          <w:szCs w:val="24"/>
        </w:rPr>
        <w:t>удобное географическое положение – участок расположен в центральной части Краснодарского края</w:t>
      </w:r>
      <w:r w:rsidR="007603DB" w:rsidRPr="00D5476B">
        <w:rPr>
          <w:rFonts w:ascii="Arial" w:hAnsi="Arial" w:cs="Arial"/>
          <w:sz w:val="24"/>
          <w:szCs w:val="24"/>
        </w:rPr>
        <w:t xml:space="preserve"> на пересечении транспортных магистралей</w:t>
      </w:r>
      <w:r w:rsidR="00C041D4" w:rsidRPr="00D5476B">
        <w:rPr>
          <w:rFonts w:ascii="Arial" w:hAnsi="Arial" w:cs="Arial"/>
          <w:sz w:val="24"/>
          <w:szCs w:val="24"/>
        </w:rPr>
        <w:t>, близость к краевому центру г. Краснодару и аэропорту - 60 км, доступность к основным морским портам (Новороссийск, Туапсе, Анапа, Ейск) – 200 км</w:t>
      </w:r>
      <w:r w:rsidR="0063174E" w:rsidRPr="00D5476B">
        <w:rPr>
          <w:rFonts w:ascii="Arial" w:hAnsi="Arial" w:cs="Arial"/>
          <w:sz w:val="24"/>
          <w:szCs w:val="24"/>
        </w:rPr>
        <w:t xml:space="preserve">, соединён с федеральными </w:t>
      </w:r>
      <w:r w:rsidR="007603DB" w:rsidRPr="00D5476B">
        <w:rPr>
          <w:rFonts w:ascii="Arial" w:hAnsi="Arial" w:cs="Arial"/>
          <w:sz w:val="24"/>
          <w:szCs w:val="24"/>
        </w:rPr>
        <w:t>автодорог</w:t>
      </w:r>
      <w:r w:rsidR="007603DB" w:rsidRPr="00D5476B">
        <w:rPr>
          <w:rFonts w:ascii="Arial" w:hAnsi="Arial" w:cs="Arial"/>
          <w:sz w:val="24"/>
          <w:szCs w:val="24"/>
        </w:rPr>
        <w:t>а</w:t>
      </w:r>
      <w:r w:rsidR="007603DB" w:rsidRPr="00D5476B">
        <w:rPr>
          <w:rFonts w:ascii="Arial" w:hAnsi="Arial" w:cs="Arial"/>
          <w:sz w:val="24"/>
          <w:szCs w:val="24"/>
        </w:rPr>
        <w:t>ми</w:t>
      </w:r>
      <w:r w:rsidR="0063174E" w:rsidRPr="00D5476B">
        <w:rPr>
          <w:rFonts w:ascii="Arial" w:hAnsi="Arial" w:cs="Arial"/>
          <w:sz w:val="24"/>
          <w:szCs w:val="24"/>
        </w:rPr>
        <w:t xml:space="preserve">  М</w:t>
      </w:r>
      <w:r w:rsidR="00BD7E40" w:rsidRPr="00D5476B">
        <w:rPr>
          <w:rFonts w:ascii="Arial" w:hAnsi="Arial" w:cs="Arial"/>
          <w:sz w:val="24"/>
          <w:szCs w:val="24"/>
        </w:rPr>
        <w:t>-</w:t>
      </w:r>
      <w:r w:rsidR="0063174E" w:rsidRPr="00D5476B">
        <w:rPr>
          <w:rFonts w:ascii="Arial" w:hAnsi="Arial" w:cs="Arial"/>
          <w:sz w:val="24"/>
          <w:szCs w:val="24"/>
        </w:rPr>
        <w:t xml:space="preserve">4 </w:t>
      </w:r>
      <w:r w:rsidR="007603DB" w:rsidRPr="00D5476B">
        <w:rPr>
          <w:rFonts w:ascii="Arial" w:hAnsi="Arial" w:cs="Arial"/>
          <w:sz w:val="24"/>
          <w:szCs w:val="24"/>
        </w:rPr>
        <w:t xml:space="preserve">«Дон» </w:t>
      </w:r>
      <w:r w:rsidR="0063174E" w:rsidRPr="00D5476B">
        <w:rPr>
          <w:rFonts w:ascii="Arial" w:hAnsi="Arial" w:cs="Arial"/>
          <w:sz w:val="24"/>
          <w:szCs w:val="24"/>
        </w:rPr>
        <w:t xml:space="preserve">и </w:t>
      </w:r>
      <w:r w:rsidR="007603DB" w:rsidRPr="00D5476B">
        <w:rPr>
          <w:rFonts w:ascii="Arial" w:hAnsi="Arial" w:cs="Arial"/>
          <w:sz w:val="24"/>
          <w:szCs w:val="24"/>
        </w:rPr>
        <w:t>Р-217 «Кавказ»</w:t>
      </w:r>
      <w:r w:rsidR="0063174E" w:rsidRPr="00D5476B">
        <w:rPr>
          <w:rFonts w:ascii="Arial" w:hAnsi="Arial" w:cs="Arial"/>
          <w:sz w:val="24"/>
          <w:szCs w:val="24"/>
        </w:rPr>
        <w:t>;</w:t>
      </w:r>
    </w:p>
    <w:p w:rsidR="00A778A1" w:rsidRPr="00D5476B" w:rsidRDefault="00A778A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близость рынка сбыта;</w:t>
      </w:r>
    </w:p>
    <w:p w:rsidR="00A778A1" w:rsidRPr="00D5476B" w:rsidRDefault="00A778A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наличие трудовых ресурсов;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C041D4" w:rsidRPr="00D5476B">
        <w:rPr>
          <w:rFonts w:ascii="Arial" w:hAnsi="Arial" w:cs="Arial"/>
          <w:sz w:val="24"/>
          <w:szCs w:val="24"/>
        </w:rPr>
        <w:t>наличие незастроенных территорий</w:t>
      </w:r>
      <w:r w:rsidRPr="00D5476B">
        <w:rPr>
          <w:rFonts w:ascii="Arial" w:hAnsi="Arial" w:cs="Arial"/>
          <w:sz w:val="24"/>
          <w:szCs w:val="24"/>
        </w:rPr>
        <w:t>;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наличие улиц магистрального и местного значения по контуру участка, с кот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рых осуществляется въезд на территорию</w:t>
      </w:r>
      <w:r w:rsidR="007603DB" w:rsidRPr="00D5476B">
        <w:rPr>
          <w:rFonts w:ascii="Arial" w:hAnsi="Arial" w:cs="Arial"/>
          <w:sz w:val="24"/>
          <w:szCs w:val="24"/>
        </w:rPr>
        <w:t xml:space="preserve"> индустриального парка</w:t>
      </w:r>
      <w:r w:rsidRPr="00D5476B">
        <w:rPr>
          <w:rFonts w:ascii="Arial" w:hAnsi="Arial" w:cs="Arial"/>
          <w:sz w:val="24"/>
          <w:szCs w:val="24"/>
        </w:rPr>
        <w:t>;</w:t>
      </w:r>
    </w:p>
    <w:p w:rsidR="0063174E" w:rsidRPr="00D5476B" w:rsidRDefault="0063174E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7603DB" w:rsidRPr="00D5476B">
        <w:rPr>
          <w:rFonts w:ascii="Arial" w:hAnsi="Arial" w:cs="Arial"/>
          <w:sz w:val="24"/>
          <w:szCs w:val="24"/>
        </w:rPr>
        <w:t>наличие на территории подъездной</w:t>
      </w:r>
      <w:r w:rsidRPr="00D5476B">
        <w:rPr>
          <w:rFonts w:ascii="Arial" w:hAnsi="Arial" w:cs="Arial"/>
          <w:sz w:val="24"/>
          <w:szCs w:val="24"/>
        </w:rPr>
        <w:t xml:space="preserve"> железнодорожной ветки;</w:t>
      </w:r>
    </w:p>
    <w:p w:rsidR="00A778A1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 благоприятная экологическая обстановка</w:t>
      </w:r>
      <w:r w:rsidR="0063174E" w:rsidRPr="00D5476B">
        <w:rPr>
          <w:rFonts w:ascii="Arial" w:hAnsi="Arial" w:cs="Arial"/>
          <w:sz w:val="24"/>
          <w:szCs w:val="24"/>
        </w:rPr>
        <w:t>;</w:t>
      </w:r>
      <w:r w:rsidR="00A778A1" w:rsidRPr="00D5476B">
        <w:rPr>
          <w:rFonts w:ascii="Arial" w:hAnsi="Arial" w:cs="Arial"/>
          <w:sz w:val="24"/>
          <w:szCs w:val="24"/>
        </w:rPr>
        <w:t xml:space="preserve"> </w:t>
      </w:r>
    </w:p>
    <w:p w:rsidR="00A778A1" w:rsidRPr="00D5476B" w:rsidRDefault="00A778A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проектируемый участок в соответствии генеральным планом города Усть-Лабинск  предусмотрен для развития промышленной зоны;</w:t>
      </w:r>
    </w:p>
    <w:p w:rsidR="00A778A1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свободный выбор функционального использования территории;</w:t>
      </w:r>
      <w:r w:rsidR="00A778A1" w:rsidRPr="00D5476B">
        <w:rPr>
          <w:rFonts w:ascii="Arial" w:hAnsi="Arial" w:cs="Arial"/>
          <w:sz w:val="24"/>
          <w:szCs w:val="24"/>
        </w:rPr>
        <w:t xml:space="preserve"> </w:t>
      </w:r>
    </w:p>
    <w:p w:rsidR="00A778A1" w:rsidRPr="00D5476B" w:rsidRDefault="00A778A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наличие инженерного коммуникационного коридора;</w:t>
      </w:r>
    </w:p>
    <w:p w:rsidR="00A778A1" w:rsidRPr="00D5476B" w:rsidRDefault="00A778A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 близость располо</w:t>
      </w:r>
      <w:r w:rsidR="003346DD" w:rsidRPr="00D5476B">
        <w:rPr>
          <w:rFonts w:ascii="Arial" w:hAnsi="Arial" w:cs="Arial"/>
          <w:sz w:val="24"/>
          <w:szCs w:val="24"/>
        </w:rPr>
        <w:t>жения инженерной инфраструктуры.</w:t>
      </w:r>
    </w:p>
    <w:p w:rsidR="00EA1588" w:rsidRPr="00D5476B" w:rsidRDefault="00EA1588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5.2. Архитектурно-планировочное решение</w:t>
      </w:r>
    </w:p>
    <w:p w:rsidR="00683441" w:rsidRPr="00D5476B" w:rsidRDefault="0068344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Размещение индустриального парка предусмотрено документами территориал</w:t>
      </w:r>
      <w:r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 xml:space="preserve">ного планирования – «Схемой территориального планирования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рай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lastRenderedPageBreak/>
        <w:t xml:space="preserve">на» и «Генеральными планом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поселения», в соответствии с которой территория индустриального парка «Кубань» </w:t>
      </w:r>
      <w:proofErr w:type="spellStart"/>
      <w:r w:rsidRPr="00D5476B">
        <w:rPr>
          <w:rFonts w:ascii="Arial" w:hAnsi="Arial" w:cs="Arial"/>
          <w:sz w:val="24"/>
          <w:szCs w:val="24"/>
        </w:rPr>
        <w:t>планировочно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увязана с прил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гающими районами города Усть-Лабинска, а также с выходами на внешние транспор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>ные направления: автомобильные и железнодорожные магистрали.</w:t>
      </w:r>
    </w:p>
    <w:p w:rsidR="00683441" w:rsidRPr="00D5476B" w:rsidRDefault="0068344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Согласно генеральному плану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поселения </w:t>
      </w:r>
      <w:r w:rsidR="00F1624A" w:rsidRPr="00D5476B">
        <w:rPr>
          <w:rFonts w:ascii="Arial" w:hAnsi="Arial" w:cs="Arial"/>
          <w:sz w:val="24"/>
          <w:szCs w:val="24"/>
        </w:rPr>
        <w:t>террит</w:t>
      </w:r>
      <w:r w:rsidR="00F1624A" w:rsidRPr="00D5476B">
        <w:rPr>
          <w:rFonts w:ascii="Arial" w:hAnsi="Arial" w:cs="Arial"/>
          <w:sz w:val="24"/>
          <w:szCs w:val="24"/>
        </w:rPr>
        <w:t>о</w:t>
      </w:r>
      <w:r w:rsidR="00F1624A" w:rsidRPr="00D5476B">
        <w:rPr>
          <w:rFonts w:ascii="Arial" w:hAnsi="Arial" w:cs="Arial"/>
          <w:sz w:val="24"/>
          <w:szCs w:val="24"/>
        </w:rPr>
        <w:t>рия индустриального парка относится к</w:t>
      </w:r>
      <w:r w:rsidR="00504CC5" w:rsidRPr="00D5476B">
        <w:rPr>
          <w:rFonts w:ascii="Arial" w:hAnsi="Arial" w:cs="Arial"/>
          <w:sz w:val="24"/>
          <w:szCs w:val="24"/>
        </w:rPr>
        <w:t xml:space="preserve"> функциональным</w:t>
      </w:r>
      <w:r w:rsidR="00F1624A" w:rsidRPr="00D5476B">
        <w:rPr>
          <w:rFonts w:ascii="Arial" w:hAnsi="Arial" w:cs="Arial"/>
          <w:sz w:val="24"/>
          <w:szCs w:val="24"/>
        </w:rPr>
        <w:t xml:space="preserve"> зон</w:t>
      </w:r>
      <w:r w:rsidR="00504CC5" w:rsidRPr="00D5476B">
        <w:rPr>
          <w:rFonts w:ascii="Arial" w:hAnsi="Arial" w:cs="Arial"/>
          <w:sz w:val="24"/>
          <w:szCs w:val="24"/>
        </w:rPr>
        <w:t>ам существующих,</w:t>
      </w:r>
      <w:r w:rsidR="00F1624A" w:rsidRPr="00D5476B">
        <w:rPr>
          <w:rFonts w:ascii="Arial" w:hAnsi="Arial" w:cs="Arial"/>
          <w:sz w:val="24"/>
          <w:szCs w:val="24"/>
        </w:rPr>
        <w:t xml:space="preserve"> прое</w:t>
      </w:r>
      <w:r w:rsidR="00F1624A" w:rsidRPr="00D5476B">
        <w:rPr>
          <w:rFonts w:ascii="Arial" w:hAnsi="Arial" w:cs="Arial"/>
          <w:sz w:val="24"/>
          <w:szCs w:val="24"/>
        </w:rPr>
        <w:t>к</w:t>
      </w:r>
      <w:r w:rsidR="00F1624A" w:rsidRPr="00D5476B">
        <w:rPr>
          <w:rFonts w:ascii="Arial" w:hAnsi="Arial" w:cs="Arial"/>
          <w:sz w:val="24"/>
          <w:szCs w:val="24"/>
        </w:rPr>
        <w:t>тируемых и резервных производственных и коммунально-складских территорий, объе</w:t>
      </w:r>
      <w:r w:rsidR="00F1624A" w:rsidRPr="00D5476B">
        <w:rPr>
          <w:rFonts w:ascii="Arial" w:hAnsi="Arial" w:cs="Arial"/>
          <w:sz w:val="24"/>
          <w:szCs w:val="24"/>
        </w:rPr>
        <w:t>к</w:t>
      </w:r>
      <w:r w:rsidR="00F1624A" w:rsidRPr="00D5476B">
        <w:rPr>
          <w:rFonts w:ascii="Arial" w:hAnsi="Arial" w:cs="Arial"/>
          <w:sz w:val="24"/>
          <w:szCs w:val="24"/>
        </w:rPr>
        <w:t>тов транспортной инфраструкту</w:t>
      </w:r>
      <w:r w:rsidR="00504CC5" w:rsidRPr="00D5476B">
        <w:rPr>
          <w:rFonts w:ascii="Arial" w:hAnsi="Arial" w:cs="Arial"/>
          <w:sz w:val="24"/>
          <w:szCs w:val="24"/>
        </w:rPr>
        <w:t>ры, территория для размещения объектов обществе</w:t>
      </w:r>
      <w:r w:rsidR="00504CC5" w:rsidRPr="00D5476B">
        <w:rPr>
          <w:rFonts w:ascii="Arial" w:hAnsi="Arial" w:cs="Arial"/>
          <w:sz w:val="24"/>
          <w:szCs w:val="24"/>
        </w:rPr>
        <w:t>н</w:t>
      </w:r>
      <w:r w:rsidR="00504CC5" w:rsidRPr="00D5476B">
        <w:rPr>
          <w:rFonts w:ascii="Arial" w:hAnsi="Arial" w:cs="Arial"/>
          <w:sz w:val="24"/>
          <w:szCs w:val="24"/>
        </w:rPr>
        <w:t>ного, делового и коммерческого назначения в производственной зоне.</w:t>
      </w:r>
    </w:p>
    <w:p w:rsidR="00504CC5" w:rsidRPr="00D5476B" w:rsidRDefault="00504CC5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Согласно карте градостроительного зонирования Правил землепользования и застройки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поселения территория индустриального парка относится к следующим территориальным зонам:</w:t>
      </w:r>
    </w:p>
    <w:p w:rsidR="00504CC5" w:rsidRPr="00D5476B" w:rsidRDefault="00504CC5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ОД-3. Зона обслуживания и деловой активности при транспортных коридорах и узлах;</w:t>
      </w:r>
    </w:p>
    <w:p w:rsidR="00504CC5" w:rsidRPr="00D5476B" w:rsidRDefault="00504CC5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П-2. </w:t>
      </w:r>
      <w:r w:rsidR="00643DC2" w:rsidRPr="00D5476B">
        <w:rPr>
          <w:rFonts w:ascii="Arial" w:hAnsi="Arial" w:cs="Arial"/>
          <w:sz w:val="24"/>
          <w:szCs w:val="24"/>
        </w:rPr>
        <w:t>Зона предприятий, производств и объектов II класса опасности СЗЗ-500 м;</w:t>
      </w:r>
    </w:p>
    <w:p w:rsidR="00F1624A" w:rsidRPr="00D5476B" w:rsidRDefault="00643DC2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П-3. Зона предприятий, производств и объектов III класса опасности СЗЗ-300 м;</w:t>
      </w:r>
    </w:p>
    <w:p w:rsidR="00504CC5" w:rsidRPr="00D5476B" w:rsidRDefault="00643DC2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СХ-2. Зона объектов сельскохозяйственного назначения.</w:t>
      </w:r>
    </w:p>
    <w:p w:rsidR="00F255DD" w:rsidRPr="00D5476B" w:rsidRDefault="00F255DD" w:rsidP="00F255DD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Планировочное решение индустриального парка формируется из условий огр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ничений объектами инженерно-транспортной инфраструктуры и возникающими сан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тарно-защитными зонами (СЗЗ) проектируемых предприятий.</w:t>
      </w:r>
    </w:p>
    <w:p w:rsidR="00643DC2" w:rsidRPr="00D5476B" w:rsidRDefault="00643DC2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Проектом планировки устанавливаются границы основных элементов планир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вочной структуры территории индустриального парка, способных обеспечить ее усто</w:t>
      </w:r>
      <w:r w:rsidRPr="00D5476B">
        <w:rPr>
          <w:rFonts w:ascii="Arial" w:hAnsi="Arial" w:cs="Arial"/>
          <w:sz w:val="24"/>
          <w:szCs w:val="24"/>
        </w:rPr>
        <w:t>й</w:t>
      </w:r>
      <w:r w:rsidRPr="00D5476B">
        <w:rPr>
          <w:rFonts w:ascii="Arial" w:hAnsi="Arial" w:cs="Arial"/>
          <w:sz w:val="24"/>
          <w:szCs w:val="24"/>
        </w:rPr>
        <w:t>чивое развитие.</w:t>
      </w:r>
      <w:r w:rsidR="00F255DD" w:rsidRPr="00D5476B">
        <w:rPr>
          <w:rFonts w:ascii="Arial" w:hAnsi="Arial" w:cs="Arial"/>
          <w:sz w:val="24"/>
          <w:szCs w:val="24"/>
        </w:rPr>
        <w:t xml:space="preserve"> </w:t>
      </w:r>
    </w:p>
    <w:p w:rsidR="00643DC2" w:rsidRPr="00D5476B" w:rsidRDefault="00643DC2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основу проектных предложений по организации планировочной структуры те</w:t>
      </w:r>
      <w:r w:rsidRPr="00D5476B">
        <w:rPr>
          <w:rFonts w:ascii="Arial" w:hAnsi="Arial" w:cs="Arial"/>
          <w:sz w:val="24"/>
          <w:szCs w:val="24"/>
        </w:rPr>
        <w:t>р</w:t>
      </w:r>
      <w:r w:rsidRPr="00D5476B">
        <w:rPr>
          <w:rFonts w:ascii="Arial" w:hAnsi="Arial" w:cs="Arial"/>
          <w:sz w:val="24"/>
          <w:szCs w:val="24"/>
        </w:rPr>
        <w:t>ритории индустриального парка положены следующие принципы:</w:t>
      </w:r>
    </w:p>
    <w:p w:rsidR="00643DC2" w:rsidRPr="00D5476B" w:rsidRDefault="00643DC2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функциональное зонирование территории по отраслевому признаку;</w:t>
      </w:r>
    </w:p>
    <w:p w:rsidR="00643DC2" w:rsidRPr="00D5476B" w:rsidRDefault="00643DC2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создание транспортной инфраструктуры индустриального парка, имеющей удобные внешние выходы, а также безопасную транспортную связь внутри индустр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ального парка.</w:t>
      </w:r>
    </w:p>
    <w:p w:rsidR="00F81691" w:rsidRPr="00D5476B" w:rsidRDefault="00F8169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Количественная оценка архитектурно-планировочных решений индустриального парка определяется занятостью территории (далее – коэффициент использования территории).</w:t>
      </w:r>
    </w:p>
    <w:p w:rsidR="00F81691" w:rsidRPr="00D5476B" w:rsidRDefault="00F8169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Значение коэффициента использования территории дл</w:t>
      </w:r>
      <w:r w:rsidR="00ED4771"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 xml:space="preserve"> многопрофильных и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дустриальных парков должно составлять не менее 60 %</w:t>
      </w:r>
      <w:r w:rsidR="00ED4771" w:rsidRPr="00D5476B">
        <w:rPr>
          <w:rFonts w:ascii="Arial" w:hAnsi="Arial" w:cs="Arial"/>
          <w:sz w:val="24"/>
          <w:szCs w:val="24"/>
        </w:rPr>
        <w:t xml:space="preserve">. </w:t>
      </w:r>
    </w:p>
    <w:p w:rsidR="00F95E7D" w:rsidRPr="00D5476B" w:rsidRDefault="00F95E7D" w:rsidP="00F95E7D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Тип индустриального парка – многопрофильный.</w:t>
      </w:r>
    </w:p>
    <w:p w:rsidR="00791A18" w:rsidRPr="00D5476B" w:rsidRDefault="00103BCB" w:rsidP="00791A18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Общая площадь территории в границах индустриального парка составляет </w:t>
      </w:r>
      <w:r w:rsidRPr="00D5476B">
        <w:rPr>
          <w:rFonts w:ascii="Arial" w:hAnsi="Arial" w:cs="Arial"/>
          <w:b/>
          <w:sz w:val="24"/>
          <w:szCs w:val="24"/>
        </w:rPr>
        <w:t>846,72 га.</w:t>
      </w:r>
      <w:r w:rsidR="00F95E7D" w:rsidRPr="00D5476B">
        <w:rPr>
          <w:rFonts w:ascii="Arial" w:hAnsi="Arial" w:cs="Arial"/>
          <w:b/>
          <w:sz w:val="24"/>
          <w:szCs w:val="24"/>
        </w:rPr>
        <w:t xml:space="preserve">  </w:t>
      </w:r>
      <w:r w:rsidR="00F95E7D" w:rsidRPr="00D5476B">
        <w:rPr>
          <w:rFonts w:ascii="Arial" w:hAnsi="Arial" w:cs="Arial"/>
          <w:sz w:val="24"/>
          <w:szCs w:val="24"/>
        </w:rPr>
        <w:t>В том числе территория индустриального парка без земель</w:t>
      </w:r>
      <w:r w:rsidR="00F95E7D" w:rsidRPr="00D5476B">
        <w:rPr>
          <w:rFonts w:ascii="Arial" w:hAnsi="Arial" w:cs="Arial"/>
          <w:b/>
          <w:sz w:val="24"/>
          <w:szCs w:val="24"/>
        </w:rPr>
        <w:t xml:space="preserve"> </w:t>
      </w:r>
      <w:r w:rsidR="00F95E7D" w:rsidRPr="00D5476B">
        <w:rPr>
          <w:rFonts w:ascii="Arial" w:hAnsi="Arial" w:cs="Arial"/>
          <w:sz w:val="24"/>
          <w:szCs w:val="24"/>
        </w:rPr>
        <w:t>сельскохозя</w:t>
      </w:r>
      <w:r w:rsidR="00F95E7D" w:rsidRPr="00D5476B">
        <w:rPr>
          <w:rFonts w:ascii="Arial" w:hAnsi="Arial" w:cs="Arial"/>
          <w:sz w:val="24"/>
          <w:szCs w:val="24"/>
        </w:rPr>
        <w:t>й</w:t>
      </w:r>
      <w:r w:rsidR="00F95E7D" w:rsidRPr="00D5476B">
        <w:rPr>
          <w:rFonts w:ascii="Arial" w:hAnsi="Arial" w:cs="Arial"/>
          <w:sz w:val="24"/>
          <w:szCs w:val="24"/>
        </w:rPr>
        <w:t>ственного использования -</w:t>
      </w:r>
      <w:r w:rsidR="00F95E7D" w:rsidRPr="00D5476B">
        <w:rPr>
          <w:rFonts w:ascii="Arial" w:hAnsi="Arial" w:cs="Arial"/>
          <w:b/>
          <w:sz w:val="24"/>
          <w:szCs w:val="24"/>
        </w:rPr>
        <w:t xml:space="preserve"> 766,23 га</w:t>
      </w:r>
    </w:p>
    <w:p w:rsidR="00791A18" w:rsidRPr="00D5476B" w:rsidRDefault="00791A18" w:rsidP="00791A18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Площадь застройки</w:t>
      </w:r>
      <w:r w:rsidR="00916331" w:rsidRPr="00D5476B">
        <w:rPr>
          <w:rFonts w:ascii="Arial" w:hAnsi="Arial" w:cs="Arial"/>
          <w:sz w:val="24"/>
          <w:szCs w:val="24"/>
        </w:rPr>
        <w:t xml:space="preserve"> индустриального парка</w:t>
      </w:r>
      <w:r w:rsidRPr="00D5476B">
        <w:rPr>
          <w:rFonts w:ascii="Arial" w:hAnsi="Arial" w:cs="Arial"/>
          <w:sz w:val="24"/>
          <w:szCs w:val="24"/>
        </w:rPr>
        <w:t xml:space="preserve"> – </w:t>
      </w:r>
      <w:r w:rsidR="00916331" w:rsidRPr="00D5476B">
        <w:rPr>
          <w:rFonts w:ascii="Arial" w:hAnsi="Arial" w:cs="Arial"/>
          <w:sz w:val="24"/>
          <w:szCs w:val="24"/>
        </w:rPr>
        <w:t xml:space="preserve"> 4600 тыс. м2 (</w:t>
      </w:r>
      <w:r w:rsidRPr="00D5476B">
        <w:rPr>
          <w:rFonts w:ascii="Arial" w:hAnsi="Arial" w:cs="Arial"/>
          <w:sz w:val="24"/>
          <w:szCs w:val="24"/>
        </w:rPr>
        <w:t>460 га.</w:t>
      </w:r>
      <w:r w:rsidR="00916331" w:rsidRPr="00D5476B">
        <w:rPr>
          <w:rFonts w:ascii="Arial" w:hAnsi="Arial" w:cs="Arial"/>
          <w:sz w:val="24"/>
          <w:szCs w:val="24"/>
        </w:rPr>
        <w:t>)</w:t>
      </w:r>
    </w:p>
    <w:p w:rsidR="00CC4C66" w:rsidRPr="00D5476B" w:rsidRDefault="00CC4C66" w:rsidP="00CC4C66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Коэффициент использования территории проектируемого индустриального парка  с сохранением части земель сельскохозяйственного использования   (поля) составл</w:t>
      </w:r>
      <w:r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 xml:space="preserve">ет- </w:t>
      </w:r>
      <w:r w:rsidR="0025223A" w:rsidRPr="00D5476B">
        <w:rPr>
          <w:rFonts w:ascii="Arial" w:hAnsi="Arial" w:cs="Arial"/>
          <w:sz w:val="24"/>
          <w:szCs w:val="24"/>
        </w:rPr>
        <w:t>54,3</w:t>
      </w:r>
      <w:r w:rsidRPr="00D5476B">
        <w:rPr>
          <w:rFonts w:ascii="Arial" w:hAnsi="Arial" w:cs="Arial"/>
          <w:sz w:val="24"/>
          <w:szCs w:val="24"/>
        </w:rPr>
        <w:t xml:space="preserve"> %. </w:t>
      </w:r>
    </w:p>
    <w:p w:rsidR="00CC4C66" w:rsidRPr="00D5476B" w:rsidRDefault="00CC4C66" w:rsidP="00CC4C66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 Коэффициент использования территории проектируемого индустриального па</w:t>
      </w:r>
      <w:r w:rsidRPr="00D5476B">
        <w:rPr>
          <w:rFonts w:ascii="Arial" w:hAnsi="Arial" w:cs="Arial"/>
          <w:sz w:val="24"/>
          <w:szCs w:val="24"/>
        </w:rPr>
        <w:t>р</w:t>
      </w:r>
      <w:r w:rsidRPr="00D5476B">
        <w:rPr>
          <w:rFonts w:ascii="Arial" w:hAnsi="Arial" w:cs="Arial"/>
          <w:sz w:val="24"/>
          <w:szCs w:val="24"/>
        </w:rPr>
        <w:t>ка  к территории индустриального парка без земель</w:t>
      </w:r>
      <w:r w:rsidRPr="00D5476B">
        <w:rPr>
          <w:rFonts w:ascii="Arial" w:hAnsi="Arial" w:cs="Arial"/>
          <w:b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сельскохозяйственного использ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вания –</w:t>
      </w:r>
      <w:r w:rsidRPr="00D5476B">
        <w:rPr>
          <w:rFonts w:ascii="Arial" w:hAnsi="Arial" w:cs="Arial"/>
          <w:b/>
          <w:sz w:val="24"/>
          <w:szCs w:val="24"/>
        </w:rPr>
        <w:t xml:space="preserve"> </w:t>
      </w:r>
      <w:r w:rsidR="0025223A" w:rsidRPr="00D5476B">
        <w:rPr>
          <w:rFonts w:ascii="Arial" w:hAnsi="Arial" w:cs="Arial"/>
          <w:b/>
          <w:sz w:val="24"/>
          <w:szCs w:val="24"/>
        </w:rPr>
        <w:t>60</w:t>
      </w:r>
      <w:r w:rsidRPr="00D5476B">
        <w:rPr>
          <w:rFonts w:ascii="Arial" w:hAnsi="Arial" w:cs="Arial"/>
          <w:b/>
          <w:sz w:val="24"/>
          <w:szCs w:val="24"/>
        </w:rPr>
        <w:t>%</w:t>
      </w:r>
    </w:p>
    <w:p w:rsidR="0025223A" w:rsidRPr="00D5476B" w:rsidRDefault="0025223A" w:rsidP="0025223A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Коэффициент застройки кварталов </w:t>
      </w:r>
      <w:r w:rsidR="006A7FA3" w:rsidRPr="00D5476B">
        <w:rPr>
          <w:rFonts w:ascii="Arial" w:hAnsi="Arial" w:cs="Arial"/>
          <w:sz w:val="24"/>
          <w:szCs w:val="24"/>
        </w:rPr>
        <w:t>промышленно-коммунальной</w:t>
      </w:r>
      <w:r w:rsidRPr="00D5476B">
        <w:rPr>
          <w:rFonts w:ascii="Arial" w:hAnsi="Arial" w:cs="Arial"/>
          <w:sz w:val="24"/>
          <w:szCs w:val="24"/>
        </w:rPr>
        <w:t xml:space="preserve"> зоны – 0,8.</w:t>
      </w:r>
    </w:p>
    <w:p w:rsidR="0025223A" w:rsidRPr="00D5476B" w:rsidRDefault="0025223A" w:rsidP="0025223A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 Коэффициент плотности застройки кварталов </w:t>
      </w:r>
      <w:r w:rsidR="006A7FA3" w:rsidRPr="00D5476B">
        <w:rPr>
          <w:rFonts w:ascii="Arial" w:hAnsi="Arial" w:cs="Arial"/>
          <w:sz w:val="24"/>
          <w:szCs w:val="24"/>
        </w:rPr>
        <w:t>промышленно-коммунальной з</w:t>
      </w:r>
      <w:r w:rsidR="006A7FA3" w:rsidRPr="00D5476B">
        <w:rPr>
          <w:rFonts w:ascii="Arial" w:hAnsi="Arial" w:cs="Arial"/>
          <w:sz w:val="24"/>
          <w:szCs w:val="24"/>
        </w:rPr>
        <w:t>о</w:t>
      </w:r>
      <w:r w:rsidR="006A7FA3" w:rsidRPr="00D5476B">
        <w:rPr>
          <w:rFonts w:ascii="Arial" w:hAnsi="Arial" w:cs="Arial"/>
          <w:sz w:val="24"/>
          <w:szCs w:val="24"/>
        </w:rPr>
        <w:t>ны</w:t>
      </w:r>
      <w:r w:rsidRPr="00D5476B">
        <w:rPr>
          <w:rFonts w:ascii="Arial" w:hAnsi="Arial" w:cs="Arial"/>
          <w:sz w:val="24"/>
          <w:szCs w:val="24"/>
        </w:rPr>
        <w:t xml:space="preserve"> не более 2,4.</w:t>
      </w:r>
    </w:p>
    <w:p w:rsidR="00791A18" w:rsidRPr="00D5476B" w:rsidRDefault="00791A18" w:rsidP="00791A18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Площадь промышленно-коммунальной зоны ориентировочно составляет  - 478 га.</w:t>
      </w:r>
    </w:p>
    <w:p w:rsidR="00CC4C66" w:rsidRPr="00D5476B" w:rsidRDefault="006A7FA3" w:rsidP="00CC4C66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Площадь застройки кварталов промышленно-коммунальной зоны </w:t>
      </w:r>
      <w:r w:rsidR="0025223A" w:rsidRPr="00D5476B">
        <w:rPr>
          <w:rFonts w:ascii="Arial" w:hAnsi="Arial" w:cs="Arial"/>
          <w:sz w:val="24"/>
          <w:szCs w:val="24"/>
        </w:rPr>
        <w:t xml:space="preserve">– </w:t>
      </w:r>
      <w:r w:rsidRPr="00D5476B">
        <w:rPr>
          <w:rFonts w:ascii="Arial" w:hAnsi="Arial" w:cs="Arial"/>
          <w:sz w:val="24"/>
          <w:szCs w:val="24"/>
        </w:rPr>
        <w:t xml:space="preserve">3828 тыс. м2 (382,8 </w:t>
      </w:r>
      <w:r w:rsidR="0025223A" w:rsidRPr="00D5476B">
        <w:rPr>
          <w:rFonts w:ascii="Arial" w:hAnsi="Arial" w:cs="Arial"/>
          <w:sz w:val="24"/>
          <w:szCs w:val="24"/>
        </w:rPr>
        <w:t>га</w:t>
      </w:r>
      <w:r w:rsidRPr="00D5476B">
        <w:rPr>
          <w:rFonts w:ascii="Arial" w:hAnsi="Arial" w:cs="Arial"/>
          <w:sz w:val="24"/>
          <w:szCs w:val="24"/>
        </w:rPr>
        <w:t>)</w:t>
      </w:r>
      <w:r w:rsidR="0025223A"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5.3. Функциональное зонирование.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Функциональное зонирование проектируемого </w:t>
      </w:r>
      <w:r w:rsidR="003D653C" w:rsidRPr="00D5476B">
        <w:rPr>
          <w:rFonts w:ascii="Arial" w:hAnsi="Arial" w:cs="Arial"/>
          <w:sz w:val="24"/>
          <w:szCs w:val="24"/>
        </w:rPr>
        <w:t>индустриального парка выполн</w:t>
      </w:r>
      <w:r w:rsidR="003D653C" w:rsidRPr="00D5476B">
        <w:rPr>
          <w:rFonts w:ascii="Arial" w:hAnsi="Arial" w:cs="Arial"/>
          <w:sz w:val="24"/>
          <w:szCs w:val="24"/>
        </w:rPr>
        <w:t>е</w:t>
      </w:r>
      <w:r w:rsidR="003D653C" w:rsidRPr="00D5476B">
        <w:rPr>
          <w:rFonts w:ascii="Arial" w:hAnsi="Arial" w:cs="Arial"/>
          <w:sz w:val="24"/>
          <w:szCs w:val="24"/>
        </w:rPr>
        <w:t xml:space="preserve">но </w:t>
      </w:r>
      <w:r w:rsidR="002826B5" w:rsidRPr="00D5476B">
        <w:rPr>
          <w:rFonts w:ascii="Arial" w:hAnsi="Arial" w:cs="Arial"/>
          <w:sz w:val="24"/>
          <w:szCs w:val="24"/>
        </w:rPr>
        <w:t xml:space="preserve">в соответствии с </w:t>
      </w:r>
      <w:r w:rsidR="00D44EAC" w:rsidRPr="00D5476B">
        <w:rPr>
          <w:rFonts w:ascii="Arial" w:hAnsi="Arial" w:cs="Arial"/>
          <w:sz w:val="24"/>
          <w:szCs w:val="24"/>
        </w:rPr>
        <w:t>заданием на проектирование</w:t>
      </w:r>
      <w:r w:rsidR="0025063D" w:rsidRPr="00D5476B">
        <w:rPr>
          <w:rFonts w:ascii="Arial" w:hAnsi="Arial" w:cs="Arial"/>
          <w:sz w:val="24"/>
          <w:szCs w:val="24"/>
        </w:rPr>
        <w:t>,</w:t>
      </w:r>
      <w:r w:rsidR="00D44EAC" w:rsidRPr="00D5476B">
        <w:rPr>
          <w:rFonts w:ascii="Arial" w:hAnsi="Arial" w:cs="Arial"/>
          <w:sz w:val="24"/>
          <w:szCs w:val="24"/>
        </w:rPr>
        <w:t xml:space="preserve"> с учетом сложившейся градостро</w:t>
      </w:r>
      <w:r w:rsidR="00D44EAC" w:rsidRPr="00D5476B">
        <w:rPr>
          <w:rFonts w:ascii="Arial" w:hAnsi="Arial" w:cs="Arial"/>
          <w:sz w:val="24"/>
          <w:szCs w:val="24"/>
        </w:rPr>
        <w:t>и</w:t>
      </w:r>
      <w:r w:rsidR="00D44EAC" w:rsidRPr="00D5476B">
        <w:rPr>
          <w:rFonts w:ascii="Arial" w:hAnsi="Arial" w:cs="Arial"/>
          <w:sz w:val="24"/>
          <w:szCs w:val="24"/>
        </w:rPr>
        <w:t xml:space="preserve">тельной ситуации на начало  проектирования и положений </w:t>
      </w:r>
      <w:r w:rsidR="003D653C" w:rsidRPr="00D5476B">
        <w:rPr>
          <w:rFonts w:ascii="Arial" w:hAnsi="Arial" w:cs="Arial"/>
          <w:sz w:val="24"/>
          <w:szCs w:val="24"/>
        </w:rPr>
        <w:t>генерального плана и пр</w:t>
      </w:r>
      <w:r w:rsidR="003D653C" w:rsidRPr="00D5476B">
        <w:rPr>
          <w:rFonts w:ascii="Arial" w:hAnsi="Arial" w:cs="Arial"/>
          <w:sz w:val="24"/>
          <w:szCs w:val="24"/>
        </w:rPr>
        <w:t>а</w:t>
      </w:r>
      <w:r w:rsidR="003D653C" w:rsidRPr="00D5476B">
        <w:rPr>
          <w:rFonts w:ascii="Arial" w:hAnsi="Arial" w:cs="Arial"/>
          <w:sz w:val="24"/>
          <w:szCs w:val="24"/>
        </w:rPr>
        <w:t>вил земл</w:t>
      </w:r>
      <w:r w:rsidR="002826B5" w:rsidRPr="00D5476B">
        <w:rPr>
          <w:rFonts w:ascii="Arial" w:hAnsi="Arial" w:cs="Arial"/>
          <w:sz w:val="24"/>
          <w:szCs w:val="24"/>
        </w:rPr>
        <w:t>е</w:t>
      </w:r>
      <w:r w:rsidR="003D653C" w:rsidRPr="00D5476B">
        <w:rPr>
          <w:rFonts w:ascii="Arial" w:hAnsi="Arial" w:cs="Arial"/>
          <w:sz w:val="24"/>
          <w:szCs w:val="24"/>
        </w:rPr>
        <w:t xml:space="preserve">пользования и застройки </w:t>
      </w:r>
      <w:proofErr w:type="spellStart"/>
      <w:r w:rsidR="003D653C"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="003D653C" w:rsidRPr="00D5476B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="003D653C"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="003D653C" w:rsidRPr="00D5476B">
        <w:rPr>
          <w:rFonts w:ascii="Arial" w:hAnsi="Arial" w:cs="Arial"/>
          <w:sz w:val="24"/>
          <w:szCs w:val="24"/>
        </w:rPr>
        <w:t xml:space="preserve"> рай</w:t>
      </w:r>
      <w:r w:rsidR="00D44EAC" w:rsidRPr="00D5476B">
        <w:rPr>
          <w:rFonts w:ascii="Arial" w:hAnsi="Arial" w:cs="Arial"/>
          <w:sz w:val="24"/>
          <w:szCs w:val="24"/>
        </w:rPr>
        <w:t>она, в том числе существующей застройки, зон с особыми условиями использования территории, сложившихся инженерных и транспортных коридоров.</w:t>
      </w:r>
    </w:p>
    <w:p w:rsidR="0025063D" w:rsidRPr="00D5476B" w:rsidRDefault="0025063D" w:rsidP="0025063D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Функциональная организация территории выполнена с учетом отраслевых х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рактеристик предприятий, санитарно-гигиенических, противопожарных и других треб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ваний, а также очередности и комплексности строительства. </w:t>
      </w:r>
    </w:p>
    <w:p w:rsidR="0025063D" w:rsidRPr="00D5476B" w:rsidRDefault="0025063D" w:rsidP="0025063D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При размещении площадок промышленных предприятий большое внимание б</w:t>
      </w:r>
      <w:r w:rsidRPr="00D5476B">
        <w:rPr>
          <w:rFonts w:ascii="Arial" w:hAnsi="Arial" w:cs="Arial"/>
          <w:sz w:val="24"/>
          <w:szCs w:val="24"/>
        </w:rPr>
        <w:t>ы</w:t>
      </w:r>
      <w:r w:rsidRPr="00D5476B">
        <w:rPr>
          <w:rFonts w:ascii="Arial" w:hAnsi="Arial" w:cs="Arial"/>
          <w:sz w:val="24"/>
          <w:szCs w:val="24"/>
        </w:rPr>
        <w:t>ло уделено воздействию промышленных объектов на окружающую среду, что отраз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лось на размещении предприятий, учитывая их санитарные зоны.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Территория представлена следующими функциональными зонами:</w:t>
      </w:r>
    </w:p>
    <w:p w:rsidR="00A2045E" w:rsidRPr="00D5476B" w:rsidRDefault="00A2045E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производственн</w:t>
      </w:r>
      <w:r w:rsidR="002826B5" w:rsidRPr="00D5476B">
        <w:rPr>
          <w:rFonts w:ascii="Arial" w:hAnsi="Arial" w:cs="Arial"/>
          <w:sz w:val="24"/>
          <w:szCs w:val="24"/>
        </w:rPr>
        <w:t>ые зоны</w:t>
      </w:r>
      <w:r w:rsidRPr="00D5476B">
        <w:rPr>
          <w:rFonts w:ascii="Arial" w:hAnsi="Arial" w:cs="Arial"/>
          <w:sz w:val="24"/>
          <w:szCs w:val="24"/>
        </w:rPr>
        <w:t>;</w:t>
      </w:r>
    </w:p>
    <w:p w:rsidR="002826B5" w:rsidRPr="00D5476B" w:rsidRDefault="002826B5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коммунальные зоны;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общественно-деловая зона;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2826B5" w:rsidRPr="00D5476B">
        <w:rPr>
          <w:rFonts w:ascii="Arial" w:hAnsi="Arial" w:cs="Arial"/>
          <w:sz w:val="24"/>
          <w:szCs w:val="24"/>
        </w:rPr>
        <w:t>зоны инженерно-транспортной инфраструктуры</w:t>
      </w:r>
      <w:r w:rsidRPr="00D5476B">
        <w:rPr>
          <w:rFonts w:ascii="Arial" w:hAnsi="Arial" w:cs="Arial"/>
          <w:sz w:val="24"/>
          <w:szCs w:val="24"/>
        </w:rPr>
        <w:t>;</w:t>
      </w:r>
    </w:p>
    <w:p w:rsidR="002826B5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2826B5" w:rsidRPr="00D5476B">
        <w:rPr>
          <w:rFonts w:ascii="Arial" w:hAnsi="Arial" w:cs="Arial"/>
          <w:sz w:val="24"/>
          <w:szCs w:val="24"/>
        </w:rPr>
        <w:t xml:space="preserve">зоны сельскохозяйственного использования </w:t>
      </w:r>
    </w:p>
    <w:p w:rsidR="002826B5" w:rsidRPr="00D5476B" w:rsidRDefault="002826B5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Производственная зона.</w:t>
      </w:r>
    </w:p>
    <w:p w:rsidR="002826B5" w:rsidRPr="00D5476B" w:rsidRDefault="002826B5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Производственные зоны - зоны размещения производственных объектов с ра</w:t>
      </w:r>
      <w:r w:rsidRPr="00D5476B">
        <w:rPr>
          <w:rFonts w:ascii="Arial" w:hAnsi="Arial" w:cs="Arial"/>
          <w:sz w:val="24"/>
          <w:szCs w:val="24"/>
        </w:rPr>
        <w:t>з</w:t>
      </w:r>
      <w:r w:rsidRPr="00D5476B">
        <w:rPr>
          <w:rFonts w:ascii="Arial" w:hAnsi="Arial" w:cs="Arial"/>
          <w:sz w:val="24"/>
          <w:szCs w:val="24"/>
        </w:rPr>
        <w:t>личными нормативами воздействия на окружающую среду.</w:t>
      </w:r>
    </w:p>
    <w:p w:rsidR="002826B5" w:rsidRPr="00D5476B" w:rsidRDefault="002826B5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Коммунальная зона</w:t>
      </w:r>
    </w:p>
    <w:p w:rsidR="002826B5" w:rsidRPr="00D5476B" w:rsidRDefault="002826B5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Общественно-деловая зона.</w:t>
      </w:r>
    </w:p>
    <w:p w:rsidR="00A62EB9" w:rsidRPr="00D5476B" w:rsidRDefault="00A62EB9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 xml:space="preserve">Общественно-деловые зоны </w:t>
      </w:r>
      <w:r w:rsidR="00F141C6" w:rsidRPr="00D5476B">
        <w:rPr>
          <w:rFonts w:ascii="Arial" w:hAnsi="Arial" w:cs="Arial"/>
          <w:sz w:val="24"/>
          <w:szCs w:val="24"/>
        </w:rPr>
        <w:t xml:space="preserve">в промышленной зоне </w:t>
      </w:r>
      <w:r w:rsidRPr="00D5476B">
        <w:rPr>
          <w:rFonts w:ascii="Arial" w:hAnsi="Arial" w:cs="Arial"/>
          <w:sz w:val="24"/>
          <w:szCs w:val="24"/>
        </w:rPr>
        <w:t>предназначены для разм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щений объектов обслуживания</w:t>
      </w:r>
      <w:r w:rsidR="00F141C6" w:rsidRPr="00D5476B">
        <w:rPr>
          <w:rFonts w:ascii="Arial" w:hAnsi="Arial" w:cs="Arial"/>
          <w:sz w:val="24"/>
          <w:szCs w:val="24"/>
        </w:rPr>
        <w:t>,</w:t>
      </w:r>
      <w:r w:rsidRPr="00D5476B">
        <w:rPr>
          <w:rFonts w:ascii="Arial" w:hAnsi="Arial" w:cs="Arial"/>
          <w:sz w:val="24"/>
          <w:szCs w:val="24"/>
        </w:rPr>
        <w:t xml:space="preserve"> включая объекты торговли, общественного питания, социального и коммунально-бытового назначения, предпринимательской деятельн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сти,  административных, научно-исследовательских учреждений, стоянок автомобил</w:t>
      </w:r>
      <w:r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>ного транспорта, объектов делового, финансового назначения</w:t>
      </w:r>
      <w:r w:rsidR="008F4F84"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Зона инженерной и транспортной инфраструктуры.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Зоны инженерной и транспортной инфраструктур предназначены для размещ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ния объектов инженерной и транспортной инфраструктур, в том числе сооружений и коммуникаций автомобильного и трубопроводного транспорта, связи, а также для уст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новления санитарно-защитных зон таких объектов в соответствии с требованиями те</w:t>
      </w:r>
      <w:r w:rsidRPr="00D5476B">
        <w:rPr>
          <w:rFonts w:ascii="Arial" w:hAnsi="Arial" w:cs="Arial"/>
          <w:sz w:val="24"/>
          <w:szCs w:val="24"/>
        </w:rPr>
        <w:t>х</w:t>
      </w:r>
      <w:r w:rsidRPr="00D5476B">
        <w:rPr>
          <w:rFonts w:ascii="Arial" w:hAnsi="Arial" w:cs="Arial"/>
          <w:sz w:val="24"/>
          <w:szCs w:val="24"/>
        </w:rPr>
        <w:t>нических регламентов.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Инженерная зона представлена инженерными объектами и сооружениями по о</w:t>
      </w:r>
      <w:r w:rsidRPr="00D5476B">
        <w:rPr>
          <w:rFonts w:ascii="Arial" w:hAnsi="Arial" w:cs="Arial"/>
          <w:sz w:val="24"/>
          <w:szCs w:val="24"/>
        </w:rPr>
        <w:t>б</w:t>
      </w:r>
      <w:r w:rsidRPr="00D5476B">
        <w:rPr>
          <w:rFonts w:ascii="Arial" w:hAnsi="Arial" w:cs="Arial"/>
          <w:sz w:val="24"/>
          <w:szCs w:val="24"/>
        </w:rPr>
        <w:t>служиванию проектируемой территории.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Транспортная зона представлена улично-дорожной сетью, гостевыми автостоя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ками.</w:t>
      </w:r>
    </w:p>
    <w:p w:rsidR="00D44EAC" w:rsidRPr="00D5476B" w:rsidRDefault="00D44EAC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Зоны сельскохозяйственного использования</w:t>
      </w:r>
    </w:p>
    <w:p w:rsidR="00D44EAC" w:rsidRPr="00D5476B" w:rsidRDefault="00D44EAC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состав зоны сельскохозяйственного использования, устанавливаемых в гран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цах населенных пунктов, могут включаться зоны сельскохозяйственного использования (в том числе зоны сельскохозяйственных угодий), а также зоны, занятые объектами сельскохозяйственного назначения и предназначенные для ведения сельского хозя</w:t>
      </w:r>
      <w:r w:rsidRPr="00D5476B">
        <w:rPr>
          <w:rFonts w:ascii="Arial" w:hAnsi="Arial" w:cs="Arial"/>
          <w:sz w:val="24"/>
          <w:szCs w:val="24"/>
        </w:rPr>
        <w:t>й</w:t>
      </w:r>
      <w:r w:rsidRPr="00D5476B">
        <w:rPr>
          <w:rFonts w:ascii="Arial" w:hAnsi="Arial" w:cs="Arial"/>
          <w:sz w:val="24"/>
          <w:szCs w:val="24"/>
        </w:rPr>
        <w:t>ства, дачного хозяйства, садоводства, развития объектов сельскохозяйственного назначения.</w:t>
      </w:r>
    </w:p>
    <w:p w:rsidR="00EA1588" w:rsidRPr="00D5476B" w:rsidRDefault="00EA1588" w:rsidP="007070A1">
      <w:pPr>
        <w:keepNext/>
        <w:spacing w:line="300" w:lineRule="auto"/>
        <w:ind w:firstLine="709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Ориентировочный баланс функциональных зон приводится в таблице 5.1.</w:t>
      </w:r>
    </w:p>
    <w:p w:rsidR="00EA1588" w:rsidRPr="00D5476B" w:rsidRDefault="007603DB" w:rsidP="007070A1">
      <w:pPr>
        <w:keepNext/>
        <w:spacing w:line="30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br w:type="page"/>
      </w:r>
      <w:r w:rsidR="00EA1588" w:rsidRPr="00D5476B">
        <w:rPr>
          <w:rFonts w:ascii="Arial" w:hAnsi="Arial" w:cs="Arial"/>
          <w:b/>
          <w:sz w:val="24"/>
          <w:szCs w:val="24"/>
        </w:rPr>
        <w:lastRenderedPageBreak/>
        <w:t>Баланс проектируемых функциональных зон</w:t>
      </w:r>
    </w:p>
    <w:p w:rsidR="00EA1588" w:rsidRPr="00D5476B" w:rsidRDefault="00EA1588" w:rsidP="007070A1">
      <w:pPr>
        <w:keepNext/>
        <w:spacing w:line="300" w:lineRule="auto"/>
        <w:ind w:firstLine="708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 xml:space="preserve">Таблица 5.1. </w:t>
      </w:r>
    </w:p>
    <w:p w:rsidR="005D20CF" w:rsidRPr="00D5476B" w:rsidRDefault="007603DB">
      <w:pPr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br w:type="page"/>
      </w:r>
      <w:r w:rsidR="009621A0" w:rsidRPr="00D5476B">
        <w:rPr>
          <w:rFonts w:ascii="Arial" w:hAnsi="Arial" w:cs="Arial"/>
          <w:b/>
          <w:sz w:val="24"/>
          <w:szCs w:val="24"/>
        </w:rPr>
        <w:lastRenderedPageBreak/>
        <w:br w:type="page"/>
      </w:r>
      <w:r w:rsidR="005D20CF" w:rsidRPr="00D5476B">
        <w:rPr>
          <w:rFonts w:ascii="Arial" w:hAnsi="Arial" w:cs="Arial"/>
          <w:b/>
          <w:sz w:val="24"/>
          <w:szCs w:val="24"/>
        </w:rPr>
        <w:lastRenderedPageBreak/>
        <w:br w:type="page"/>
      </w:r>
    </w:p>
    <w:p w:rsidR="00EA1588" w:rsidRPr="00D5476B" w:rsidRDefault="009621A0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lastRenderedPageBreak/>
        <w:br w:type="page"/>
      </w:r>
      <w:r w:rsidR="00067D80" w:rsidRPr="00D5476B">
        <w:rPr>
          <w:rFonts w:ascii="Arial" w:hAnsi="Arial" w:cs="Arial"/>
          <w:b/>
          <w:sz w:val="24"/>
          <w:szCs w:val="24"/>
        </w:rPr>
        <w:lastRenderedPageBreak/>
        <w:t>5.4</w:t>
      </w:r>
      <w:r w:rsidR="00EA1588" w:rsidRPr="00D5476B">
        <w:rPr>
          <w:rFonts w:ascii="Arial" w:hAnsi="Arial" w:cs="Arial"/>
          <w:b/>
          <w:sz w:val="24"/>
          <w:szCs w:val="24"/>
        </w:rPr>
        <w:t>.</w:t>
      </w:r>
      <w:r w:rsidR="003D653C" w:rsidRPr="00D5476B">
        <w:rPr>
          <w:rFonts w:ascii="Arial" w:hAnsi="Arial" w:cs="Arial"/>
          <w:b/>
          <w:sz w:val="24"/>
          <w:szCs w:val="24"/>
        </w:rPr>
        <w:t xml:space="preserve"> </w:t>
      </w:r>
      <w:r w:rsidR="00EA1588" w:rsidRPr="00D5476B">
        <w:rPr>
          <w:rFonts w:ascii="Arial" w:hAnsi="Arial" w:cs="Arial"/>
          <w:b/>
          <w:sz w:val="24"/>
          <w:szCs w:val="24"/>
        </w:rPr>
        <w:t>Объекты промышленной зоны</w:t>
      </w:r>
    </w:p>
    <w:p w:rsidR="00EA1588" w:rsidRPr="00D5476B" w:rsidRDefault="00067D80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5.4</w:t>
      </w:r>
      <w:r w:rsidR="00EA1588" w:rsidRPr="00D5476B">
        <w:rPr>
          <w:rFonts w:ascii="Arial" w:hAnsi="Arial" w:cs="Arial"/>
          <w:b/>
          <w:sz w:val="24"/>
          <w:szCs w:val="24"/>
        </w:rPr>
        <w:t>.1 Современное состояние на начало проектирования</w:t>
      </w:r>
    </w:p>
    <w:p w:rsidR="00EA1588" w:rsidRPr="00D5476B" w:rsidRDefault="00EA1588" w:rsidP="008E6F07">
      <w:pPr>
        <w:keepNext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 xml:space="preserve">На начало проектирования значительная часть проектируемого участка  занята землями </w:t>
      </w:r>
      <w:r w:rsidR="003D653C" w:rsidRPr="00D5476B">
        <w:rPr>
          <w:rFonts w:ascii="Arial" w:hAnsi="Arial" w:cs="Arial"/>
          <w:sz w:val="24"/>
          <w:szCs w:val="24"/>
          <w:lang w:eastAsia="en-US"/>
        </w:rPr>
        <w:t xml:space="preserve">для 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сельскохозяйственного </w:t>
      </w:r>
      <w:r w:rsidR="003D653C" w:rsidRPr="00D5476B">
        <w:rPr>
          <w:rFonts w:ascii="Arial" w:hAnsi="Arial" w:cs="Arial"/>
          <w:sz w:val="24"/>
          <w:szCs w:val="24"/>
          <w:lang w:eastAsia="en-US"/>
        </w:rPr>
        <w:t>производства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 (пашня).</w:t>
      </w:r>
    </w:p>
    <w:p w:rsidR="00EA1588" w:rsidRPr="00D5476B" w:rsidRDefault="00EA1588" w:rsidP="008E6F07">
      <w:pPr>
        <w:keepNext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>В юго-западной части  и центральной части проектируемого участка  располаг</w:t>
      </w:r>
      <w:r w:rsidRPr="00D5476B">
        <w:rPr>
          <w:rFonts w:ascii="Arial" w:hAnsi="Arial" w:cs="Arial"/>
          <w:sz w:val="24"/>
          <w:szCs w:val="24"/>
          <w:lang w:eastAsia="en-US"/>
        </w:rPr>
        <w:t>а</w:t>
      </w:r>
      <w:r w:rsidRPr="00D5476B">
        <w:rPr>
          <w:rFonts w:ascii="Arial" w:hAnsi="Arial" w:cs="Arial"/>
          <w:sz w:val="24"/>
          <w:szCs w:val="24"/>
          <w:lang w:eastAsia="en-US"/>
        </w:rPr>
        <w:t>ется:</w:t>
      </w:r>
    </w:p>
    <w:p w:rsidR="00EA1588" w:rsidRPr="00D5476B" w:rsidRDefault="00EA1588" w:rsidP="008E6F07">
      <w:pPr>
        <w:keepNext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 xml:space="preserve">-  АО </w:t>
      </w:r>
      <w:r w:rsidR="008E1C6E" w:rsidRPr="00D5476B">
        <w:rPr>
          <w:rFonts w:ascii="Arial" w:hAnsi="Arial" w:cs="Arial"/>
          <w:sz w:val="24"/>
          <w:szCs w:val="24"/>
          <w:lang w:eastAsia="en-US"/>
        </w:rPr>
        <w:t>«С</w:t>
      </w:r>
      <w:r w:rsidRPr="00D5476B">
        <w:rPr>
          <w:rFonts w:ascii="Arial" w:hAnsi="Arial" w:cs="Arial"/>
          <w:sz w:val="24"/>
          <w:szCs w:val="24"/>
          <w:lang w:eastAsia="en-US"/>
        </w:rPr>
        <w:t>ахарный завод «Свобода» с железнодорожными подъездными путями. Мощность предприятия –</w:t>
      </w:r>
      <w:r w:rsidR="003D653C" w:rsidRPr="00D5476B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D5476B">
        <w:rPr>
          <w:rFonts w:ascii="Arial" w:hAnsi="Arial" w:cs="Arial"/>
          <w:sz w:val="24"/>
          <w:szCs w:val="24"/>
          <w:lang w:eastAsia="en-US"/>
        </w:rPr>
        <w:t>7000 тонн переработки сахарной свеклы в сутки. Основные виды  продукции – сахар белый кристаллический свекловичный, сахар белый куск</w:t>
      </w:r>
      <w:r w:rsidRPr="00D5476B">
        <w:rPr>
          <w:rFonts w:ascii="Arial" w:hAnsi="Arial" w:cs="Arial"/>
          <w:sz w:val="24"/>
          <w:szCs w:val="24"/>
          <w:lang w:eastAsia="en-US"/>
        </w:rPr>
        <w:t>о</w:t>
      </w:r>
      <w:r w:rsidRPr="00D5476B">
        <w:rPr>
          <w:rFonts w:ascii="Arial" w:hAnsi="Arial" w:cs="Arial"/>
          <w:sz w:val="24"/>
          <w:szCs w:val="24"/>
          <w:lang w:eastAsia="en-US"/>
        </w:rPr>
        <w:t>вой, патока, жом сырой и гранулированный. Численность работников – 365 человек ;</w:t>
      </w:r>
    </w:p>
    <w:p w:rsidR="00EA1588" w:rsidRPr="00D5476B" w:rsidRDefault="00EA1588" w:rsidP="008E6F07">
      <w:pPr>
        <w:keepNext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>-  ООО «Мясоперерабатывающий комплекс «Кубань». Мощность предприятия 27 тонн мяса на кости в смену. Основные виды продукции – мясо говядины и свинины охлаждённое и замороженное; субпродукты свиные и говяжьи охлаждённые и зам</w:t>
      </w:r>
      <w:r w:rsidRPr="00D5476B">
        <w:rPr>
          <w:rFonts w:ascii="Arial" w:hAnsi="Arial" w:cs="Arial"/>
          <w:sz w:val="24"/>
          <w:szCs w:val="24"/>
          <w:lang w:eastAsia="en-US"/>
        </w:rPr>
        <w:t>о</w:t>
      </w:r>
      <w:r w:rsidRPr="00D5476B">
        <w:rPr>
          <w:rFonts w:ascii="Arial" w:hAnsi="Arial" w:cs="Arial"/>
          <w:sz w:val="24"/>
          <w:szCs w:val="24"/>
          <w:lang w:eastAsia="en-US"/>
        </w:rPr>
        <w:t>роженные; полуфабрикаты крупнокусковые, порционные, мелкокусковые из  говядины и свинины охлаждённые, замороженные; полуфабрикаты маринованные крупнокуск</w:t>
      </w:r>
      <w:r w:rsidRPr="00D5476B">
        <w:rPr>
          <w:rFonts w:ascii="Arial" w:hAnsi="Arial" w:cs="Arial"/>
          <w:sz w:val="24"/>
          <w:szCs w:val="24"/>
          <w:lang w:eastAsia="en-US"/>
        </w:rPr>
        <w:t>о</w:t>
      </w:r>
      <w:r w:rsidRPr="00D5476B">
        <w:rPr>
          <w:rFonts w:ascii="Arial" w:hAnsi="Arial" w:cs="Arial"/>
          <w:sz w:val="24"/>
          <w:szCs w:val="24"/>
          <w:lang w:eastAsia="en-US"/>
        </w:rPr>
        <w:t>вые, порционные, мелкокусковые из свинины охлаждённые; рубленные полуфабрик</w:t>
      </w:r>
      <w:r w:rsidRPr="00D5476B">
        <w:rPr>
          <w:rFonts w:ascii="Arial" w:hAnsi="Arial" w:cs="Arial"/>
          <w:sz w:val="24"/>
          <w:szCs w:val="24"/>
          <w:lang w:eastAsia="en-US"/>
        </w:rPr>
        <w:t>а</w:t>
      </w:r>
      <w:r w:rsidRPr="00D5476B">
        <w:rPr>
          <w:rFonts w:ascii="Arial" w:hAnsi="Arial" w:cs="Arial"/>
          <w:sz w:val="24"/>
          <w:szCs w:val="24"/>
          <w:lang w:eastAsia="en-US"/>
        </w:rPr>
        <w:t>ты; шпик замороженный; мясо блочное замороженное. Численность работников – 215 человек и на перспективу – 325 человек;</w:t>
      </w:r>
    </w:p>
    <w:p w:rsidR="00EA1588" w:rsidRPr="00D5476B" w:rsidRDefault="00EA1588" w:rsidP="008E6F07">
      <w:pPr>
        <w:keepNext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>- Завод по производству газобетонных блоков ООО «</w:t>
      </w:r>
      <w:proofErr w:type="spellStart"/>
      <w:r w:rsidRPr="00D5476B">
        <w:rPr>
          <w:rFonts w:ascii="Arial" w:hAnsi="Arial" w:cs="Arial"/>
          <w:sz w:val="24"/>
          <w:szCs w:val="24"/>
          <w:lang w:eastAsia="en-US"/>
        </w:rPr>
        <w:t>Главстрой</w:t>
      </w:r>
      <w:proofErr w:type="spellEnd"/>
      <w:r w:rsidRPr="00D5476B">
        <w:rPr>
          <w:rFonts w:ascii="Arial" w:hAnsi="Arial" w:cs="Arial"/>
          <w:sz w:val="24"/>
          <w:szCs w:val="24"/>
          <w:lang w:eastAsia="en-US"/>
        </w:rPr>
        <w:t>–Усть-Лабинск». Мощность предприятия – 420 тыс.м3 в год.  Основные виды продукции – газобето</w:t>
      </w:r>
      <w:r w:rsidRPr="00D5476B">
        <w:rPr>
          <w:rFonts w:ascii="Arial" w:hAnsi="Arial" w:cs="Arial"/>
          <w:sz w:val="24"/>
          <w:szCs w:val="24"/>
          <w:lang w:eastAsia="en-US"/>
        </w:rPr>
        <w:t>н</w:t>
      </w:r>
      <w:r w:rsidRPr="00D5476B">
        <w:rPr>
          <w:rFonts w:ascii="Arial" w:hAnsi="Arial" w:cs="Arial"/>
          <w:sz w:val="24"/>
          <w:szCs w:val="24"/>
          <w:lang w:eastAsia="en-US"/>
        </w:rPr>
        <w:t>ные блоки, газобетонные перемычки. Численность работников – 178 человек;</w:t>
      </w:r>
    </w:p>
    <w:p w:rsidR="00EA1588" w:rsidRPr="00D5476B" w:rsidRDefault="00EA1588" w:rsidP="008E6F07">
      <w:pPr>
        <w:keepNext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>-  Мини ТЭЦ ООО «</w:t>
      </w:r>
      <w:proofErr w:type="spellStart"/>
      <w:r w:rsidRPr="00D5476B">
        <w:rPr>
          <w:rFonts w:ascii="Arial" w:hAnsi="Arial" w:cs="Arial"/>
          <w:sz w:val="24"/>
          <w:szCs w:val="24"/>
          <w:lang w:eastAsia="en-US"/>
        </w:rPr>
        <w:t>ЕвроСибЭнерго</w:t>
      </w:r>
      <w:proofErr w:type="spellEnd"/>
      <w:r w:rsidRPr="00D5476B">
        <w:rPr>
          <w:rFonts w:ascii="Arial" w:hAnsi="Arial" w:cs="Arial"/>
          <w:sz w:val="24"/>
          <w:szCs w:val="24"/>
          <w:lang w:eastAsia="en-US"/>
        </w:rPr>
        <w:t>-Кубань». Мощность – 4,44 МВт. Основные виды продукции – производство электрической энергии. Численность работников -12 человек.</w:t>
      </w:r>
    </w:p>
    <w:p w:rsidR="00EA1588" w:rsidRPr="00D5476B" w:rsidRDefault="00EA1588" w:rsidP="008E6F07">
      <w:pPr>
        <w:keepNext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 xml:space="preserve">В  северо-восточной части проектируемого участка располагается: </w:t>
      </w:r>
    </w:p>
    <w:p w:rsidR="00EA1588" w:rsidRPr="00D5476B" w:rsidRDefault="00EA1588" w:rsidP="008E6F07">
      <w:pPr>
        <w:keepNext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 xml:space="preserve">- Животноводческая ферма МТФ № 15 «АО </w:t>
      </w:r>
      <w:proofErr w:type="spellStart"/>
      <w:r w:rsidRPr="00D5476B">
        <w:rPr>
          <w:rFonts w:ascii="Arial" w:hAnsi="Arial" w:cs="Arial"/>
          <w:sz w:val="24"/>
          <w:szCs w:val="24"/>
          <w:lang w:eastAsia="en-US"/>
        </w:rPr>
        <w:t>Агрообъединение</w:t>
      </w:r>
      <w:proofErr w:type="spellEnd"/>
      <w:r w:rsidRPr="00D5476B">
        <w:rPr>
          <w:rFonts w:ascii="Arial" w:hAnsi="Arial" w:cs="Arial"/>
          <w:sz w:val="24"/>
          <w:szCs w:val="24"/>
          <w:lang w:eastAsia="en-US"/>
        </w:rPr>
        <w:t xml:space="preserve">  Кубань». Колич</w:t>
      </w:r>
      <w:r w:rsidRPr="00D5476B">
        <w:rPr>
          <w:rFonts w:ascii="Arial" w:hAnsi="Arial" w:cs="Arial"/>
          <w:sz w:val="24"/>
          <w:szCs w:val="24"/>
          <w:lang w:eastAsia="en-US"/>
        </w:rPr>
        <w:t>е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ство  голов скота 450 и </w:t>
      </w:r>
      <w:proofErr w:type="spellStart"/>
      <w:r w:rsidRPr="00D5476B">
        <w:rPr>
          <w:rFonts w:ascii="Arial" w:hAnsi="Arial" w:cs="Arial"/>
          <w:sz w:val="24"/>
          <w:szCs w:val="24"/>
          <w:lang w:eastAsia="en-US"/>
        </w:rPr>
        <w:t>ското</w:t>
      </w:r>
      <w:proofErr w:type="spellEnd"/>
      <w:r w:rsidRPr="00D5476B">
        <w:rPr>
          <w:rFonts w:ascii="Arial" w:hAnsi="Arial" w:cs="Arial"/>
          <w:sz w:val="24"/>
          <w:szCs w:val="24"/>
          <w:lang w:eastAsia="en-US"/>
        </w:rPr>
        <w:t>-мест для молодняка 550 голов. Численность работников – 7 человек.</w:t>
      </w:r>
    </w:p>
    <w:p w:rsidR="00EA1588" w:rsidRPr="00D5476B" w:rsidRDefault="00EA1588" w:rsidP="008E6F07">
      <w:pPr>
        <w:keepNext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>Общая численность работников в существующих сохраняемых предприятий с</w:t>
      </w:r>
      <w:r w:rsidRPr="00D5476B">
        <w:rPr>
          <w:rFonts w:ascii="Arial" w:hAnsi="Arial" w:cs="Arial"/>
          <w:sz w:val="24"/>
          <w:szCs w:val="24"/>
          <w:lang w:eastAsia="en-US"/>
        </w:rPr>
        <w:t>о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ставляет 777 человек, с учетом перспективы   887 человек </w:t>
      </w:r>
    </w:p>
    <w:p w:rsidR="00EA1588" w:rsidRPr="00D5476B" w:rsidRDefault="00067D80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5.4</w:t>
      </w:r>
      <w:r w:rsidR="00EA1588" w:rsidRPr="00D5476B">
        <w:rPr>
          <w:rFonts w:ascii="Arial" w:hAnsi="Arial" w:cs="Arial"/>
          <w:b/>
          <w:sz w:val="24"/>
          <w:szCs w:val="24"/>
        </w:rPr>
        <w:t>.2 Проектное предложение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 xml:space="preserve">Территория </w:t>
      </w:r>
      <w:r w:rsidR="003D653C" w:rsidRPr="00D5476B">
        <w:rPr>
          <w:rFonts w:ascii="Arial" w:hAnsi="Arial" w:cs="Arial"/>
          <w:sz w:val="24"/>
          <w:szCs w:val="24"/>
          <w:lang w:eastAsia="en-US"/>
        </w:rPr>
        <w:t>индустриального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 парка</w:t>
      </w:r>
      <w:r w:rsidR="008C6692" w:rsidRPr="00D5476B">
        <w:rPr>
          <w:rFonts w:ascii="Arial" w:hAnsi="Arial" w:cs="Arial"/>
          <w:sz w:val="24"/>
          <w:szCs w:val="24"/>
          <w:lang w:eastAsia="en-US"/>
        </w:rPr>
        <w:t xml:space="preserve"> «Кубань»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 делится на  четыре </w:t>
      </w:r>
      <w:r w:rsidR="00A2045E" w:rsidRPr="00D5476B">
        <w:rPr>
          <w:rFonts w:ascii="Arial" w:hAnsi="Arial" w:cs="Arial"/>
          <w:sz w:val="24"/>
          <w:szCs w:val="24"/>
          <w:lang w:eastAsia="en-US"/>
        </w:rPr>
        <w:t>промышле</w:t>
      </w:r>
      <w:r w:rsidR="00A2045E" w:rsidRPr="00D5476B">
        <w:rPr>
          <w:rFonts w:ascii="Arial" w:hAnsi="Arial" w:cs="Arial"/>
          <w:sz w:val="24"/>
          <w:szCs w:val="24"/>
          <w:lang w:eastAsia="en-US"/>
        </w:rPr>
        <w:t>н</w:t>
      </w:r>
      <w:r w:rsidR="00A2045E" w:rsidRPr="00D5476B">
        <w:rPr>
          <w:rFonts w:ascii="Arial" w:hAnsi="Arial" w:cs="Arial"/>
          <w:sz w:val="24"/>
          <w:szCs w:val="24"/>
          <w:lang w:eastAsia="en-US"/>
        </w:rPr>
        <w:t>ных района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 – 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«</w:t>
      </w:r>
      <w:r w:rsidRPr="00D5476B">
        <w:rPr>
          <w:rFonts w:ascii="Arial" w:hAnsi="Arial" w:cs="Arial"/>
          <w:sz w:val="24"/>
          <w:szCs w:val="24"/>
          <w:lang w:eastAsia="en-US"/>
        </w:rPr>
        <w:t>А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»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«</w:t>
      </w:r>
      <w:r w:rsidRPr="00D5476B">
        <w:rPr>
          <w:rFonts w:ascii="Arial" w:hAnsi="Arial" w:cs="Arial"/>
          <w:sz w:val="24"/>
          <w:szCs w:val="24"/>
          <w:lang w:eastAsia="en-US"/>
        </w:rPr>
        <w:t>Б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»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«</w:t>
      </w:r>
      <w:r w:rsidRPr="00D5476B">
        <w:rPr>
          <w:rFonts w:ascii="Arial" w:hAnsi="Arial" w:cs="Arial"/>
          <w:sz w:val="24"/>
          <w:szCs w:val="24"/>
          <w:lang w:eastAsia="en-US"/>
        </w:rPr>
        <w:t>В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»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«</w:t>
      </w:r>
      <w:r w:rsidRPr="00D5476B">
        <w:rPr>
          <w:rFonts w:ascii="Arial" w:hAnsi="Arial" w:cs="Arial"/>
          <w:sz w:val="24"/>
          <w:szCs w:val="24"/>
          <w:lang w:eastAsia="en-US"/>
        </w:rPr>
        <w:t>Г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»</w:t>
      </w:r>
      <w:r w:rsidRPr="00D5476B">
        <w:rPr>
          <w:rFonts w:ascii="Arial" w:hAnsi="Arial" w:cs="Arial"/>
          <w:sz w:val="24"/>
          <w:szCs w:val="24"/>
          <w:lang w:eastAsia="en-US"/>
        </w:rPr>
        <w:t>.</w:t>
      </w:r>
      <w:r w:rsidR="0092163A" w:rsidRPr="00D5476B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8E1C6E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u w:val="single"/>
          <w:lang w:eastAsia="en-US"/>
        </w:rPr>
        <w:t>Первая очередь строительства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  включает в себя два </w:t>
      </w:r>
      <w:r w:rsidR="00A2045E" w:rsidRPr="00D5476B">
        <w:rPr>
          <w:rFonts w:ascii="Arial" w:hAnsi="Arial" w:cs="Arial"/>
          <w:sz w:val="24"/>
          <w:szCs w:val="24"/>
          <w:lang w:eastAsia="en-US"/>
        </w:rPr>
        <w:t>промышленных района</w:t>
      </w:r>
      <w:r w:rsidR="007A1281" w:rsidRPr="00D5476B">
        <w:rPr>
          <w:rFonts w:ascii="Arial" w:hAnsi="Arial" w:cs="Arial"/>
          <w:sz w:val="24"/>
          <w:szCs w:val="24"/>
          <w:lang w:eastAsia="en-US"/>
        </w:rPr>
        <w:t>, расположенных южнее краевой автомобильной дороги Темрюк-Краснодар-Кропоткин-граница Ставропольского края</w:t>
      </w:r>
      <w:r w:rsidRPr="00D5476B">
        <w:rPr>
          <w:rFonts w:ascii="Arial" w:hAnsi="Arial" w:cs="Arial"/>
          <w:sz w:val="24"/>
          <w:szCs w:val="24"/>
          <w:lang w:eastAsia="en-US"/>
        </w:rPr>
        <w:t>:</w:t>
      </w:r>
    </w:p>
    <w:p w:rsidR="008E1C6E" w:rsidRPr="00D5476B" w:rsidRDefault="008E1C6E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>-</w:t>
      </w:r>
      <w:r w:rsidR="00A2045E" w:rsidRPr="00D5476B">
        <w:rPr>
          <w:rFonts w:ascii="Arial" w:hAnsi="Arial" w:cs="Arial"/>
          <w:sz w:val="24"/>
          <w:szCs w:val="24"/>
          <w:lang w:eastAsia="en-US"/>
        </w:rPr>
        <w:t xml:space="preserve"> район 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«</w:t>
      </w:r>
      <w:r w:rsidR="00EA1588" w:rsidRPr="00D5476B">
        <w:rPr>
          <w:rFonts w:ascii="Arial" w:hAnsi="Arial" w:cs="Arial"/>
          <w:sz w:val="24"/>
          <w:szCs w:val="24"/>
          <w:lang w:eastAsia="en-US"/>
        </w:rPr>
        <w:t>А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»</w:t>
      </w:r>
      <w:r w:rsidR="00EA1588" w:rsidRPr="00D5476B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D5476B">
        <w:rPr>
          <w:rFonts w:ascii="Arial" w:hAnsi="Arial" w:cs="Arial"/>
          <w:sz w:val="24"/>
          <w:szCs w:val="24"/>
          <w:lang w:eastAsia="en-US"/>
        </w:rPr>
        <w:t>–</w:t>
      </w:r>
      <w:r w:rsidR="007A1281" w:rsidRPr="00D5476B">
        <w:rPr>
          <w:rFonts w:ascii="Arial" w:hAnsi="Arial" w:cs="Arial"/>
          <w:sz w:val="24"/>
          <w:szCs w:val="24"/>
          <w:lang w:eastAsia="en-US"/>
        </w:rPr>
        <w:t xml:space="preserve"> юго-</w:t>
      </w:r>
      <w:r w:rsidRPr="00D5476B">
        <w:rPr>
          <w:rFonts w:ascii="Arial" w:hAnsi="Arial" w:cs="Arial"/>
          <w:sz w:val="24"/>
          <w:szCs w:val="24"/>
          <w:lang w:eastAsia="en-US"/>
        </w:rPr>
        <w:t>западная часть индустриального парка</w:t>
      </w:r>
      <w:r w:rsidR="007A1281" w:rsidRPr="00D5476B">
        <w:rPr>
          <w:rFonts w:ascii="Arial" w:hAnsi="Arial" w:cs="Arial"/>
          <w:sz w:val="24"/>
          <w:szCs w:val="24"/>
          <w:lang w:eastAsia="en-US"/>
        </w:rPr>
        <w:t>;</w:t>
      </w:r>
    </w:p>
    <w:p w:rsidR="00EA1588" w:rsidRPr="00D5476B" w:rsidRDefault="008E1C6E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 xml:space="preserve">- </w:t>
      </w:r>
      <w:r w:rsidR="00A2045E" w:rsidRPr="00D5476B">
        <w:rPr>
          <w:rFonts w:ascii="Arial" w:hAnsi="Arial" w:cs="Arial"/>
          <w:sz w:val="24"/>
          <w:szCs w:val="24"/>
          <w:lang w:eastAsia="en-US"/>
        </w:rPr>
        <w:t xml:space="preserve">район 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«</w:t>
      </w:r>
      <w:r w:rsidR="0076020D" w:rsidRPr="00D5476B">
        <w:rPr>
          <w:rFonts w:ascii="Arial" w:hAnsi="Arial" w:cs="Arial"/>
          <w:sz w:val="24"/>
          <w:szCs w:val="24"/>
          <w:lang w:eastAsia="en-US"/>
        </w:rPr>
        <w:t>Б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»</w:t>
      </w:r>
      <w:r w:rsidR="0076020D" w:rsidRPr="00D5476B">
        <w:rPr>
          <w:rFonts w:ascii="Arial" w:hAnsi="Arial" w:cs="Arial"/>
          <w:sz w:val="24"/>
          <w:szCs w:val="24"/>
          <w:lang w:eastAsia="en-US"/>
        </w:rPr>
        <w:t xml:space="preserve"> – центральная часть </w:t>
      </w:r>
      <w:r w:rsidR="0092163A" w:rsidRPr="00D5476B">
        <w:rPr>
          <w:rFonts w:ascii="Arial" w:hAnsi="Arial" w:cs="Arial"/>
          <w:sz w:val="24"/>
          <w:szCs w:val="24"/>
          <w:lang w:eastAsia="en-US"/>
        </w:rPr>
        <w:t>индустриального парка</w:t>
      </w:r>
      <w:r w:rsidR="007A1281" w:rsidRPr="00D5476B">
        <w:rPr>
          <w:rFonts w:ascii="Arial" w:hAnsi="Arial" w:cs="Arial"/>
          <w:sz w:val="24"/>
          <w:szCs w:val="24"/>
        </w:rPr>
        <w:t>.</w:t>
      </w:r>
    </w:p>
    <w:p w:rsidR="0092163A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u w:val="single"/>
          <w:lang w:eastAsia="en-US"/>
        </w:rPr>
        <w:lastRenderedPageBreak/>
        <w:t>Вторая очередь  строительства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 включает  в себя  два </w:t>
      </w:r>
      <w:r w:rsidR="00F42D67" w:rsidRPr="00D5476B">
        <w:rPr>
          <w:rFonts w:ascii="Arial" w:hAnsi="Arial" w:cs="Arial"/>
          <w:sz w:val="24"/>
          <w:szCs w:val="24"/>
          <w:lang w:eastAsia="en-US"/>
        </w:rPr>
        <w:t xml:space="preserve"> промышленных района</w:t>
      </w:r>
      <w:r w:rsidR="007A1281" w:rsidRPr="00D5476B">
        <w:rPr>
          <w:rFonts w:ascii="Arial" w:hAnsi="Arial" w:cs="Arial"/>
          <w:sz w:val="24"/>
          <w:szCs w:val="24"/>
          <w:lang w:eastAsia="en-US"/>
        </w:rPr>
        <w:t>, расположенных севернее краевой автомобильной дороги Темрюк-Краснодар-Кропоткин-граница Ставропольского края</w:t>
      </w:r>
      <w:r w:rsidRPr="00D5476B">
        <w:rPr>
          <w:rFonts w:ascii="Arial" w:hAnsi="Arial" w:cs="Arial"/>
          <w:sz w:val="24"/>
          <w:szCs w:val="24"/>
          <w:lang w:eastAsia="en-US"/>
        </w:rPr>
        <w:t>:</w:t>
      </w:r>
    </w:p>
    <w:p w:rsidR="0076020D" w:rsidRPr="00D5476B" w:rsidRDefault="0092163A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 xml:space="preserve">- </w:t>
      </w:r>
      <w:r w:rsidR="00A2045E" w:rsidRPr="00D5476B">
        <w:rPr>
          <w:rFonts w:ascii="Arial" w:hAnsi="Arial" w:cs="Arial"/>
          <w:sz w:val="24"/>
          <w:szCs w:val="24"/>
          <w:lang w:eastAsia="en-US"/>
        </w:rPr>
        <w:t xml:space="preserve">район 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«</w:t>
      </w:r>
      <w:r w:rsidR="00A2045E" w:rsidRPr="00D5476B">
        <w:rPr>
          <w:rFonts w:ascii="Arial" w:hAnsi="Arial" w:cs="Arial"/>
          <w:sz w:val="24"/>
          <w:szCs w:val="24"/>
          <w:lang w:eastAsia="en-US"/>
        </w:rPr>
        <w:t>В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>»</w:t>
      </w:r>
      <w:r w:rsidR="00A2045E" w:rsidRPr="00D5476B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D5476B">
        <w:rPr>
          <w:rFonts w:ascii="Arial" w:hAnsi="Arial" w:cs="Arial"/>
          <w:sz w:val="24"/>
          <w:szCs w:val="24"/>
          <w:lang w:eastAsia="en-US"/>
        </w:rPr>
        <w:t>- центральная часть индустриального парка к западу от круговой развязки с  а/д А-160 Май</w:t>
      </w:r>
      <w:r w:rsidR="007A1281" w:rsidRPr="00D5476B">
        <w:rPr>
          <w:rFonts w:ascii="Arial" w:hAnsi="Arial" w:cs="Arial"/>
          <w:sz w:val="24"/>
          <w:szCs w:val="24"/>
          <w:lang w:eastAsia="en-US"/>
        </w:rPr>
        <w:t>коп-Усть-Лабинск-Кореновск;</w:t>
      </w:r>
    </w:p>
    <w:p w:rsidR="00EA1588" w:rsidRPr="00D5476B" w:rsidRDefault="0092163A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  <w:lang w:eastAsia="en-US"/>
        </w:rPr>
      </w:pPr>
      <w:r w:rsidRPr="00D5476B">
        <w:rPr>
          <w:rFonts w:ascii="Arial" w:hAnsi="Arial" w:cs="Arial"/>
          <w:sz w:val="24"/>
          <w:szCs w:val="24"/>
          <w:lang w:eastAsia="en-US"/>
        </w:rPr>
        <w:t xml:space="preserve">- </w:t>
      </w:r>
      <w:r w:rsidR="00A2045E" w:rsidRPr="00D5476B">
        <w:rPr>
          <w:rFonts w:ascii="Arial" w:hAnsi="Arial" w:cs="Arial"/>
          <w:sz w:val="24"/>
          <w:szCs w:val="24"/>
          <w:lang w:eastAsia="en-US"/>
        </w:rPr>
        <w:t>район</w:t>
      </w:r>
      <w:r w:rsidR="00D44EAC" w:rsidRPr="00D5476B">
        <w:rPr>
          <w:rFonts w:ascii="Arial" w:hAnsi="Arial" w:cs="Arial"/>
          <w:sz w:val="24"/>
          <w:szCs w:val="24"/>
          <w:lang w:eastAsia="en-US"/>
        </w:rPr>
        <w:t xml:space="preserve"> «Г»</w:t>
      </w:r>
      <w:r w:rsidRPr="00D5476B">
        <w:rPr>
          <w:rFonts w:ascii="Arial" w:hAnsi="Arial" w:cs="Arial"/>
          <w:sz w:val="24"/>
          <w:szCs w:val="24"/>
          <w:lang w:eastAsia="en-US"/>
        </w:rPr>
        <w:t xml:space="preserve"> – </w:t>
      </w:r>
      <w:r w:rsidR="007A1281" w:rsidRPr="00D5476B">
        <w:rPr>
          <w:rFonts w:ascii="Arial" w:hAnsi="Arial" w:cs="Arial"/>
          <w:sz w:val="24"/>
          <w:szCs w:val="24"/>
          <w:lang w:eastAsia="en-US"/>
        </w:rPr>
        <w:t>северо-</w:t>
      </w:r>
      <w:r w:rsidRPr="00D5476B">
        <w:rPr>
          <w:rFonts w:ascii="Arial" w:hAnsi="Arial" w:cs="Arial"/>
          <w:sz w:val="24"/>
          <w:szCs w:val="24"/>
          <w:lang w:eastAsia="en-US"/>
        </w:rPr>
        <w:t>восточная часть индустриального парка к востоку от круг</w:t>
      </w:r>
      <w:r w:rsidRPr="00D5476B">
        <w:rPr>
          <w:rFonts w:ascii="Arial" w:hAnsi="Arial" w:cs="Arial"/>
          <w:sz w:val="24"/>
          <w:szCs w:val="24"/>
          <w:lang w:eastAsia="en-US"/>
        </w:rPr>
        <w:t>о</w:t>
      </w:r>
      <w:r w:rsidRPr="00D5476B">
        <w:rPr>
          <w:rFonts w:ascii="Arial" w:hAnsi="Arial" w:cs="Arial"/>
          <w:sz w:val="24"/>
          <w:szCs w:val="24"/>
          <w:lang w:eastAsia="en-US"/>
        </w:rPr>
        <w:t>вой развязки с  а/д А-160 Майкоп-Усть-Лабинск-Кореновск.</w:t>
      </w:r>
    </w:p>
    <w:p w:rsidR="00EA1588" w:rsidRPr="00D5476B" w:rsidRDefault="003D653C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Промышленно-п</w:t>
      </w:r>
      <w:r w:rsidR="00EA1588" w:rsidRPr="00D5476B">
        <w:rPr>
          <w:rFonts w:ascii="Arial" w:hAnsi="Arial" w:cs="Arial"/>
          <w:sz w:val="24"/>
          <w:szCs w:val="24"/>
        </w:rPr>
        <w:t xml:space="preserve">роизводственная зона составляет основную часть </w:t>
      </w:r>
      <w:r w:rsidRPr="00D5476B">
        <w:rPr>
          <w:rFonts w:ascii="Arial" w:hAnsi="Arial" w:cs="Arial"/>
          <w:sz w:val="24"/>
          <w:szCs w:val="24"/>
        </w:rPr>
        <w:t>индустриал</w:t>
      </w:r>
      <w:r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>ного</w:t>
      </w:r>
      <w:r w:rsidR="00EA1588" w:rsidRPr="00D5476B">
        <w:rPr>
          <w:rFonts w:ascii="Arial" w:hAnsi="Arial" w:cs="Arial"/>
          <w:sz w:val="24"/>
          <w:szCs w:val="24"/>
        </w:rPr>
        <w:t xml:space="preserve"> парка.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Площадь  </w:t>
      </w:r>
      <w:r w:rsidR="00ED4771" w:rsidRPr="00D5476B">
        <w:rPr>
          <w:rFonts w:ascii="Arial" w:hAnsi="Arial" w:cs="Arial"/>
          <w:sz w:val="24"/>
          <w:szCs w:val="24"/>
        </w:rPr>
        <w:t>индустриального парка</w:t>
      </w:r>
      <w:r w:rsidRPr="00D5476B">
        <w:rPr>
          <w:rFonts w:ascii="Arial" w:hAnsi="Arial" w:cs="Arial"/>
          <w:sz w:val="24"/>
          <w:szCs w:val="24"/>
        </w:rPr>
        <w:t xml:space="preserve"> в грани</w:t>
      </w:r>
      <w:r w:rsidR="004A55E5" w:rsidRPr="00D5476B">
        <w:rPr>
          <w:rFonts w:ascii="Arial" w:hAnsi="Arial" w:cs="Arial"/>
          <w:sz w:val="24"/>
          <w:szCs w:val="24"/>
        </w:rPr>
        <w:t>цах  проектирования составляет  - 846</w:t>
      </w:r>
      <w:r w:rsidR="00D44EAC" w:rsidRPr="00D5476B">
        <w:rPr>
          <w:rFonts w:ascii="Arial" w:hAnsi="Arial" w:cs="Arial"/>
          <w:sz w:val="24"/>
          <w:szCs w:val="24"/>
        </w:rPr>
        <w:t>,</w:t>
      </w:r>
      <w:r w:rsidR="004A55E5" w:rsidRPr="00D5476B">
        <w:rPr>
          <w:rFonts w:ascii="Arial" w:hAnsi="Arial" w:cs="Arial"/>
          <w:sz w:val="24"/>
          <w:szCs w:val="24"/>
        </w:rPr>
        <w:t xml:space="preserve">72 </w:t>
      </w:r>
      <w:r w:rsidRPr="00D5476B">
        <w:rPr>
          <w:rFonts w:ascii="Arial" w:hAnsi="Arial" w:cs="Arial"/>
          <w:sz w:val="24"/>
          <w:szCs w:val="24"/>
        </w:rPr>
        <w:t xml:space="preserve">га </w:t>
      </w:r>
      <w:r w:rsidR="00A2045E" w:rsidRPr="00D5476B">
        <w:rPr>
          <w:rFonts w:ascii="Arial" w:hAnsi="Arial" w:cs="Arial"/>
          <w:sz w:val="24"/>
          <w:szCs w:val="24"/>
        </w:rPr>
        <w:t xml:space="preserve"> </w:t>
      </w:r>
      <w:r w:rsidR="00632C32" w:rsidRPr="00D5476B">
        <w:rPr>
          <w:rFonts w:ascii="Arial" w:hAnsi="Arial" w:cs="Arial"/>
          <w:sz w:val="24"/>
          <w:szCs w:val="24"/>
        </w:rPr>
        <w:t>из них производственно-коммунальные</w:t>
      </w:r>
      <w:r w:rsidRPr="00D5476B">
        <w:rPr>
          <w:rFonts w:ascii="Arial" w:hAnsi="Arial" w:cs="Arial"/>
          <w:sz w:val="24"/>
          <w:szCs w:val="24"/>
        </w:rPr>
        <w:t xml:space="preserve"> территории  - </w:t>
      </w:r>
      <w:r w:rsidR="006238F6" w:rsidRPr="00D5476B">
        <w:rPr>
          <w:rFonts w:ascii="Arial" w:hAnsi="Arial" w:cs="Arial"/>
          <w:sz w:val="24"/>
          <w:szCs w:val="24"/>
        </w:rPr>
        <w:t>478</w:t>
      </w:r>
      <w:r w:rsidRPr="00D5476B">
        <w:rPr>
          <w:rFonts w:ascii="Arial" w:hAnsi="Arial" w:cs="Arial"/>
          <w:sz w:val="24"/>
          <w:szCs w:val="24"/>
        </w:rPr>
        <w:t xml:space="preserve"> га</w:t>
      </w:r>
      <w:r w:rsidR="003D653C" w:rsidRPr="00D5476B">
        <w:rPr>
          <w:rFonts w:ascii="Arial" w:hAnsi="Arial" w:cs="Arial"/>
          <w:sz w:val="24"/>
          <w:szCs w:val="24"/>
        </w:rPr>
        <w:t>,</w:t>
      </w:r>
      <w:r w:rsidRPr="00D5476B">
        <w:rPr>
          <w:rFonts w:ascii="Arial" w:hAnsi="Arial" w:cs="Arial"/>
          <w:sz w:val="24"/>
          <w:szCs w:val="24"/>
        </w:rPr>
        <w:t xml:space="preserve">  </w:t>
      </w:r>
      <w:r w:rsidR="006238F6" w:rsidRPr="00D5476B">
        <w:rPr>
          <w:rFonts w:ascii="Arial" w:hAnsi="Arial" w:cs="Arial"/>
          <w:sz w:val="24"/>
          <w:szCs w:val="24"/>
        </w:rPr>
        <w:t xml:space="preserve"> в том числе 1 очередь - 224 га.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промышленной зоне предусматривается размещение промышленно-производственных предприятий II, III,</w:t>
      </w:r>
      <w:r w:rsidR="00F42D67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 xml:space="preserve">IV класса со вспомогательными объектами, учреждениями и предприятиями обслуживания закрытой сети и  очистные сооружения закрытого типа. 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Коэффициент застройки</w:t>
      </w:r>
      <w:r w:rsidR="00F81691" w:rsidRPr="00D5476B">
        <w:rPr>
          <w:rFonts w:ascii="Arial" w:hAnsi="Arial" w:cs="Arial"/>
          <w:sz w:val="24"/>
          <w:szCs w:val="24"/>
        </w:rPr>
        <w:t xml:space="preserve"> производственной зоны</w:t>
      </w:r>
      <w:r w:rsidRPr="00D5476B">
        <w:rPr>
          <w:rFonts w:ascii="Arial" w:hAnsi="Arial" w:cs="Arial"/>
          <w:sz w:val="24"/>
          <w:szCs w:val="24"/>
        </w:rPr>
        <w:t xml:space="preserve"> – 0,8. Коэффициент плотности застройки производственной зоны не более 2</w:t>
      </w:r>
      <w:r w:rsidR="003D653C" w:rsidRPr="00D5476B">
        <w:rPr>
          <w:rFonts w:ascii="Arial" w:hAnsi="Arial" w:cs="Arial"/>
          <w:sz w:val="24"/>
          <w:szCs w:val="24"/>
        </w:rPr>
        <w:t>,</w:t>
      </w:r>
      <w:r w:rsidRPr="00D5476B">
        <w:rPr>
          <w:rFonts w:ascii="Arial" w:hAnsi="Arial" w:cs="Arial"/>
          <w:sz w:val="24"/>
          <w:szCs w:val="24"/>
        </w:rPr>
        <w:t>4</w:t>
      </w:r>
      <w:r w:rsidR="003D653C"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 территории  промышленно-производственной  зоны следует предусматр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вать </w:t>
      </w:r>
      <w:proofErr w:type="spellStart"/>
      <w:r w:rsidRPr="00D5476B">
        <w:rPr>
          <w:rFonts w:ascii="Arial" w:hAnsi="Arial" w:cs="Arial"/>
          <w:sz w:val="24"/>
          <w:szCs w:val="24"/>
        </w:rPr>
        <w:t>подзоны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: 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производственных площадок предприятий, где выделяются </w:t>
      </w:r>
      <w:proofErr w:type="spellStart"/>
      <w:r w:rsidRPr="00D5476B">
        <w:rPr>
          <w:rFonts w:ascii="Arial" w:hAnsi="Arial" w:cs="Arial"/>
          <w:sz w:val="24"/>
          <w:szCs w:val="24"/>
        </w:rPr>
        <w:t>предзаводская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 производственная, подсобная и складская </w:t>
      </w:r>
      <w:proofErr w:type="spellStart"/>
      <w:r w:rsidRPr="00D5476B">
        <w:rPr>
          <w:rFonts w:ascii="Arial" w:hAnsi="Arial" w:cs="Arial"/>
          <w:sz w:val="24"/>
          <w:szCs w:val="24"/>
        </w:rPr>
        <w:t>подзоны</w:t>
      </w:r>
      <w:proofErr w:type="spellEnd"/>
      <w:r w:rsidRPr="00D5476B">
        <w:rPr>
          <w:rFonts w:ascii="Arial" w:hAnsi="Arial" w:cs="Arial"/>
          <w:sz w:val="24"/>
          <w:szCs w:val="24"/>
        </w:rPr>
        <w:t>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общественного центра, где размещаются административные учреждения управления производством и предприятия обслуживания закрытой сети (предприятия общественного питания, специализированные учреждения здравоохранения, пре</w:t>
      </w:r>
      <w:r w:rsidRPr="00D5476B">
        <w:rPr>
          <w:rFonts w:ascii="Arial" w:hAnsi="Arial" w:cs="Arial"/>
          <w:sz w:val="24"/>
          <w:szCs w:val="24"/>
        </w:rPr>
        <w:t>д</w:t>
      </w:r>
      <w:r w:rsidRPr="00D5476B">
        <w:rPr>
          <w:rFonts w:ascii="Arial" w:hAnsi="Arial" w:cs="Arial"/>
          <w:sz w:val="24"/>
          <w:szCs w:val="24"/>
        </w:rPr>
        <w:t xml:space="preserve">приятия  бытового обслуживания и торговли); 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общих объектов вспомогательных производств и хозяйств,  где размещаются объекты энергоснабжения, водоснабжения и канализации, транспорта, ремонтного хозяйства, пожарное депо, отвальное хозяйство производственной зоны.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 территории, прилегающей к производственной зоне, предусматривается размещение учреждений обслуживания открытой сети для рабочих производственной зоны.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Площадь озеленённой территории  производственной зоны не менее 15%</w:t>
      </w:r>
      <w:r w:rsidR="005F4375"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Инженерное обеспечение производственной зоны по техническим условиям.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границах </w:t>
      </w:r>
      <w:proofErr w:type="spellStart"/>
      <w:r w:rsidRPr="00D5476B">
        <w:rPr>
          <w:rFonts w:ascii="Arial" w:hAnsi="Arial" w:cs="Arial"/>
          <w:sz w:val="24"/>
          <w:szCs w:val="24"/>
        </w:rPr>
        <w:t>промзоны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 сохраняются существующие  предприятия   и планирую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>ся к размещению новы</w:t>
      </w:r>
      <w:r w:rsidR="008E1C6E"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 предприяти</w:t>
      </w:r>
      <w:r w:rsidR="008E1C6E"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>: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по производству строительных материалов, изделий и конструкций;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по переработке сельскохозяйственной продукции и производства продуктов питания; 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</w:t>
      </w:r>
      <w:r w:rsidR="008D3B31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по</w:t>
      </w:r>
      <w:r w:rsidR="008E1C6E" w:rsidRPr="00D5476B">
        <w:rPr>
          <w:rFonts w:ascii="Arial" w:hAnsi="Arial" w:cs="Arial"/>
          <w:sz w:val="24"/>
          <w:szCs w:val="24"/>
        </w:rPr>
        <w:t xml:space="preserve"> производству и расфасовке</w:t>
      </w:r>
      <w:r w:rsidRPr="00D5476B">
        <w:rPr>
          <w:rFonts w:ascii="Arial" w:hAnsi="Arial" w:cs="Arial"/>
          <w:sz w:val="24"/>
          <w:szCs w:val="24"/>
        </w:rPr>
        <w:t xml:space="preserve"> фармацевтической продукции;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 xml:space="preserve">Проектом предусматривается выделение первой очереди строительства </w:t>
      </w:r>
      <w:r w:rsidR="00067D80" w:rsidRPr="00D5476B">
        <w:rPr>
          <w:rFonts w:ascii="Arial" w:hAnsi="Arial" w:cs="Arial"/>
          <w:sz w:val="24"/>
          <w:szCs w:val="24"/>
        </w:rPr>
        <w:t>инд</w:t>
      </w:r>
      <w:r w:rsidR="00067D80" w:rsidRPr="00D5476B">
        <w:rPr>
          <w:rFonts w:ascii="Arial" w:hAnsi="Arial" w:cs="Arial"/>
          <w:sz w:val="24"/>
          <w:szCs w:val="24"/>
        </w:rPr>
        <w:t>у</w:t>
      </w:r>
      <w:r w:rsidR="00067D80" w:rsidRPr="00D5476B">
        <w:rPr>
          <w:rFonts w:ascii="Arial" w:hAnsi="Arial" w:cs="Arial"/>
          <w:sz w:val="24"/>
          <w:szCs w:val="24"/>
        </w:rPr>
        <w:t>стриального парка</w:t>
      </w:r>
      <w:r w:rsidRPr="00D5476B">
        <w:rPr>
          <w:rFonts w:ascii="Arial" w:hAnsi="Arial" w:cs="Arial"/>
          <w:sz w:val="24"/>
          <w:szCs w:val="24"/>
        </w:rPr>
        <w:t>, расположенной южнее краевой автомобильной дороги Темрюк-Краснодар-Кропоткин-граница Ставропольского края и второй очереди, расположе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ной к северу от краевой автомобильной дороги Темрюк-Краснодар-Кропоткин-граница Ставропольского края.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 1 очередь предусматривается: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строительство завода по производству сухих строительных смесей и изделий из </w:t>
      </w:r>
      <w:proofErr w:type="spellStart"/>
      <w:r w:rsidRPr="00D5476B">
        <w:rPr>
          <w:rFonts w:ascii="Arial" w:hAnsi="Arial" w:cs="Arial"/>
          <w:sz w:val="24"/>
          <w:szCs w:val="24"/>
        </w:rPr>
        <w:t>фибробетона</w:t>
      </w:r>
      <w:proofErr w:type="spellEnd"/>
      <w:r w:rsidRPr="00D5476B">
        <w:rPr>
          <w:rFonts w:ascii="Arial" w:hAnsi="Arial" w:cs="Arial"/>
          <w:sz w:val="24"/>
          <w:szCs w:val="24"/>
        </w:rPr>
        <w:t>, расположенного на территории существующего предприятия по пр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из</w:t>
      </w:r>
      <w:r w:rsidR="007A1281" w:rsidRPr="00D5476B">
        <w:rPr>
          <w:rFonts w:ascii="Arial" w:hAnsi="Arial" w:cs="Arial"/>
          <w:sz w:val="24"/>
          <w:szCs w:val="24"/>
        </w:rPr>
        <w:t>водству газобетонных блоков</w:t>
      </w:r>
      <w:r w:rsidRPr="00D5476B">
        <w:rPr>
          <w:rFonts w:ascii="Arial" w:hAnsi="Arial" w:cs="Arial"/>
          <w:sz w:val="24"/>
          <w:szCs w:val="24"/>
        </w:rPr>
        <w:t>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сохранение и дальнейшее развитие существующих мясоперерабатывающего комплекса и завода по производству сахара</w:t>
      </w:r>
      <w:r w:rsidR="00A138A4" w:rsidRPr="00D5476B">
        <w:rPr>
          <w:rFonts w:ascii="Arial" w:hAnsi="Arial" w:cs="Arial"/>
          <w:sz w:val="24"/>
          <w:szCs w:val="24"/>
        </w:rPr>
        <w:t>, размещение предприятий по произво</w:t>
      </w:r>
      <w:r w:rsidR="00A138A4" w:rsidRPr="00D5476B">
        <w:rPr>
          <w:rFonts w:ascii="Arial" w:hAnsi="Arial" w:cs="Arial"/>
          <w:sz w:val="24"/>
          <w:szCs w:val="24"/>
        </w:rPr>
        <w:t>д</w:t>
      </w:r>
      <w:r w:rsidR="00A138A4" w:rsidRPr="00D5476B">
        <w:rPr>
          <w:rFonts w:ascii="Arial" w:hAnsi="Arial" w:cs="Arial"/>
          <w:sz w:val="24"/>
          <w:szCs w:val="24"/>
        </w:rPr>
        <w:t>ству продукции из полипропилена, переработке сельхозпродукции</w:t>
      </w:r>
      <w:r w:rsidR="008E1C6E" w:rsidRPr="00D5476B">
        <w:rPr>
          <w:rFonts w:ascii="Arial" w:hAnsi="Arial" w:cs="Arial"/>
          <w:sz w:val="24"/>
          <w:szCs w:val="24"/>
        </w:rPr>
        <w:t>;</w:t>
      </w:r>
    </w:p>
    <w:p w:rsidR="007A1281" w:rsidRPr="00D5476B" w:rsidRDefault="0076020D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7A1281" w:rsidRPr="00D5476B">
        <w:rPr>
          <w:rFonts w:ascii="Arial" w:hAnsi="Arial" w:cs="Arial"/>
          <w:sz w:val="24"/>
          <w:szCs w:val="24"/>
        </w:rPr>
        <w:t xml:space="preserve">развитие инженерной инфраструктуры, включая </w:t>
      </w:r>
      <w:r w:rsidRPr="00D5476B">
        <w:rPr>
          <w:rFonts w:ascii="Arial" w:hAnsi="Arial" w:cs="Arial"/>
          <w:sz w:val="24"/>
          <w:szCs w:val="24"/>
        </w:rPr>
        <w:t>строительство канализацио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ного коллектора вдоль автомобильной дороги Те</w:t>
      </w:r>
      <w:r w:rsidR="007A1281" w:rsidRPr="00D5476B">
        <w:rPr>
          <w:rFonts w:ascii="Arial" w:hAnsi="Arial" w:cs="Arial"/>
          <w:sz w:val="24"/>
          <w:szCs w:val="24"/>
        </w:rPr>
        <w:t>мрюк</w:t>
      </w:r>
      <w:r w:rsidRPr="00D5476B">
        <w:rPr>
          <w:rFonts w:ascii="Arial" w:hAnsi="Arial" w:cs="Arial"/>
          <w:sz w:val="24"/>
          <w:szCs w:val="24"/>
        </w:rPr>
        <w:t>-Краснодар-Кропоткин-граница Ставроп</w:t>
      </w:r>
      <w:r w:rsidR="007A1281" w:rsidRPr="00D5476B">
        <w:rPr>
          <w:rFonts w:ascii="Arial" w:hAnsi="Arial" w:cs="Arial"/>
          <w:sz w:val="24"/>
          <w:szCs w:val="24"/>
        </w:rPr>
        <w:t>ольского края, расширение</w:t>
      </w:r>
      <w:r w:rsidR="00A138A4" w:rsidRPr="00D5476B">
        <w:rPr>
          <w:rFonts w:ascii="Arial" w:hAnsi="Arial" w:cs="Arial"/>
          <w:sz w:val="24"/>
          <w:szCs w:val="24"/>
        </w:rPr>
        <w:t xml:space="preserve"> мощности </w:t>
      </w:r>
      <w:r w:rsidR="007A1281" w:rsidRPr="00D5476B">
        <w:rPr>
          <w:rFonts w:ascii="Arial" w:hAnsi="Arial" w:cs="Arial"/>
          <w:sz w:val="24"/>
          <w:szCs w:val="24"/>
        </w:rPr>
        <w:t xml:space="preserve">действующей </w:t>
      </w:r>
      <w:proofErr w:type="spellStart"/>
      <w:r w:rsidR="007A1281" w:rsidRPr="00D5476B">
        <w:rPr>
          <w:rFonts w:ascii="Arial" w:hAnsi="Arial" w:cs="Arial"/>
          <w:sz w:val="24"/>
          <w:szCs w:val="24"/>
        </w:rPr>
        <w:t>МиниТЭЦ</w:t>
      </w:r>
      <w:proofErr w:type="spellEnd"/>
      <w:r w:rsidR="007A1281" w:rsidRPr="00D5476B">
        <w:rPr>
          <w:rFonts w:ascii="Arial" w:hAnsi="Arial" w:cs="Arial"/>
          <w:sz w:val="24"/>
          <w:szCs w:val="24"/>
        </w:rPr>
        <w:t xml:space="preserve">, развитие </w:t>
      </w:r>
      <w:r w:rsidR="00A138A4" w:rsidRPr="00D5476B">
        <w:rPr>
          <w:rFonts w:ascii="Arial" w:hAnsi="Arial" w:cs="Arial"/>
          <w:sz w:val="24"/>
          <w:szCs w:val="24"/>
        </w:rPr>
        <w:t xml:space="preserve">улично-дорожной </w:t>
      </w:r>
      <w:r w:rsidR="007A1281" w:rsidRPr="00D5476B">
        <w:rPr>
          <w:rFonts w:ascii="Arial" w:hAnsi="Arial" w:cs="Arial"/>
          <w:sz w:val="24"/>
          <w:szCs w:val="24"/>
        </w:rPr>
        <w:t>сети</w:t>
      </w:r>
      <w:r w:rsidR="00A138A4" w:rsidRPr="00D5476B">
        <w:rPr>
          <w:rFonts w:ascii="Arial" w:hAnsi="Arial" w:cs="Arial"/>
          <w:sz w:val="24"/>
          <w:szCs w:val="24"/>
        </w:rPr>
        <w:t xml:space="preserve"> и обустройство въездов на территорию индустриального парка;</w:t>
      </w:r>
      <w:r w:rsidR="007A1281" w:rsidRPr="00D5476B">
        <w:rPr>
          <w:rFonts w:ascii="Arial" w:hAnsi="Arial" w:cs="Arial"/>
          <w:sz w:val="24"/>
          <w:szCs w:val="24"/>
        </w:rPr>
        <w:t xml:space="preserve"> </w:t>
      </w:r>
    </w:p>
    <w:p w:rsidR="0076020D" w:rsidRPr="00D5476B" w:rsidRDefault="00A138A4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формирование центральной зоны объектов обслуживания индустриального парка, включающую бизнес-центр с вертолетной площадкой, торгово-логистический центр, </w:t>
      </w:r>
      <w:proofErr w:type="spellStart"/>
      <w:r w:rsidRPr="00D5476B">
        <w:rPr>
          <w:rFonts w:ascii="Arial" w:hAnsi="Arial" w:cs="Arial"/>
          <w:sz w:val="24"/>
          <w:szCs w:val="24"/>
        </w:rPr>
        <w:t>экспо</w:t>
      </w:r>
      <w:proofErr w:type="spellEnd"/>
      <w:r w:rsidRPr="00D5476B">
        <w:rPr>
          <w:rFonts w:ascii="Arial" w:hAnsi="Arial" w:cs="Arial"/>
          <w:sz w:val="24"/>
          <w:szCs w:val="24"/>
        </w:rPr>
        <w:t>-центр;</w:t>
      </w:r>
    </w:p>
    <w:p w:rsidR="008E1C6E" w:rsidRPr="00D5476B" w:rsidRDefault="008E1C6E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развитие общественного деловой зоны </w:t>
      </w:r>
      <w:r w:rsidR="0076020D" w:rsidRPr="00D5476B">
        <w:rPr>
          <w:rFonts w:ascii="Arial" w:hAnsi="Arial" w:cs="Arial"/>
          <w:sz w:val="24"/>
          <w:szCs w:val="24"/>
        </w:rPr>
        <w:t xml:space="preserve">вблизи транспортной развязки </w:t>
      </w:r>
      <w:r w:rsidRPr="00D5476B">
        <w:rPr>
          <w:rFonts w:ascii="Arial" w:hAnsi="Arial" w:cs="Arial"/>
          <w:sz w:val="24"/>
          <w:szCs w:val="24"/>
        </w:rPr>
        <w:t xml:space="preserve">в юго-западной части индустриального парка, включающей в себя </w:t>
      </w:r>
      <w:r w:rsidR="0076020D" w:rsidRPr="00D5476B">
        <w:rPr>
          <w:rFonts w:ascii="Arial" w:hAnsi="Arial" w:cs="Arial"/>
          <w:sz w:val="24"/>
          <w:szCs w:val="24"/>
        </w:rPr>
        <w:t>проектируемый автово</w:t>
      </w:r>
      <w:r w:rsidR="0076020D" w:rsidRPr="00D5476B">
        <w:rPr>
          <w:rFonts w:ascii="Arial" w:hAnsi="Arial" w:cs="Arial"/>
          <w:sz w:val="24"/>
          <w:szCs w:val="24"/>
        </w:rPr>
        <w:t>к</w:t>
      </w:r>
      <w:r w:rsidR="0076020D" w:rsidRPr="00D5476B">
        <w:rPr>
          <w:rFonts w:ascii="Arial" w:hAnsi="Arial" w:cs="Arial"/>
          <w:sz w:val="24"/>
          <w:szCs w:val="24"/>
        </w:rPr>
        <w:t xml:space="preserve">зал, торгово-закупочную площадку ООО «Агро </w:t>
      </w:r>
      <w:proofErr w:type="spellStart"/>
      <w:r w:rsidR="0076020D" w:rsidRPr="00D5476B">
        <w:rPr>
          <w:rFonts w:ascii="Arial" w:hAnsi="Arial" w:cs="Arial"/>
          <w:sz w:val="24"/>
          <w:szCs w:val="24"/>
        </w:rPr>
        <w:t>Ютилити</w:t>
      </w:r>
      <w:proofErr w:type="spellEnd"/>
      <w:r w:rsidR="0076020D" w:rsidRPr="00D5476B">
        <w:rPr>
          <w:rFonts w:ascii="Arial" w:hAnsi="Arial" w:cs="Arial"/>
          <w:sz w:val="24"/>
          <w:szCs w:val="24"/>
        </w:rPr>
        <w:t>», объекты придорожного се</w:t>
      </w:r>
      <w:r w:rsidR="0076020D" w:rsidRPr="00D5476B">
        <w:rPr>
          <w:rFonts w:ascii="Arial" w:hAnsi="Arial" w:cs="Arial"/>
          <w:sz w:val="24"/>
          <w:szCs w:val="24"/>
        </w:rPr>
        <w:t>р</w:t>
      </w:r>
      <w:r w:rsidR="00A138A4" w:rsidRPr="00D5476B">
        <w:rPr>
          <w:rFonts w:ascii="Arial" w:hAnsi="Arial" w:cs="Arial"/>
          <w:sz w:val="24"/>
          <w:szCs w:val="24"/>
        </w:rPr>
        <w:t>виса, автостоянку.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Проектная численность работающих ориентировочно 3,3 тыс. человек (3260 чел. - численность уточняется на следующей стадии проектирования после определения направленности предприятий</w:t>
      </w:r>
      <w:r w:rsidR="00103BCB" w:rsidRPr="00D5476B">
        <w:rPr>
          <w:rFonts w:ascii="Arial" w:hAnsi="Arial" w:cs="Arial"/>
          <w:sz w:val="24"/>
          <w:szCs w:val="24"/>
        </w:rPr>
        <w:t>-резидентов индустриального парка</w:t>
      </w:r>
      <w:r w:rsidRPr="00D5476B">
        <w:rPr>
          <w:rFonts w:ascii="Arial" w:hAnsi="Arial" w:cs="Arial"/>
          <w:sz w:val="24"/>
          <w:szCs w:val="24"/>
        </w:rPr>
        <w:t>). На 1 очередь  чи</w:t>
      </w:r>
      <w:r w:rsidRPr="00D5476B">
        <w:rPr>
          <w:rFonts w:ascii="Arial" w:hAnsi="Arial" w:cs="Arial"/>
          <w:sz w:val="24"/>
          <w:szCs w:val="24"/>
        </w:rPr>
        <w:t>с</w:t>
      </w:r>
      <w:r w:rsidRPr="00D5476B">
        <w:rPr>
          <w:rFonts w:ascii="Arial" w:hAnsi="Arial" w:cs="Arial"/>
          <w:sz w:val="24"/>
          <w:szCs w:val="24"/>
        </w:rPr>
        <w:t>ленность работающих составит –1,7 тыс.</w:t>
      </w:r>
      <w:r w:rsidR="00103BCB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человек (</w:t>
      </w:r>
      <w:r w:rsidR="00C42FF3" w:rsidRPr="00D5476B">
        <w:rPr>
          <w:rFonts w:ascii="Arial" w:hAnsi="Arial" w:cs="Arial"/>
          <w:sz w:val="24"/>
          <w:szCs w:val="24"/>
        </w:rPr>
        <w:t>районы</w:t>
      </w:r>
      <w:r w:rsidRPr="00D5476B">
        <w:rPr>
          <w:rFonts w:ascii="Arial" w:hAnsi="Arial" w:cs="Arial"/>
          <w:sz w:val="24"/>
          <w:szCs w:val="24"/>
        </w:rPr>
        <w:t xml:space="preserve"> </w:t>
      </w:r>
      <w:r w:rsidR="000C096E" w:rsidRPr="00D5476B">
        <w:rPr>
          <w:rFonts w:ascii="Arial" w:hAnsi="Arial" w:cs="Arial"/>
          <w:sz w:val="24"/>
          <w:szCs w:val="24"/>
        </w:rPr>
        <w:t>«</w:t>
      </w:r>
      <w:r w:rsidRPr="00D5476B">
        <w:rPr>
          <w:rFonts w:ascii="Arial" w:hAnsi="Arial" w:cs="Arial"/>
          <w:sz w:val="24"/>
          <w:szCs w:val="24"/>
        </w:rPr>
        <w:t>А</w:t>
      </w:r>
      <w:r w:rsidR="000C096E" w:rsidRPr="00D5476B">
        <w:rPr>
          <w:rFonts w:ascii="Arial" w:hAnsi="Arial" w:cs="Arial"/>
          <w:sz w:val="24"/>
          <w:szCs w:val="24"/>
        </w:rPr>
        <w:t>»</w:t>
      </w:r>
      <w:r w:rsidRPr="00D5476B">
        <w:rPr>
          <w:rFonts w:ascii="Arial" w:hAnsi="Arial" w:cs="Arial"/>
          <w:sz w:val="24"/>
          <w:szCs w:val="24"/>
        </w:rPr>
        <w:t xml:space="preserve"> и </w:t>
      </w:r>
      <w:r w:rsidR="000C096E" w:rsidRPr="00D5476B">
        <w:rPr>
          <w:rFonts w:ascii="Arial" w:hAnsi="Arial" w:cs="Arial"/>
          <w:sz w:val="24"/>
          <w:szCs w:val="24"/>
        </w:rPr>
        <w:t>«</w:t>
      </w:r>
      <w:r w:rsidRPr="00D5476B">
        <w:rPr>
          <w:rFonts w:ascii="Arial" w:hAnsi="Arial" w:cs="Arial"/>
          <w:sz w:val="24"/>
          <w:szCs w:val="24"/>
        </w:rPr>
        <w:t>Б</w:t>
      </w:r>
      <w:r w:rsidR="000C096E" w:rsidRPr="00D5476B">
        <w:rPr>
          <w:rFonts w:ascii="Arial" w:hAnsi="Arial" w:cs="Arial"/>
          <w:sz w:val="24"/>
          <w:szCs w:val="24"/>
        </w:rPr>
        <w:t>»</w:t>
      </w:r>
      <w:r w:rsidRPr="00D5476B">
        <w:rPr>
          <w:rFonts w:ascii="Arial" w:hAnsi="Arial" w:cs="Arial"/>
          <w:sz w:val="24"/>
          <w:szCs w:val="24"/>
        </w:rPr>
        <w:t xml:space="preserve">). Распределение численности  работающих в промышленной  зоне по производственным кварталам приводится в таблице </w:t>
      </w:r>
      <w:r w:rsidR="00FA73DB" w:rsidRPr="00D5476B">
        <w:rPr>
          <w:rFonts w:ascii="Arial" w:hAnsi="Arial" w:cs="Arial"/>
          <w:sz w:val="24"/>
          <w:szCs w:val="24"/>
        </w:rPr>
        <w:t>5</w:t>
      </w:r>
      <w:r w:rsidRPr="00D5476B">
        <w:rPr>
          <w:rFonts w:ascii="Arial" w:hAnsi="Arial" w:cs="Arial"/>
          <w:sz w:val="24"/>
          <w:szCs w:val="24"/>
        </w:rPr>
        <w:t>.2.</w:t>
      </w:r>
    </w:p>
    <w:p w:rsidR="007070A1" w:rsidRPr="00D5476B" w:rsidRDefault="00EA1588" w:rsidP="007070A1">
      <w:pPr>
        <w:keepNext/>
        <w:spacing w:line="30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 xml:space="preserve">Распределение численности работающих в промышленной зоне </w:t>
      </w:r>
    </w:p>
    <w:p w:rsidR="00EA1588" w:rsidRPr="00D5476B" w:rsidRDefault="00EA1588" w:rsidP="007070A1">
      <w:pPr>
        <w:keepNext/>
        <w:spacing w:line="30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по кварталам</w:t>
      </w:r>
    </w:p>
    <w:p w:rsidR="00EA1588" w:rsidRPr="00D5476B" w:rsidRDefault="00C42FF3" w:rsidP="007070A1">
      <w:pPr>
        <w:keepNext/>
        <w:spacing w:line="300" w:lineRule="auto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Таблица </w:t>
      </w:r>
      <w:r w:rsidR="00067D80" w:rsidRPr="00D5476B">
        <w:rPr>
          <w:rFonts w:ascii="Arial" w:hAnsi="Arial" w:cs="Arial"/>
          <w:sz w:val="24"/>
          <w:szCs w:val="24"/>
        </w:rPr>
        <w:t>5</w:t>
      </w:r>
      <w:r w:rsidR="008E6F07" w:rsidRPr="00D5476B">
        <w:rPr>
          <w:rFonts w:ascii="Arial" w:hAnsi="Arial" w:cs="Arial"/>
          <w:sz w:val="24"/>
          <w:szCs w:val="24"/>
        </w:rPr>
        <w:t>.2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078"/>
        <w:gridCol w:w="1399"/>
        <w:gridCol w:w="1350"/>
        <w:gridCol w:w="1195"/>
        <w:gridCol w:w="1223"/>
        <w:gridCol w:w="1268"/>
      </w:tblGrid>
      <w:tr w:rsidR="006D0ED3" w:rsidRPr="00D5476B" w:rsidTr="005D20CF">
        <w:trPr>
          <w:trHeight w:val="1200"/>
          <w:tblHeader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ED3" w:rsidRPr="00D5476B" w:rsidRDefault="006D0ED3" w:rsidP="005D20CF">
            <w:pPr>
              <w:ind w:left="-93" w:firstLine="93"/>
              <w:jc w:val="center"/>
              <w:rPr>
                <w:rFonts w:ascii="Arial" w:hAnsi="Arial" w:cs="Arial"/>
                <w:b/>
                <w:szCs w:val="22"/>
              </w:rPr>
            </w:pPr>
            <w:r w:rsidRPr="00D5476B">
              <w:rPr>
                <w:rFonts w:ascii="Arial" w:hAnsi="Arial" w:cs="Arial"/>
                <w:b/>
                <w:szCs w:val="22"/>
              </w:rPr>
              <w:t>Номер квартала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5476B">
              <w:rPr>
                <w:rFonts w:ascii="Arial" w:hAnsi="Arial" w:cs="Arial"/>
                <w:b/>
                <w:szCs w:val="22"/>
              </w:rPr>
              <w:t>Номер участка (экспл</w:t>
            </w:r>
            <w:r w:rsidRPr="00D5476B">
              <w:rPr>
                <w:rFonts w:ascii="Arial" w:hAnsi="Arial" w:cs="Arial"/>
                <w:b/>
                <w:szCs w:val="22"/>
              </w:rPr>
              <w:t>и</w:t>
            </w:r>
            <w:r w:rsidRPr="00D5476B">
              <w:rPr>
                <w:rFonts w:ascii="Arial" w:hAnsi="Arial" w:cs="Arial"/>
                <w:b/>
                <w:szCs w:val="22"/>
              </w:rPr>
              <w:t>кации)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5476B">
              <w:rPr>
                <w:rFonts w:ascii="Arial" w:hAnsi="Arial" w:cs="Arial"/>
                <w:b/>
                <w:szCs w:val="22"/>
              </w:rPr>
              <w:t>Пл</w:t>
            </w:r>
            <w:r w:rsidRPr="00D5476B">
              <w:rPr>
                <w:rFonts w:ascii="Arial" w:hAnsi="Arial" w:cs="Arial"/>
                <w:b/>
                <w:szCs w:val="22"/>
              </w:rPr>
              <w:t>о</w:t>
            </w:r>
            <w:r w:rsidRPr="00D5476B">
              <w:rPr>
                <w:rFonts w:ascii="Arial" w:hAnsi="Arial" w:cs="Arial"/>
                <w:b/>
                <w:szCs w:val="22"/>
              </w:rPr>
              <w:t>щадь участка, га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5476B">
              <w:rPr>
                <w:rFonts w:ascii="Arial" w:hAnsi="Arial" w:cs="Arial"/>
                <w:b/>
                <w:szCs w:val="22"/>
              </w:rPr>
              <w:t>Проектная числе</w:t>
            </w:r>
            <w:r w:rsidRPr="00D5476B">
              <w:rPr>
                <w:rFonts w:ascii="Arial" w:hAnsi="Arial" w:cs="Arial"/>
                <w:b/>
                <w:szCs w:val="22"/>
              </w:rPr>
              <w:t>н</w:t>
            </w:r>
            <w:r w:rsidRPr="00D5476B">
              <w:rPr>
                <w:rFonts w:ascii="Arial" w:hAnsi="Arial" w:cs="Arial"/>
                <w:b/>
                <w:szCs w:val="22"/>
              </w:rPr>
              <w:t>ность р</w:t>
            </w:r>
            <w:r w:rsidRPr="00D5476B">
              <w:rPr>
                <w:rFonts w:ascii="Arial" w:hAnsi="Arial" w:cs="Arial"/>
                <w:b/>
                <w:szCs w:val="22"/>
              </w:rPr>
              <w:t>а</w:t>
            </w:r>
            <w:r w:rsidRPr="00D5476B">
              <w:rPr>
                <w:rFonts w:ascii="Arial" w:hAnsi="Arial" w:cs="Arial"/>
                <w:b/>
                <w:szCs w:val="22"/>
              </w:rPr>
              <w:t>ботающих, чел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5476B">
              <w:rPr>
                <w:rFonts w:ascii="Arial" w:hAnsi="Arial" w:cs="Arial"/>
                <w:b/>
                <w:szCs w:val="22"/>
              </w:rPr>
              <w:t>Площадь  застро</w:t>
            </w:r>
            <w:r w:rsidRPr="00D5476B">
              <w:rPr>
                <w:rFonts w:ascii="Arial" w:hAnsi="Arial" w:cs="Arial"/>
                <w:b/>
                <w:szCs w:val="22"/>
              </w:rPr>
              <w:t>й</w:t>
            </w:r>
            <w:r w:rsidRPr="00D5476B">
              <w:rPr>
                <w:rFonts w:ascii="Arial" w:hAnsi="Arial" w:cs="Arial"/>
                <w:b/>
                <w:szCs w:val="22"/>
              </w:rPr>
              <w:t>ки,м2 (при КЗ  0,8)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5476B">
              <w:rPr>
                <w:rFonts w:ascii="Arial" w:hAnsi="Arial" w:cs="Arial"/>
                <w:b/>
                <w:szCs w:val="22"/>
              </w:rPr>
              <w:t>Общая площадь зданий , м2 (при КПЗ 2,4)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5476B">
              <w:rPr>
                <w:rFonts w:ascii="Arial" w:hAnsi="Arial" w:cs="Arial"/>
                <w:b/>
                <w:szCs w:val="22"/>
              </w:rPr>
              <w:t>Общая площадь зданий, м2 (п</w:t>
            </w:r>
            <w:r w:rsidRPr="00D5476B">
              <w:rPr>
                <w:rFonts w:ascii="Arial" w:hAnsi="Arial" w:cs="Arial"/>
                <w:b/>
                <w:szCs w:val="22"/>
              </w:rPr>
              <w:t>о</w:t>
            </w:r>
            <w:r w:rsidRPr="00D5476B">
              <w:rPr>
                <w:rFonts w:ascii="Arial" w:hAnsi="Arial" w:cs="Arial"/>
                <w:b/>
                <w:szCs w:val="22"/>
              </w:rPr>
              <w:t>лезная)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5476B">
              <w:rPr>
                <w:rFonts w:ascii="Arial" w:hAnsi="Arial" w:cs="Arial"/>
                <w:b/>
                <w:szCs w:val="22"/>
              </w:rPr>
              <w:t>Класс прои</w:t>
            </w:r>
            <w:r w:rsidRPr="00D5476B">
              <w:rPr>
                <w:rFonts w:ascii="Arial" w:hAnsi="Arial" w:cs="Arial"/>
                <w:b/>
                <w:szCs w:val="22"/>
              </w:rPr>
              <w:t>з</w:t>
            </w:r>
            <w:r w:rsidRPr="00D5476B">
              <w:rPr>
                <w:rFonts w:ascii="Arial" w:hAnsi="Arial" w:cs="Arial"/>
                <w:b/>
                <w:szCs w:val="22"/>
              </w:rPr>
              <w:t>водства</w:t>
            </w:r>
          </w:p>
        </w:tc>
      </w:tr>
      <w:tr w:rsidR="006D0ED3" w:rsidRPr="00D5476B" w:rsidTr="005D20CF">
        <w:trPr>
          <w:trHeight w:val="300"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 xml:space="preserve">Промышленный район 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«</w:t>
            </w:r>
            <w:r w:rsidRPr="00D5476B">
              <w:rPr>
                <w:rFonts w:ascii="Arial" w:hAnsi="Arial" w:cs="Arial"/>
                <w:b/>
                <w:bCs/>
                <w:szCs w:val="22"/>
              </w:rPr>
              <w:t>А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»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42,48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339840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1019520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815616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 xml:space="preserve">Промышленный район  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«</w:t>
            </w:r>
            <w:r w:rsidRPr="00D5476B">
              <w:rPr>
                <w:rFonts w:ascii="Arial" w:hAnsi="Arial" w:cs="Arial"/>
                <w:b/>
                <w:bCs/>
                <w:szCs w:val="22"/>
              </w:rPr>
              <w:t>Б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»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6,88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55040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165120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132096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IV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3,38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27040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81120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64896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итого квартал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10,26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82080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246240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196992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19,5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156000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468000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374400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4,86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38880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116640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93312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3.4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11,62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92960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278880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223104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IV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3.5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5,29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42320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126960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101568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3.6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10,29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82320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246960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197568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IV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итого квартал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51,56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498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412480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1237440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989952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19,17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153360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460080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368064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7,84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62720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188160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150528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IV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итого квартал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27,01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247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216080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648240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518592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5.2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5,15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41200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123600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98880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5.3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13,32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106560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319680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255744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5.4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43,19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345520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1036560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829248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итого квартал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61,66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372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493280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1479840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1183872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6.1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6,33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50640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151920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121536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IV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6.2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13,38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107040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321120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256896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IV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итого квартал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19,71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118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157680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473040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378432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88000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264000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211200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IV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 xml:space="preserve">итого район 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«</w:t>
            </w:r>
            <w:r w:rsidRPr="00D5476B">
              <w:rPr>
                <w:rFonts w:ascii="Arial" w:hAnsi="Arial" w:cs="Arial"/>
                <w:b/>
                <w:bCs/>
                <w:szCs w:val="22"/>
              </w:rPr>
              <w:t>Б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181,2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1363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1449600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4348800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3479040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 xml:space="preserve">Промышленный район 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«</w:t>
            </w:r>
            <w:r w:rsidRPr="00D5476B">
              <w:rPr>
                <w:rFonts w:ascii="Arial" w:hAnsi="Arial" w:cs="Arial"/>
                <w:b/>
                <w:bCs/>
                <w:szCs w:val="22"/>
              </w:rPr>
              <w:t xml:space="preserve"> В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»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8.1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13,49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82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107920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323760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259008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8.2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20,32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122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162560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487680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390144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итого квартал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33,81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270480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811440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649152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9.1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13,78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84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110240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330720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264576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9.2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16,29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98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130320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390960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312768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 xml:space="preserve">итого </w:t>
            </w:r>
            <w:r w:rsidRPr="00D5476B">
              <w:rPr>
                <w:rFonts w:ascii="Arial" w:hAnsi="Arial" w:cs="Arial"/>
                <w:b/>
                <w:bCs/>
                <w:szCs w:val="22"/>
              </w:rPr>
              <w:lastRenderedPageBreak/>
              <w:t>квартал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30,07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182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240560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721680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577344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37,8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302400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907200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725760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30,76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185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246080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738240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590592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32,17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193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257360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772080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617664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25,5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204000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612000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489600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 xml:space="preserve">итого район 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«</w:t>
            </w:r>
            <w:r w:rsidRPr="00D5476B">
              <w:rPr>
                <w:rFonts w:ascii="Arial" w:hAnsi="Arial" w:cs="Arial"/>
                <w:b/>
                <w:bCs/>
                <w:szCs w:val="22"/>
              </w:rPr>
              <w:t>В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190,11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1144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1520880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4562640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3650112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 xml:space="preserve">Промышленный район  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«</w:t>
            </w:r>
            <w:r w:rsidRPr="00D5476B">
              <w:rPr>
                <w:rFonts w:ascii="Arial" w:hAnsi="Arial" w:cs="Arial"/>
                <w:b/>
                <w:bCs/>
                <w:szCs w:val="22"/>
              </w:rPr>
              <w:t>Г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»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40,09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320720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962160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769728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24,62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148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196960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590880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472704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  <w:r w:rsidRPr="00D5476B">
              <w:rPr>
                <w:rFonts w:ascii="Arial" w:hAnsi="Arial" w:cs="Arial"/>
                <w:szCs w:val="22"/>
              </w:rPr>
              <w:t>III</w:t>
            </w: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 xml:space="preserve">итого район  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«</w:t>
            </w:r>
            <w:r w:rsidRPr="00D5476B">
              <w:rPr>
                <w:rFonts w:ascii="Arial" w:hAnsi="Arial" w:cs="Arial"/>
                <w:b/>
                <w:bCs/>
                <w:szCs w:val="22"/>
              </w:rPr>
              <w:t>Г</w:t>
            </w:r>
            <w:r w:rsidR="00BB40B5" w:rsidRPr="00D5476B">
              <w:rPr>
                <w:rFonts w:ascii="Arial" w:hAnsi="Arial" w:cs="Arial"/>
                <w:b/>
                <w:bCs/>
                <w:szCs w:val="22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64,71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388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517680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1553040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1242432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D0ED3" w:rsidRPr="00D5476B" w:rsidTr="005D20CF">
        <w:trPr>
          <w:trHeight w:val="300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Всего производстве</w:t>
            </w:r>
            <w:r w:rsidRPr="00D5476B">
              <w:rPr>
                <w:rFonts w:ascii="Arial" w:hAnsi="Arial" w:cs="Arial"/>
                <w:b/>
                <w:bCs/>
                <w:szCs w:val="22"/>
              </w:rPr>
              <w:t>н</w:t>
            </w:r>
            <w:r w:rsidRPr="00D5476B">
              <w:rPr>
                <w:rFonts w:ascii="Arial" w:hAnsi="Arial" w:cs="Arial"/>
                <w:b/>
                <w:bCs/>
                <w:szCs w:val="22"/>
              </w:rPr>
              <w:t>ные  участки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478,50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3260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3828000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11484000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Cs w:val="22"/>
              </w:rPr>
              <w:t>9187200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D3" w:rsidRPr="00D5476B" w:rsidRDefault="006D0ED3" w:rsidP="005D20C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</w:tbl>
    <w:p w:rsidR="006D0ED3" w:rsidRPr="00D5476B" w:rsidRDefault="006D0ED3" w:rsidP="007070A1">
      <w:pPr>
        <w:keepNext/>
        <w:spacing w:line="300" w:lineRule="auto"/>
        <w:rPr>
          <w:rFonts w:ascii="Arial" w:hAnsi="Arial" w:cs="Arial"/>
          <w:sz w:val="26"/>
          <w:szCs w:val="26"/>
        </w:rPr>
      </w:pPr>
    </w:p>
    <w:p w:rsidR="00EA1588" w:rsidRPr="00D5476B" w:rsidRDefault="00067D80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5</w:t>
      </w:r>
      <w:r w:rsidR="00EA1588" w:rsidRPr="00D5476B">
        <w:rPr>
          <w:rFonts w:ascii="Arial" w:hAnsi="Arial" w:cs="Arial"/>
          <w:b/>
          <w:sz w:val="24"/>
          <w:szCs w:val="24"/>
        </w:rPr>
        <w:t>.</w:t>
      </w:r>
      <w:r w:rsidRPr="00D5476B">
        <w:rPr>
          <w:rFonts w:ascii="Arial" w:hAnsi="Arial" w:cs="Arial"/>
          <w:b/>
          <w:sz w:val="24"/>
          <w:szCs w:val="24"/>
        </w:rPr>
        <w:t>5</w:t>
      </w:r>
      <w:r w:rsidR="00EA1588" w:rsidRPr="00D5476B">
        <w:rPr>
          <w:rFonts w:ascii="Arial" w:hAnsi="Arial" w:cs="Arial"/>
          <w:b/>
          <w:sz w:val="24"/>
          <w:szCs w:val="24"/>
        </w:rPr>
        <w:t>. Объекты социального и культурно-бытового обслуживания</w:t>
      </w:r>
    </w:p>
    <w:p w:rsidR="00EA1588" w:rsidRPr="00D5476B" w:rsidRDefault="00067D80" w:rsidP="007070A1">
      <w:pPr>
        <w:keepNext/>
        <w:spacing w:line="300" w:lineRule="auto"/>
        <w:ind w:firstLine="709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5</w:t>
      </w:r>
      <w:r w:rsidR="00EA1588" w:rsidRPr="00D5476B">
        <w:rPr>
          <w:rFonts w:ascii="Arial" w:hAnsi="Arial" w:cs="Arial"/>
          <w:b/>
          <w:sz w:val="24"/>
          <w:szCs w:val="24"/>
        </w:rPr>
        <w:t>.</w:t>
      </w:r>
      <w:r w:rsidRPr="00D5476B">
        <w:rPr>
          <w:rFonts w:ascii="Arial" w:hAnsi="Arial" w:cs="Arial"/>
          <w:b/>
          <w:sz w:val="24"/>
          <w:szCs w:val="24"/>
        </w:rPr>
        <w:t>5</w:t>
      </w:r>
      <w:r w:rsidR="00EA1588" w:rsidRPr="00D5476B">
        <w:rPr>
          <w:rFonts w:ascii="Arial" w:hAnsi="Arial" w:cs="Arial"/>
          <w:b/>
          <w:sz w:val="24"/>
          <w:szCs w:val="24"/>
        </w:rPr>
        <w:t>.1 Объекты социального и культурно-бытового обслуживания рабочих производственной зоны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границах проекта планировки </w:t>
      </w:r>
      <w:r w:rsidR="00067D80" w:rsidRPr="00D5476B">
        <w:rPr>
          <w:rFonts w:ascii="Arial" w:hAnsi="Arial" w:cs="Arial"/>
          <w:sz w:val="24"/>
          <w:szCs w:val="24"/>
        </w:rPr>
        <w:t>индустриального</w:t>
      </w:r>
      <w:r w:rsidRPr="00D5476B">
        <w:rPr>
          <w:rFonts w:ascii="Arial" w:hAnsi="Arial" w:cs="Arial"/>
          <w:sz w:val="24"/>
          <w:szCs w:val="24"/>
        </w:rPr>
        <w:t xml:space="preserve"> парка предусматриваются объекты обслуживания  закрытой</w:t>
      </w:r>
      <w:r w:rsidR="00F420BA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 xml:space="preserve"> и открытой сети.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Учреждения закрытой сети обслуживания размещаются на территории промы</w:t>
      </w:r>
      <w:r w:rsidRPr="00D5476B">
        <w:rPr>
          <w:rFonts w:ascii="Arial" w:hAnsi="Arial" w:cs="Arial"/>
          <w:sz w:val="24"/>
          <w:szCs w:val="24"/>
        </w:rPr>
        <w:t>ш</w:t>
      </w:r>
      <w:r w:rsidRPr="00D5476B">
        <w:rPr>
          <w:rFonts w:ascii="Arial" w:hAnsi="Arial" w:cs="Arial"/>
          <w:sz w:val="24"/>
          <w:szCs w:val="24"/>
        </w:rPr>
        <w:t>ленных предприятий. К закрытой сети обслуживания относятся помещения здрав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охранения (медпункты, фельдшерские и врачебные здравпункты), организации общ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ственного питания (столовые, на полуфабрикатах или сырье, столовая - раздаточная, комната приема пищи). Расчет потребности учреждений обслуживания закрытой сети определяется согласно СНиП 2.09.04-87*на следующей стадии проектирования.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общественном центре производственной зоны, предусматривается размещ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ние учреждений обслуживания открытой сети для рабочих производственной зоны. К </w:t>
      </w:r>
      <w:r w:rsidRPr="00D5476B">
        <w:rPr>
          <w:rFonts w:ascii="Arial" w:hAnsi="Arial" w:cs="Arial"/>
          <w:sz w:val="24"/>
          <w:szCs w:val="24"/>
        </w:rPr>
        <w:lastRenderedPageBreak/>
        <w:t>объектам обслуживания открытой сети  относятся  объекты торгово-бытового назн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чения, спорта, сбербанки, отделения связи, а также офисы и объекты автосервиса.</w:t>
      </w:r>
    </w:p>
    <w:p w:rsidR="00EA1588" w:rsidRPr="00D5476B" w:rsidRDefault="00EA1588" w:rsidP="007070A1">
      <w:pPr>
        <w:keepNext/>
        <w:spacing w:line="300" w:lineRule="auto"/>
        <w:ind w:firstLine="709"/>
        <w:rPr>
          <w:rFonts w:ascii="Arial" w:hAnsi="Arial" w:cs="Arial"/>
          <w:sz w:val="24"/>
          <w:szCs w:val="24"/>
        </w:rPr>
      </w:pPr>
    </w:p>
    <w:p w:rsidR="00EA1588" w:rsidRPr="00D5476B" w:rsidRDefault="005B4724" w:rsidP="007070A1">
      <w:pPr>
        <w:keepNext/>
        <w:spacing w:line="300" w:lineRule="auto"/>
        <w:ind w:firstLine="709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 xml:space="preserve"> 5</w:t>
      </w:r>
      <w:r w:rsidR="00EA1588" w:rsidRPr="00D5476B">
        <w:rPr>
          <w:rFonts w:ascii="Arial" w:hAnsi="Arial" w:cs="Arial"/>
          <w:b/>
          <w:sz w:val="24"/>
          <w:szCs w:val="24"/>
        </w:rPr>
        <w:t>.</w:t>
      </w:r>
      <w:r w:rsidRPr="00D5476B">
        <w:rPr>
          <w:rFonts w:ascii="Arial" w:hAnsi="Arial" w:cs="Arial"/>
          <w:b/>
          <w:sz w:val="24"/>
          <w:szCs w:val="24"/>
        </w:rPr>
        <w:t>5</w:t>
      </w:r>
      <w:r w:rsidR="00EA1588" w:rsidRPr="00D5476B">
        <w:rPr>
          <w:rFonts w:ascii="Arial" w:hAnsi="Arial" w:cs="Arial"/>
          <w:b/>
          <w:sz w:val="24"/>
          <w:szCs w:val="24"/>
        </w:rPr>
        <w:t>.2 Объекты социального и культурно-бытового обслуживания открытой сети рабочих производственной зоны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границах проекта планировки предусмотрено размещение объектов социал</w:t>
      </w:r>
      <w:r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>ного и культурно-бытового назначения открытой сети   для обслуживания рабочих производственной зоны.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Расчет нормативной потребности учреждений и предприятий социального и культурно-бытового назначения выполнен  3,3 тыс. работающих согласно СНиП 2.04.01-89* актуализированной редакции  в 2016 году, СНиП II-89-80* актуализирова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ной редакции 2011 года и Норм градостроительного проектирования Краснодарского края нормативный расчет приведен в таблице 6.3.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Объекты обслуживания размещаются  в общественном центре производстве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 xml:space="preserve">ной зоны и на прилегающей территории  к промышленной зоне в границах проекта планировки. 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Предусматриваются общественный центр обслуживания производственной з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ны открытой сети в составе: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тренажерный зал; 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аптека;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магазины продовольственных и непродовольственных товаров; 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 кафе с магазином кулинарии;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 - предприятие бытового обслуживания;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офисные помещения;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прачечная самообслуживания;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отделение банка;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отделение связи (почта).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центральной части </w:t>
      </w:r>
      <w:r w:rsidR="008D3B31" w:rsidRPr="00D5476B">
        <w:rPr>
          <w:rFonts w:ascii="Arial" w:hAnsi="Arial" w:cs="Arial"/>
          <w:sz w:val="24"/>
          <w:szCs w:val="24"/>
        </w:rPr>
        <w:t>промышленного района</w:t>
      </w:r>
      <w:r w:rsidRPr="00D5476B">
        <w:rPr>
          <w:rFonts w:ascii="Arial" w:hAnsi="Arial" w:cs="Arial"/>
          <w:sz w:val="24"/>
          <w:szCs w:val="24"/>
        </w:rPr>
        <w:t xml:space="preserve"> </w:t>
      </w:r>
      <w:r w:rsidR="00DA2271" w:rsidRPr="00D5476B">
        <w:rPr>
          <w:rFonts w:ascii="Arial" w:hAnsi="Arial" w:cs="Arial"/>
          <w:sz w:val="24"/>
          <w:szCs w:val="24"/>
        </w:rPr>
        <w:t>«</w:t>
      </w:r>
      <w:r w:rsidRPr="00D5476B">
        <w:rPr>
          <w:rFonts w:ascii="Arial" w:hAnsi="Arial" w:cs="Arial"/>
          <w:sz w:val="24"/>
          <w:szCs w:val="24"/>
        </w:rPr>
        <w:t>Б</w:t>
      </w:r>
      <w:r w:rsidR="00DA2271" w:rsidRPr="00D5476B">
        <w:rPr>
          <w:rFonts w:ascii="Arial" w:hAnsi="Arial" w:cs="Arial"/>
          <w:sz w:val="24"/>
          <w:szCs w:val="24"/>
        </w:rPr>
        <w:t>»</w:t>
      </w:r>
      <w:r w:rsidRPr="00D5476B">
        <w:rPr>
          <w:rFonts w:ascii="Arial" w:hAnsi="Arial" w:cs="Arial"/>
          <w:sz w:val="24"/>
          <w:szCs w:val="24"/>
        </w:rPr>
        <w:t xml:space="preserve"> располагаются: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бизнес-центр с вертолетной площадкой;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 </w:t>
      </w:r>
      <w:proofErr w:type="spellStart"/>
      <w:r w:rsidRPr="00D5476B">
        <w:rPr>
          <w:rFonts w:ascii="Arial" w:hAnsi="Arial" w:cs="Arial"/>
          <w:sz w:val="24"/>
          <w:szCs w:val="24"/>
        </w:rPr>
        <w:t>экспо</w:t>
      </w:r>
      <w:proofErr w:type="spellEnd"/>
      <w:r w:rsidRPr="00D5476B">
        <w:rPr>
          <w:rFonts w:ascii="Arial" w:hAnsi="Arial" w:cs="Arial"/>
          <w:sz w:val="24"/>
          <w:szCs w:val="24"/>
        </w:rPr>
        <w:t>-центр.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юго-западной части  проектируемого участка (</w:t>
      </w:r>
      <w:r w:rsidR="008D3B31" w:rsidRPr="00D5476B">
        <w:rPr>
          <w:rFonts w:ascii="Arial" w:hAnsi="Arial" w:cs="Arial"/>
          <w:sz w:val="24"/>
          <w:szCs w:val="24"/>
        </w:rPr>
        <w:t xml:space="preserve">промышленный район </w:t>
      </w:r>
      <w:r w:rsidRPr="00D5476B">
        <w:rPr>
          <w:rFonts w:ascii="Arial" w:hAnsi="Arial" w:cs="Arial"/>
          <w:sz w:val="24"/>
          <w:szCs w:val="24"/>
        </w:rPr>
        <w:t xml:space="preserve"> </w:t>
      </w:r>
      <w:r w:rsidR="00DA2271" w:rsidRPr="00D5476B">
        <w:rPr>
          <w:rFonts w:ascii="Arial" w:hAnsi="Arial" w:cs="Arial"/>
          <w:sz w:val="24"/>
          <w:szCs w:val="24"/>
        </w:rPr>
        <w:t>«</w:t>
      </w:r>
      <w:r w:rsidRPr="00D5476B">
        <w:rPr>
          <w:rFonts w:ascii="Arial" w:hAnsi="Arial" w:cs="Arial"/>
          <w:sz w:val="24"/>
          <w:szCs w:val="24"/>
        </w:rPr>
        <w:t>А</w:t>
      </w:r>
      <w:r w:rsidR="00DA2271" w:rsidRPr="00D5476B">
        <w:rPr>
          <w:rFonts w:ascii="Arial" w:hAnsi="Arial" w:cs="Arial"/>
          <w:sz w:val="24"/>
          <w:szCs w:val="24"/>
        </w:rPr>
        <w:t>»</w:t>
      </w:r>
      <w:r w:rsidRPr="00D5476B">
        <w:rPr>
          <w:rFonts w:ascii="Arial" w:hAnsi="Arial" w:cs="Arial"/>
          <w:sz w:val="24"/>
          <w:szCs w:val="24"/>
        </w:rPr>
        <w:t>) размещаются торгово-логистический центр  и автовокзал.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Проектом предусматриваются автостоянки и объекты автосервиса (СТО на 8  по</w:t>
      </w:r>
      <w:r w:rsidR="00067D80" w:rsidRPr="00D5476B">
        <w:rPr>
          <w:rFonts w:ascii="Arial" w:hAnsi="Arial" w:cs="Arial"/>
          <w:sz w:val="24"/>
          <w:szCs w:val="24"/>
        </w:rPr>
        <w:t>стов).</w:t>
      </w:r>
    </w:p>
    <w:p w:rsidR="00EA1588" w:rsidRPr="00D5476B" w:rsidRDefault="00EA1588" w:rsidP="007070A1">
      <w:pPr>
        <w:keepNext/>
        <w:autoSpaceDE w:val="0"/>
        <w:autoSpaceDN w:val="0"/>
        <w:adjustRightInd w:val="0"/>
        <w:spacing w:line="300" w:lineRule="auto"/>
        <w:ind w:left="57" w:right="57" w:firstLine="652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Проектом  предусматривается размещение пожарного депо на 4 машины</w:t>
      </w:r>
      <w:r w:rsidR="002805EB" w:rsidRPr="00D5476B">
        <w:rPr>
          <w:rFonts w:ascii="Arial" w:hAnsi="Arial" w:cs="Arial"/>
          <w:sz w:val="24"/>
          <w:szCs w:val="24"/>
        </w:rPr>
        <w:t xml:space="preserve"> в ра</w:t>
      </w:r>
      <w:r w:rsidR="002805EB" w:rsidRPr="00D5476B">
        <w:rPr>
          <w:rFonts w:ascii="Arial" w:hAnsi="Arial" w:cs="Arial"/>
          <w:sz w:val="24"/>
          <w:szCs w:val="24"/>
        </w:rPr>
        <w:t>й</w:t>
      </w:r>
      <w:r w:rsidR="002805EB" w:rsidRPr="00D5476B">
        <w:rPr>
          <w:rFonts w:ascii="Arial" w:hAnsi="Arial" w:cs="Arial"/>
          <w:sz w:val="24"/>
          <w:szCs w:val="24"/>
        </w:rPr>
        <w:t>оне «В»</w:t>
      </w:r>
      <w:r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2080C" w:rsidRPr="00D5476B" w:rsidRDefault="00F2080C">
      <w:pPr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br w:type="page"/>
      </w:r>
    </w:p>
    <w:p w:rsidR="00EA1588" w:rsidRPr="00D5476B" w:rsidRDefault="00EA1588" w:rsidP="007070A1">
      <w:pPr>
        <w:keepNext/>
        <w:tabs>
          <w:tab w:val="left" w:pos="0"/>
        </w:tabs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lastRenderedPageBreak/>
        <w:t>Нормативный расчет учреждений социального и культурно-бытового обслуж</w:t>
      </w:r>
      <w:r w:rsidRPr="00D5476B">
        <w:rPr>
          <w:rFonts w:ascii="Arial" w:hAnsi="Arial" w:cs="Arial"/>
          <w:b/>
          <w:sz w:val="24"/>
          <w:szCs w:val="24"/>
        </w:rPr>
        <w:t>и</w:t>
      </w:r>
      <w:r w:rsidRPr="00D5476B">
        <w:rPr>
          <w:rFonts w:ascii="Arial" w:hAnsi="Arial" w:cs="Arial"/>
          <w:b/>
          <w:sz w:val="24"/>
          <w:szCs w:val="24"/>
        </w:rPr>
        <w:t>вания открытой сети рабочих производственной зоны на 3,3 тыс. рабочих</w:t>
      </w:r>
    </w:p>
    <w:p w:rsidR="00EA1588" w:rsidRPr="00D5476B" w:rsidRDefault="00EA1588" w:rsidP="007070A1">
      <w:pPr>
        <w:keepNext/>
        <w:tabs>
          <w:tab w:val="left" w:pos="0"/>
        </w:tabs>
        <w:spacing w:line="300" w:lineRule="auto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Таблица </w:t>
      </w:r>
      <w:r w:rsidR="005B4724" w:rsidRPr="00D5476B">
        <w:rPr>
          <w:rFonts w:ascii="Arial" w:hAnsi="Arial" w:cs="Arial"/>
          <w:sz w:val="24"/>
          <w:szCs w:val="24"/>
        </w:rPr>
        <w:t>5</w:t>
      </w:r>
      <w:r w:rsidRPr="00D5476B">
        <w:rPr>
          <w:rFonts w:ascii="Arial" w:hAnsi="Arial" w:cs="Arial"/>
          <w:sz w:val="24"/>
          <w:szCs w:val="24"/>
        </w:rPr>
        <w:t>.</w:t>
      </w:r>
      <w:r w:rsidR="004550F9" w:rsidRPr="00D5476B">
        <w:rPr>
          <w:rFonts w:ascii="Arial" w:hAnsi="Arial" w:cs="Arial"/>
          <w:sz w:val="24"/>
          <w:szCs w:val="24"/>
        </w:rPr>
        <w:t>3</w:t>
      </w:r>
    </w:p>
    <w:tbl>
      <w:tblPr>
        <w:tblW w:w="9938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977"/>
        <w:gridCol w:w="994"/>
        <w:gridCol w:w="1132"/>
        <w:gridCol w:w="1418"/>
        <w:gridCol w:w="1417"/>
      </w:tblGrid>
      <w:tr w:rsidR="00EA1588" w:rsidRPr="00D5476B" w:rsidTr="009621A0">
        <w:trPr>
          <w:trHeight w:val="20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Наименование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Норма на 1000 чел.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Треб</w:t>
            </w: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у</w:t>
            </w: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ется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Проект</w:t>
            </w: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и</w:t>
            </w: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руется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Террит</w:t>
            </w: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о</w:t>
            </w: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рия, га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1.Аптека, объект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1на2,5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0,20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2. Тренажерные залы, м2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общ.площ</w:t>
            </w:r>
            <w:proofErr w:type="spellEnd"/>
            <w:r w:rsidRPr="00D5476B">
              <w:rPr>
                <w:rFonts w:ascii="Arial CYR" w:hAnsi="Arial CYR" w:cs="Arial CYR"/>
                <w:sz w:val="22"/>
                <w:szCs w:val="24"/>
              </w:rPr>
              <w:t>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80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0,10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3.Магазины продовольственных товаров,    м2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торг.площади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0,37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4.Магазины  непродовольственных товаров,    м2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торг.площади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0,16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 xml:space="preserve">5. Магазин кулинарии,  м2 </w:t>
            </w:r>
            <w:proofErr w:type="spellStart"/>
            <w:r w:rsidRPr="00D5476B">
              <w:rPr>
                <w:rFonts w:ascii="Arial" w:hAnsi="Arial" w:cs="Arial"/>
                <w:sz w:val="22"/>
                <w:szCs w:val="24"/>
              </w:rPr>
              <w:t>торг.площади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0,01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6. Предприятия общественного питания.     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Посад.мест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0,13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7.Предприятия бытового обслуживания,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р.мест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0,26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8.Прачечная самообслуживания, кг сухого белья в смену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0,60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992DCF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9.Отделение банка</w:t>
            </w:r>
            <w:r w:rsidR="00EA1588" w:rsidRPr="00D5476B">
              <w:rPr>
                <w:rFonts w:ascii="Arial CYR" w:hAnsi="Arial CYR" w:cs="Arial CYR"/>
                <w:sz w:val="22"/>
                <w:szCs w:val="24"/>
              </w:rPr>
              <w:t>,</w:t>
            </w: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 </w:t>
            </w:r>
            <w:r w:rsidR="00EA1588" w:rsidRPr="00D5476B">
              <w:rPr>
                <w:rFonts w:ascii="Arial CYR" w:hAnsi="Arial CYR" w:cs="Arial CYR"/>
                <w:sz w:val="22"/>
                <w:szCs w:val="24"/>
              </w:rPr>
              <w:t xml:space="preserve">объект на 3 </w:t>
            </w:r>
            <w:proofErr w:type="spellStart"/>
            <w:r w:rsidR="00EA1588" w:rsidRPr="00D5476B">
              <w:rPr>
                <w:rFonts w:ascii="Arial CYR" w:hAnsi="Arial CYR" w:cs="Arial CYR"/>
                <w:sz w:val="22"/>
                <w:szCs w:val="24"/>
              </w:rPr>
              <w:t>опер.окон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0,10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10. Отделения связи, объект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1-2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0,1</w:t>
            </w:r>
          </w:p>
        </w:tc>
      </w:tr>
      <w:tr w:rsidR="008D3B31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31" w:rsidRPr="00D5476B" w:rsidRDefault="008D3B31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итого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31" w:rsidRPr="00D5476B" w:rsidRDefault="008D3B31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31" w:rsidRPr="00D5476B" w:rsidRDefault="008D3B31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31" w:rsidRPr="00D5476B" w:rsidRDefault="008D3B31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B31" w:rsidRPr="00D5476B" w:rsidRDefault="008D3B31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2,04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11. Автостоянки хранения индивидуальных машин,   мест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528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1,58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12.СТО, постов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0,16</w:t>
            </w:r>
          </w:p>
        </w:tc>
      </w:tr>
      <w:tr w:rsidR="00EA1588" w:rsidRPr="00D5476B" w:rsidTr="009621A0">
        <w:trPr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8D3B31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Всего</w:t>
            </w:r>
            <w:r w:rsidR="00EA1588" w:rsidRPr="00D5476B">
              <w:rPr>
                <w:rFonts w:ascii="Arial CYR" w:hAnsi="Arial CYR" w:cs="Arial CYR"/>
                <w:sz w:val="22"/>
                <w:szCs w:val="24"/>
              </w:rPr>
              <w:t xml:space="preserve"> потребность территории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3,78</w:t>
            </w:r>
          </w:p>
        </w:tc>
      </w:tr>
    </w:tbl>
    <w:p w:rsidR="00EA1588" w:rsidRPr="00D5476B" w:rsidRDefault="00EA1588" w:rsidP="007070A1">
      <w:pPr>
        <w:keepNext/>
        <w:tabs>
          <w:tab w:val="left" w:pos="0"/>
        </w:tabs>
        <w:spacing w:line="30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5.6. Схема организации улично-дорожной сети и движения транспорт</w:t>
      </w:r>
    </w:p>
    <w:p w:rsidR="00EA1588" w:rsidRPr="00D5476B" w:rsidRDefault="00D35CD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Территория проектируемого индустриального парка </w:t>
      </w:r>
      <w:r w:rsidR="00506EE5" w:rsidRPr="00D5476B">
        <w:rPr>
          <w:rFonts w:ascii="Arial" w:hAnsi="Arial" w:cs="Arial"/>
          <w:sz w:val="24"/>
          <w:szCs w:val="24"/>
        </w:rPr>
        <w:t xml:space="preserve">характеризуется </w:t>
      </w:r>
      <w:r w:rsidRPr="00D5476B">
        <w:rPr>
          <w:rFonts w:ascii="Arial" w:hAnsi="Arial" w:cs="Arial"/>
          <w:sz w:val="24"/>
          <w:szCs w:val="24"/>
        </w:rPr>
        <w:t xml:space="preserve">наличием удобных подъездных путей и развитой сетью </w:t>
      </w:r>
      <w:r w:rsidR="00E375CD" w:rsidRPr="00D5476B">
        <w:rPr>
          <w:rFonts w:ascii="Arial" w:hAnsi="Arial" w:cs="Arial"/>
          <w:sz w:val="24"/>
          <w:szCs w:val="24"/>
        </w:rPr>
        <w:t xml:space="preserve">прилегающих </w:t>
      </w:r>
      <w:r w:rsidRPr="00D5476B">
        <w:rPr>
          <w:rFonts w:ascii="Arial" w:hAnsi="Arial" w:cs="Arial"/>
          <w:sz w:val="24"/>
          <w:szCs w:val="24"/>
        </w:rPr>
        <w:t>автомобильных дорог и г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родских улиц. </w:t>
      </w:r>
      <w:r w:rsidR="00EA1588" w:rsidRPr="00D5476B">
        <w:rPr>
          <w:rFonts w:ascii="Arial" w:hAnsi="Arial" w:cs="Arial"/>
          <w:sz w:val="24"/>
          <w:szCs w:val="24"/>
        </w:rPr>
        <w:t xml:space="preserve">Подъезды осуществляются с прилегающих </w:t>
      </w:r>
      <w:r w:rsidRPr="00D5476B">
        <w:rPr>
          <w:rFonts w:ascii="Arial" w:hAnsi="Arial" w:cs="Arial"/>
          <w:sz w:val="24"/>
          <w:szCs w:val="24"/>
        </w:rPr>
        <w:t>автомобильных дорог и г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родских </w:t>
      </w:r>
      <w:r w:rsidR="00EA1588" w:rsidRPr="00D5476B">
        <w:rPr>
          <w:rFonts w:ascii="Arial" w:hAnsi="Arial" w:cs="Arial"/>
          <w:sz w:val="24"/>
          <w:szCs w:val="24"/>
        </w:rPr>
        <w:t xml:space="preserve">улиц: </w:t>
      </w:r>
    </w:p>
    <w:p w:rsidR="00D35CD7" w:rsidRPr="00D5476B" w:rsidRDefault="00D35CD7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федеральная автодорога I-Б; II технической категории А-160 Майкоп-Усть-Лабинск-Кореновск (направление юг-север);</w:t>
      </w:r>
    </w:p>
    <w:p w:rsidR="00D35CD7" w:rsidRPr="00D5476B" w:rsidRDefault="00D35CD7" w:rsidP="007070A1">
      <w:pPr>
        <w:keepNext/>
        <w:shd w:val="clear" w:color="auto" w:fill="FFFFFF"/>
        <w:autoSpaceDE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региональная автодорога </w:t>
      </w:r>
      <w:r w:rsidRPr="00D5476B">
        <w:rPr>
          <w:rFonts w:ascii="Arial" w:hAnsi="Arial" w:cs="Arial"/>
          <w:sz w:val="24"/>
          <w:szCs w:val="24"/>
          <w:lang w:val="en-US"/>
        </w:rPr>
        <w:t>II</w:t>
      </w:r>
      <w:r w:rsidRPr="00D5476B">
        <w:rPr>
          <w:rFonts w:ascii="Arial" w:hAnsi="Arial" w:cs="Arial"/>
          <w:sz w:val="24"/>
          <w:szCs w:val="24"/>
        </w:rPr>
        <w:t xml:space="preserve"> технической категории Темрюк-Краснодар-Кропоткин–граница Ставропольского края (направление запад-восток).</w:t>
      </w:r>
    </w:p>
    <w:p w:rsidR="00D35CD7" w:rsidRPr="00D5476B" w:rsidRDefault="00D35CD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ул. Коммунальная – </w:t>
      </w:r>
      <w:r w:rsidR="00506EE5" w:rsidRPr="00D5476B">
        <w:rPr>
          <w:rFonts w:ascii="Arial" w:hAnsi="Arial" w:cs="Arial"/>
          <w:sz w:val="24"/>
          <w:szCs w:val="24"/>
        </w:rPr>
        <w:t>магистральная</w:t>
      </w:r>
      <w:r w:rsidRPr="00D5476B">
        <w:rPr>
          <w:rFonts w:ascii="Arial" w:hAnsi="Arial" w:cs="Arial"/>
          <w:sz w:val="24"/>
          <w:szCs w:val="24"/>
        </w:rPr>
        <w:t xml:space="preserve"> улица </w:t>
      </w:r>
      <w:r w:rsidR="00C47A67" w:rsidRPr="00D5476B">
        <w:rPr>
          <w:rFonts w:ascii="Arial" w:hAnsi="Arial" w:cs="Arial"/>
          <w:sz w:val="24"/>
          <w:szCs w:val="24"/>
        </w:rPr>
        <w:t>(по генеральному плану).</w:t>
      </w:r>
    </w:p>
    <w:p w:rsidR="00C47A67" w:rsidRPr="00D5476B" w:rsidRDefault="00506EE5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ул. </w:t>
      </w:r>
      <w:proofErr w:type="spellStart"/>
      <w:r w:rsidRPr="00D5476B">
        <w:rPr>
          <w:rFonts w:ascii="Arial" w:hAnsi="Arial" w:cs="Arial"/>
          <w:sz w:val="24"/>
          <w:szCs w:val="24"/>
        </w:rPr>
        <w:t>Свеклопункт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– магистральная улица</w:t>
      </w:r>
      <w:r w:rsidR="00C47A67" w:rsidRPr="00D5476B">
        <w:rPr>
          <w:rFonts w:ascii="Arial" w:hAnsi="Arial" w:cs="Arial"/>
          <w:sz w:val="24"/>
          <w:szCs w:val="24"/>
        </w:rPr>
        <w:t xml:space="preserve"> (по генеральному плану).</w:t>
      </w:r>
    </w:p>
    <w:p w:rsidR="00D35CD7" w:rsidRPr="00D5476B" w:rsidRDefault="0059306A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Внутренняя структура проектируемых автодорог представляет собой сеть </w:t>
      </w:r>
      <w:proofErr w:type="spellStart"/>
      <w:r w:rsidRPr="00D5476B">
        <w:rPr>
          <w:rFonts w:ascii="Arial" w:hAnsi="Arial" w:cs="Arial"/>
          <w:sz w:val="24"/>
          <w:szCs w:val="24"/>
        </w:rPr>
        <w:t>ме</w:t>
      </w:r>
      <w:r w:rsidRPr="00D5476B">
        <w:rPr>
          <w:rFonts w:ascii="Arial" w:hAnsi="Arial" w:cs="Arial"/>
          <w:sz w:val="24"/>
          <w:szCs w:val="24"/>
        </w:rPr>
        <w:t>ж</w:t>
      </w:r>
      <w:r w:rsidRPr="00D5476B">
        <w:rPr>
          <w:rFonts w:ascii="Arial" w:hAnsi="Arial" w:cs="Arial"/>
          <w:sz w:val="24"/>
          <w:szCs w:val="24"/>
        </w:rPr>
        <w:t>площадочных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автомобильных дорог, имеющих выходы на внешние направления</w:t>
      </w:r>
      <w:r w:rsidR="0049431B" w:rsidRPr="00D5476B">
        <w:rPr>
          <w:rFonts w:ascii="Arial" w:hAnsi="Arial" w:cs="Arial"/>
          <w:sz w:val="24"/>
          <w:szCs w:val="24"/>
        </w:rPr>
        <w:t xml:space="preserve"> </w:t>
      </w:r>
      <w:r w:rsidR="00BD7E40"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 св</w:t>
      </w:r>
      <w:r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 xml:space="preserve">занные в единую систему со структурой улично-дорожной сети </w:t>
      </w:r>
      <w:r w:rsidR="00E375CD" w:rsidRPr="00D5476B">
        <w:rPr>
          <w:rFonts w:ascii="Arial" w:hAnsi="Arial" w:cs="Arial"/>
          <w:sz w:val="24"/>
          <w:szCs w:val="24"/>
        </w:rPr>
        <w:t>Усть-Лабинска.</w:t>
      </w:r>
    </w:p>
    <w:p w:rsidR="00EA1588" w:rsidRPr="00D5476B" w:rsidRDefault="00EA1588" w:rsidP="007070A1">
      <w:pPr>
        <w:keepNext/>
        <w:spacing w:line="30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Проектом выполнен расчет необходимого количества парковочных мест автом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билей для  временного их  хранения (гостевые автостоянки).  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Потребность гостевых автостоянок составляет 770-960  </w:t>
      </w:r>
      <w:proofErr w:type="spellStart"/>
      <w:r w:rsidRPr="00D5476B">
        <w:rPr>
          <w:rFonts w:ascii="Arial" w:hAnsi="Arial" w:cs="Arial"/>
          <w:sz w:val="24"/>
          <w:szCs w:val="24"/>
        </w:rPr>
        <w:t>маш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/мест, из них:  для учреждений общественно-деловой зоны  – 308-418 </w:t>
      </w:r>
      <w:proofErr w:type="spellStart"/>
      <w:r w:rsidRPr="00D5476B">
        <w:rPr>
          <w:rFonts w:ascii="Arial" w:hAnsi="Arial" w:cs="Arial"/>
          <w:sz w:val="24"/>
          <w:szCs w:val="24"/>
        </w:rPr>
        <w:t>маш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. мест, из них   для </w:t>
      </w:r>
      <w:proofErr w:type="spellStart"/>
      <w:r w:rsidRPr="00D5476B">
        <w:rPr>
          <w:rFonts w:ascii="Arial" w:hAnsi="Arial" w:cs="Arial"/>
          <w:sz w:val="24"/>
          <w:szCs w:val="24"/>
        </w:rPr>
        <w:t>учрежден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lastRenderedPageBreak/>
        <w:t>ий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открытой сети обслуживания рабочих производственной зоны 108-151  </w:t>
      </w:r>
      <w:proofErr w:type="spellStart"/>
      <w:r w:rsidRPr="00D5476B">
        <w:rPr>
          <w:rFonts w:ascii="Arial" w:hAnsi="Arial" w:cs="Arial"/>
          <w:sz w:val="24"/>
          <w:szCs w:val="24"/>
        </w:rPr>
        <w:t>маш.мест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.; для производственной зоны – 462-528 </w:t>
      </w:r>
      <w:proofErr w:type="spellStart"/>
      <w:r w:rsidRPr="00D5476B">
        <w:rPr>
          <w:rFonts w:ascii="Arial" w:hAnsi="Arial" w:cs="Arial"/>
          <w:sz w:val="24"/>
          <w:szCs w:val="24"/>
        </w:rPr>
        <w:t>маш</w:t>
      </w:r>
      <w:proofErr w:type="spellEnd"/>
      <w:r w:rsidRPr="00D5476B">
        <w:rPr>
          <w:rFonts w:ascii="Arial" w:hAnsi="Arial" w:cs="Arial"/>
          <w:sz w:val="24"/>
          <w:szCs w:val="24"/>
        </w:rPr>
        <w:t>. мест.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Потребность автостоянок и их размещение уточняется на следующей стадии проектирования.</w:t>
      </w:r>
    </w:p>
    <w:p w:rsidR="00EA1588" w:rsidRPr="00D5476B" w:rsidRDefault="00EA1588" w:rsidP="007070A1">
      <w:pPr>
        <w:keepNext/>
        <w:spacing w:line="30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D5476B">
        <w:rPr>
          <w:rFonts w:ascii="Arial" w:hAnsi="Arial" w:cs="Arial"/>
          <w:b/>
          <w:bCs/>
          <w:sz w:val="24"/>
          <w:szCs w:val="24"/>
        </w:rPr>
        <w:t xml:space="preserve">Ориентировочный расчет автостоянок  </w:t>
      </w:r>
    </w:p>
    <w:p w:rsidR="00EA1588" w:rsidRPr="00D5476B" w:rsidRDefault="00EA1588" w:rsidP="007070A1">
      <w:pPr>
        <w:keepNext/>
        <w:spacing w:line="300" w:lineRule="auto"/>
        <w:rPr>
          <w:rFonts w:ascii="Arial" w:hAnsi="Arial" w:cs="Arial"/>
          <w:bCs/>
          <w:sz w:val="24"/>
          <w:szCs w:val="24"/>
        </w:rPr>
      </w:pPr>
      <w:r w:rsidRPr="00D5476B">
        <w:rPr>
          <w:rFonts w:ascii="Arial" w:hAnsi="Arial" w:cs="Arial"/>
          <w:bCs/>
          <w:sz w:val="24"/>
          <w:szCs w:val="24"/>
        </w:rPr>
        <w:t>Таблица</w:t>
      </w:r>
      <w:r w:rsidR="00D41ADF" w:rsidRPr="00D5476B">
        <w:rPr>
          <w:rFonts w:ascii="Arial" w:hAnsi="Arial" w:cs="Arial"/>
          <w:bCs/>
          <w:sz w:val="24"/>
          <w:szCs w:val="24"/>
        </w:rPr>
        <w:t xml:space="preserve"> 5.4</w:t>
      </w:r>
    </w:p>
    <w:tbl>
      <w:tblPr>
        <w:tblW w:w="10044" w:type="dxa"/>
        <w:tblLayout w:type="fixed"/>
        <w:tblLook w:val="0000" w:firstRow="0" w:lastRow="0" w:firstColumn="0" w:lastColumn="0" w:noHBand="0" w:noVBand="0"/>
      </w:tblPr>
      <w:tblGrid>
        <w:gridCol w:w="4320"/>
        <w:gridCol w:w="1520"/>
        <w:gridCol w:w="1120"/>
        <w:gridCol w:w="1164"/>
        <w:gridCol w:w="960"/>
        <w:gridCol w:w="960"/>
      </w:tblGrid>
      <w:tr w:rsidR="00EA1588" w:rsidRPr="00D5476B" w:rsidTr="009621A0">
        <w:trPr>
          <w:trHeight w:val="20"/>
          <w:tblHeader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Наименование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Расчетная единица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Нормативный п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о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 xml:space="preserve">казатель  1 </w:t>
            </w:r>
            <w:proofErr w:type="spellStart"/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маш.место</w:t>
            </w:r>
            <w:proofErr w:type="spellEnd"/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 xml:space="preserve"> на к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о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личество расче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т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ных единиц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 xml:space="preserve">Потребность автостоянок, </w:t>
            </w:r>
            <w:proofErr w:type="spellStart"/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маш.мест</w:t>
            </w:r>
            <w:proofErr w:type="spellEnd"/>
          </w:p>
        </w:tc>
      </w:tr>
      <w:tr w:rsidR="00EA1588" w:rsidRPr="00D5476B" w:rsidTr="009621A0">
        <w:trPr>
          <w:trHeight w:val="20"/>
          <w:tblHeader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при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при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макс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1A0" w:rsidRPr="00D5476B" w:rsidRDefault="009621A0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ми</w:t>
            </w:r>
            <w:r w:rsidR="00EA1588"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н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-</w:t>
            </w:r>
          </w:p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им</w:t>
            </w:r>
          </w:p>
        </w:tc>
      </w:tr>
      <w:tr w:rsidR="00EA1588" w:rsidRPr="00D5476B" w:rsidTr="009621A0">
        <w:trPr>
          <w:trHeight w:val="20"/>
        </w:trPr>
        <w:tc>
          <w:tcPr>
            <w:tcW w:w="100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Расчет автостоянок для учреждений социального и культурно-бытового назначения  открытой сети  обслуживания    рабочих</w:t>
            </w:r>
          </w:p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1.Аптека, объект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10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2. Тренажерные залы, м2 общ.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площ</w:t>
            </w:r>
            <w:proofErr w:type="spellEnd"/>
            <w:r w:rsidRPr="00D5476B">
              <w:rPr>
                <w:rFonts w:ascii="Arial CYR" w:hAnsi="Arial CYR" w:cs="Arial CYR"/>
                <w:sz w:val="22"/>
                <w:szCs w:val="24"/>
              </w:rPr>
              <w:t>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7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3.Магазины продовольственных тов</w:t>
            </w:r>
            <w:r w:rsidRPr="00D5476B">
              <w:rPr>
                <w:rFonts w:ascii="Arial CYR" w:hAnsi="Arial CYR" w:cs="Arial CYR"/>
                <w:sz w:val="22"/>
                <w:szCs w:val="24"/>
              </w:rPr>
              <w:t>а</w:t>
            </w: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ров,    м2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общ.площади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1232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25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4.Магазины  непродовольственных товаров,    м2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общ.площади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528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11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5. Магазин кулинарии,  м2общ. площ</w:t>
            </w:r>
            <w:r w:rsidRPr="00D5476B">
              <w:rPr>
                <w:rFonts w:ascii="Arial" w:hAnsi="Arial" w:cs="Arial"/>
                <w:sz w:val="22"/>
                <w:szCs w:val="24"/>
              </w:rPr>
              <w:t>а</w:t>
            </w:r>
            <w:r w:rsidRPr="00D5476B">
              <w:rPr>
                <w:rFonts w:ascii="Arial" w:hAnsi="Arial" w:cs="Arial"/>
                <w:sz w:val="22"/>
                <w:szCs w:val="24"/>
              </w:rPr>
              <w:t>ди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6. Предприятия общественного пит</w:t>
            </w:r>
            <w:r w:rsidRPr="00D5476B">
              <w:rPr>
                <w:rFonts w:ascii="Arial CYR" w:hAnsi="Arial CYR" w:cs="Arial CYR"/>
                <w:sz w:val="22"/>
                <w:szCs w:val="24"/>
              </w:rPr>
              <w:t>а</w:t>
            </w: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ния.     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посад.мест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12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7.Предприятия бытового обслужив</w:t>
            </w:r>
            <w:r w:rsidRPr="00D5476B">
              <w:rPr>
                <w:rFonts w:ascii="Arial CYR" w:hAnsi="Arial CYR" w:cs="Arial CYR"/>
                <w:sz w:val="22"/>
                <w:szCs w:val="24"/>
              </w:rPr>
              <w:t>а</w:t>
            </w: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ния, м2 общ.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площ</w:t>
            </w:r>
            <w:proofErr w:type="spellEnd"/>
            <w:r w:rsidRPr="00D5476B">
              <w:rPr>
                <w:rFonts w:ascii="Arial CYR" w:hAnsi="Arial CYR" w:cs="Arial CYR"/>
                <w:sz w:val="22"/>
                <w:szCs w:val="24"/>
              </w:rPr>
              <w:t>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12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8.Прачечная самообслуживания, кг сухого белья в смену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6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9.Отделение сбербанка ,м2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общ.площади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17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 xml:space="preserve">10. Отделения связи, м2 </w:t>
            </w:r>
            <w:proofErr w:type="spellStart"/>
            <w:r w:rsidRPr="00D5476B">
              <w:rPr>
                <w:rFonts w:ascii="Arial CYR" w:hAnsi="Arial CYR" w:cs="Arial CYR"/>
                <w:sz w:val="22"/>
                <w:szCs w:val="24"/>
              </w:rPr>
              <w:t>общ.площади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sz w:val="22"/>
                <w:szCs w:val="24"/>
              </w:rPr>
              <w:t>9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Итого для учреждений соцкультб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ы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та открытой сети,  обслуживающих рабочих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>108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  <w:szCs w:val="24"/>
              </w:rPr>
            </w:pP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Выставочный центр, единовреме</w:t>
            </w: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н</w:t>
            </w: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ных посетителей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1000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125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Автовокзал, единовременных па</w:t>
            </w: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с</w:t>
            </w: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сажиров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33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 xml:space="preserve">Бизнес-центр, м2 общ. </w:t>
            </w:r>
            <w:proofErr w:type="spellStart"/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площ</w:t>
            </w:r>
            <w:proofErr w:type="spellEnd"/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sz w:val="22"/>
                <w:szCs w:val="24"/>
              </w:rPr>
              <w:t>42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b/>
                <w:sz w:val="22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sz w:val="22"/>
                <w:szCs w:val="24"/>
              </w:rPr>
            </w:pP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Автостоянки хранения индивид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у</w:t>
            </w: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 xml:space="preserve">альных машин рабочих </w:t>
            </w:r>
            <w:proofErr w:type="spellStart"/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промзоны</w:t>
            </w:r>
            <w:proofErr w:type="spellEnd"/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,  1000 чел работающих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>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>160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462</w:t>
            </w: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sz w:val="22"/>
              </w:rPr>
            </w:pPr>
          </w:p>
        </w:tc>
      </w:tr>
      <w:tr w:rsidR="00EA1588" w:rsidRPr="00D5476B" w:rsidTr="009621A0">
        <w:trPr>
          <w:trHeight w:val="2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Общая потребность автостоянок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588" w:rsidRPr="00D5476B" w:rsidRDefault="00EA1588" w:rsidP="007070A1">
            <w:pPr>
              <w:keepNext/>
              <w:jc w:val="center"/>
              <w:rPr>
                <w:rFonts w:ascii="Arial CYR" w:hAnsi="Arial CYR" w:cs="Arial CYR"/>
                <w:b/>
                <w:bCs/>
                <w:sz w:val="22"/>
                <w:szCs w:val="24"/>
              </w:rPr>
            </w:pPr>
            <w:r w:rsidRPr="00D5476B">
              <w:rPr>
                <w:rFonts w:ascii="Arial CYR" w:hAnsi="Arial CYR" w:cs="Arial CYR"/>
                <w:b/>
                <w:bCs/>
                <w:sz w:val="22"/>
                <w:szCs w:val="24"/>
              </w:rPr>
              <w:t>770</w:t>
            </w:r>
          </w:p>
        </w:tc>
      </w:tr>
    </w:tbl>
    <w:p w:rsidR="00EA1588" w:rsidRPr="00D5476B" w:rsidRDefault="00EA1588" w:rsidP="007070A1">
      <w:pPr>
        <w:keepNext/>
        <w:spacing w:line="30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7070A1" w:rsidRPr="00D5476B" w:rsidRDefault="007070A1">
      <w:pPr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br w:type="page"/>
      </w:r>
    </w:p>
    <w:p w:rsidR="00D87D50" w:rsidRPr="00D5476B" w:rsidRDefault="00D87D50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lastRenderedPageBreak/>
        <w:t>6. Инженерная инфраструктура индустриального парка</w:t>
      </w:r>
    </w:p>
    <w:p w:rsidR="00D87D50" w:rsidRPr="00D5476B" w:rsidRDefault="00D87D50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6.1. Существующее положение на начало проектирования</w:t>
      </w:r>
    </w:p>
    <w:p w:rsidR="006249E2" w:rsidRPr="00D5476B" w:rsidRDefault="00091DC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 территории проектируемого индустриального парка «Кубань» на начало пр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ектирования инженерная инфраструктура</w:t>
      </w:r>
      <w:r w:rsidR="006249E2" w:rsidRPr="00D5476B">
        <w:rPr>
          <w:rFonts w:ascii="Arial" w:hAnsi="Arial" w:cs="Arial"/>
          <w:sz w:val="24"/>
          <w:szCs w:val="24"/>
        </w:rPr>
        <w:t xml:space="preserve"> представлена следующими объектами: </w:t>
      </w:r>
    </w:p>
    <w:p w:rsidR="00B435F6" w:rsidRPr="00D5476B" w:rsidRDefault="001B30DB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D5476B">
        <w:rPr>
          <w:rFonts w:ascii="Arial" w:hAnsi="Arial" w:cs="Arial"/>
          <w:sz w:val="24"/>
          <w:szCs w:val="24"/>
        </w:rPr>
        <w:t>М</w:t>
      </w:r>
      <w:r w:rsidR="006249E2" w:rsidRPr="00D5476B">
        <w:rPr>
          <w:rFonts w:ascii="Arial" w:hAnsi="Arial" w:cs="Arial"/>
          <w:sz w:val="24"/>
          <w:szCs w:val="24"/>
        </w:rPr>
        <w:t>иниТЭЦ</w:t>
      </w:r>
      <w:proofErr w:type="spellEnd"/>
      <w:r w:rsidR="006249E2" w:rsidRPr="00D5476B">
        <w:rPr>
          <w:rFonts w:ascii="Arial" w:hAnsi="Arial" w:cs="Arial"/>
          <w:sz w:val="24"/>
          <w:szCs w:val="24"/>
        </w:rPr>
        <w:t xml:space="preserve"> ООО «</w:t>
      </w:r>
      <w:proofErr w:type="spellStart"/>
      <w:r w:rsidR="006249E2" w:rsidRPr="00D5476B">
        <w:rPr>
          <w:rFonts w:ascii="Arial" w:hAnsi="Arial" w:cs="Arial"/>
          <w:sz w:val="24"/>
          <w:szCs w:val="24"/>
        </w:rPr>
        <w:t>ЕвроСибЭнерго</w:t>
      </w:r>
      <w:proofErr w:type="spellEnd"/>
      <w:r w:rsidR="006249E2" w:rsidRPr="00D5476B">
        <w:rPr>
          <w:rFonts w:ascii="Arial" w:hAnsi="Arial" w:cs="Arial"/>
          <w:sz w:val="24"/>
          <w:szCs w:val="24"/>
        </w:rPr>
        <w:t>-Кубань»</w:t>
      </w:r>
      <w:r w:rsidR="00B435F6" w:rsidRPr="00D5476B">
        <w:rPr>
          <w:rFonts w:ascii="Arial" w:hAnsi="Arial" w:cs="Arial"/>
          <w:sz w:val="24"/>
          <w:szCs w:val="24"/>
        </w:rPr>
        <w:t xml:space="preserve"> </w:t>
      </w:r>
      <w:r w:rsidR="00B435F6" w:rsidRPr="00D5476B">
        <w:t xml:space="preserve"> </w:t>
      </w:r>
      <w:r w:rsidR="00B435F6" w:rsidRPr="00D5476B">
        <w:rPr>
          <w:rFonts w:ascii="Arial" w:hAnsi="Arial" w:cs="Arial"/>
          <w:sz w:val="24"/>
          <w:szCs w:val="24"/>
        </w:rPr>
        <w:t>(первая очередь)</w:t>
      </w:r>
      <w:r w:rsidR="00415EAD" w:rsidRPr="00D5476B">
        <w:rPr>
          <w:rFonts w:ascii="Arial" w:hAnsi="Arial" w:cs="Arial"/>
          <w:sz w:val="24"/>
          <w:szCs w:val="24"/>
        </w:rPr>
        <w:t>, мощностью 4,44 МВт</w:t>
      </w:r>
      <w:r w:rsidR="005F3413" w:rsidRPr="00D5476B">
        <w:rPr>
          <w:rFonts w:ascii="Arial" w:hAnsi="Arial" w:cs="Arial"/>
          <w:sz w:val="24"/>
          <w:szCs w:val="24"/>
        </w:rPr>
        <w:t>.</w:t>
      </w:r>
    </w:p>
    <w:p w:rsidR="005B6219" w:rsidRPr="00D5476B" w:rsidRDefault="005B6219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Основное топливо – природный газ поступающий по газопроводу </w:t>
      </w:r>
      <w:proofErr w:type="spellStart"/>
      <w:r w:rsidRPr="00D5476B">
        <w:rPr>
          <w:rFonts w:ascii="Arial" w:hAnsi="Arial" w:cs="Arial"/>
          <w:sz w:val="24"/>
          <w:szCs w:val="24"/>
        </w:rPr>
        <w:t>Dy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300мм. Пр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соединение Мини-ТЭЦ по природному газу к газораспределительной сети осуществл</w:t>
      </w:r>
      <w:r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>ется от системы газоснабжения г. Усть-Лабинска.</w:t>
      </w:r>
    </w:p>
    <w:p w:rsidR="00B435F6" w:rsidRPr="00D5476B" w:rsidRDefault="001B30DB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Выпускаемая продукция – электроэнергия для нужд потребителей ООО «</w:t>
      </w:r>
      <w:proofErr w:type="spellStart"/>
      <w:r w:rsidRPr="00D5476B">
        <w:rPr>
          <w:rFonts w:ascii="Arial" w:hAnsi="Arial" w:cs="Arial"/>
          <w:sz w:val="24"/>
          <w:szCs w:val="24"/>
        </w:rPr>
        <w:t>Главстрой</w:t>
      </w:r>
      <w:proofErr w:type="spellEnd"/>
      <w:r w:rsidRPr="00D5476B">
        <w:rPr>
          <w:rFonts w:ascii="Arial" w:hAnsi="Arial" w:cs="Arial"/>
          <w:sz w:val="24"/>
          <w:szCs w:val="24"/>
        </w:rPr>
        <w:t>-Усть-Лабинск» и ООО «МПК-Кубань». Станция работает в автономном р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жиме без связи с общей электрической сетью. В настоящее время </w:t>
      </w:r>
      <w:proofErr w:type="spellStart"/>
      <w:r w:rsidRPr="00D5476B">
        <w:rPr>
          <w:rFonts w:ascii="Arial" w:hAnsi="Arial" w:cs="Arial"/>
          <w:sz w:val="24"/>
          <w:szCs w:val="24"/>
        </w:rPr>
        <w:t>МиниТЭЦ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ос</w:t>
      </w:r>
      <w:r w:rsidRPr="00D5476B">
        <w:rPr>
          <w:rFonts w:ascii="Arial" w:hAnsi="Arial" w:cs="Arial"/>
          <w:sz w:val="24"/>
          <w:szCs w:val="24"/>
        </w:rPr>
        <w:t>у</w:t>
      </w:r>
      <w:r w:rsidRPr="00D5476B">
        <w:rPr>
          <w:rFonts w:ascii="Arial" w:hAnsi="Arial" w:cs="Arial"/>
          <w:sz w:val="24"/>
          <w:szCs w:val="24"/>
        </w:rPr>
        <w:t xml:space="preserve">ществляет поставку электроэнергии посредством подземных кабельных линий КЛ-10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на ряд  предприятий, включая  ООО «</w:t>
      </w:r>
      <w:proofErr w:type="spellStart"/>
      <w:r w:rsidRPr="00D5476B">
        <w:rPr>
          <w:rFonts w:ascii="Arial" w:hAnsi="Arial" w:cs="Arial"/>
          <w:sz w:val="24"/>
          <w:szCs w:val="24"/>
        </w:rPr>
        <w:t>Главстрой</w:t>
      </w:r>
      <w:proofErr w:type="spellEnd"/>
      <w:r w:rsidRPr="00D5476B">
        <w:rPr>
          <w:rFonts w:ascii="Arial" w:hAnsi="Arial" w:cs="Arial"/>
          <w:sz w:val="24"/>
          <w:szCs w:val="24"/>
        </w:rPr>
        <w:t>-Усть-Лабинск» и ООО «МПК-Кубань»</w:t>
      </w:r>
      <w:r w:rsidR="00B435F6" w:rsidRPr="00D5476B">
        <w:rPr>
          <w:rFonts w:ascii="Arial" w:hAnsi="Arial" w:cs="Arial"/>
          <w:sz w:val="24"/>
          <w:szCs w:val="24"/>
        </w:rPr>
        <w:t>, расположенных на территории индустриального парка.</w:t>
      </w:r>
      <w:r w:rsidRPr="00D5476B">
        <w:rPr>
          <w:rFonts w:ascii="Arial" w:hAnsi="Arial" w:cs="Arial"/>
          <w:sz w:val="24"/>
          <w:szCs w:val="24"/>
        </w:rPr>
        <w:t xml:space="preserve"> </w:t>
      </w:r>
    </w:p>
    <w:p w:rsidR="000F6FA7" w:rsidRPr="00D5476B" w:rsidRDefault="001B30DB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2.</w:t>
      </w:r>
      <w:r w:rsidR="006249E2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С</w:t>
      </w:r>
      <w:r w:rsidR="006249E2" w:rsidRPr="00D5476B">
        <w:rPr>
          <w:rFonts w:ascii="Arial" w:hAnsi="Arial" w:cs="Arial"/>
          <w:sz w:val="24"/>
          <w:szCs w:val="24"/>
        </w:rPr>
        <w:t xml:space="preserve">уществующими и ранее запроектированными </w:t>
      </w:r>
      <w:r w:rsidR="00950414" w:rsidRPr="00D5476B">
        <w:rPr>
          <w:rFonts w:ascii="Arial" w:hAnsi="Arial" w:cs="Arial"/>
          <w:sz w:val="24"/>
          <w:szCs w:val="24"/>
        </w:rPr>
        <w:t xml:space="preserve">наружными </w:t>
      </w:r>
      <w:r w:rsidR="006249E2" w:rsidRPr="00D5476B">
        <w:rPr>
          <w:rFonts w:ascii="Arial" w:hAnsi="Arial" w:cs="Arial"/>
          <w:sz w:val="24"/>
          <w:szCs w:val="24"/>
        </w:rPr>
        <w:t>сетями и сооруж</w:t>
      </w:r>
      <w:r w:rsidR="006249E2" w:rsidRPr="00D5476B">
        <w:rPr>
          <w:rFonts w:ascii="Arial" w:hAnsi="Arial" w:cs="Arial"/>
          <w:sz w:val="24"/>
          <w:szCs w:val="24"/>
        </w:rPr>
        <w:t>е</w:t>
      </w:r>
      <w:r w:rsidR="006249E2" w:rsidRPr="00D5476B">
        <w:rPr>
          <w:rFonts w:ascii="Arial" w:hAnsi="Arial" w:cs="Arial"/>
          <w:sz w:val="24"/>
          <w:szCs w:val="24"/>
        </w:rPr>
        <w:t xml:space="preserve">ниями, предназначенными для обеспечения </w:t>
      </w:r>
      <w:r w:rsidR="005B6219" w:rsidRPr="00D5476B">
        <w:rPr>
          <w:rFonts w:ascii="Arial" w:hAnsi="Arial" w:cs="Arial"/>
          <w:sz w:val="24"/>
          <w:szCs w:val="24"/>
        </w:rPr>
        <w:t>существующей производственной зоны</w:t>
      </w:r>
      <w:r w:rsidR="007F60B8" w:rsidRPr="00D5476B">
        <w:rPr>
          <w:rFonts w:ascii="Arial" w:hAnsi="Arial" w:cs="Arial"/>
          <w:sz w:val="24"/>
          <w:szCs w:val="24"/>
        </w:rPr>
        <w:t>, и</w:t>
      </w:r>
      <w:r w:rsidR="007F1AAC" w:rsidRPr="00D5476B">
        <w:rPr>
          <w:rFonts w:ascii="Arial" w:hAnsi="Arial" w:cs="Arial"/>
          <w:sz w:val="24"/>
          <w:szCs w:val="24"/>
        </w:rPr>
        <w:t xml:space="preserve"> </w:t>
      </w:r>
      <w:r w:rsidR="007F60B8" w:rsidRPr="00D5476B">
        <w:rPr>
          <w:rFonts w:ascii="Arial" w:hAnsi="Arial" w:cs="Arial"/>
          <w:sz w:val="24"/>
          <w:szCs w:val="24"/>
        </w:rPr>
        <w:t>т</w:t>
      </w:r>
      <w:r w:rsidR="007F1AAC" w:rsidRPr="00D5476B">
        <w:rPr>
          <w:rFonts w:ascii="Arial" w:hAnsi="Arial" w:cs="Arial"/>
          <w:sz w:val="24"/>
          <w:szCs w:val="24"/>
        </w:rPr>
        <w:t>ранзитны</w:t>
      </w:r>
      <w:r w:rsidR="007F60B8" w:rsidRPr="00D5476B">
        <w:rPr>
          <w:rFonts w:ascii="Arial" w:hAnsi="Arial" w:cs="Arial"/>
          <w:sz w:val="24"/>
          <w:szCs w:val="24"/>
        </w:rPr>
        <w:t>ми коммуникациями:</w:t>
      </w:r>
    </w:p>
    <w:p w:rsidR="001F23B1" w:rsidRPr="00D5476B" w:rsidRDefault="001F23B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2265F9" w:rsidRPr="00D5476B">
        <w:rPr>
          <w:rFonts w:ascii="Arial" w:hAnsi="Arial" w:cs="Arial"/>
          <w:sz w:val="24"/>
          <w:szCs w:val="24"/>
        </w:rPr>
        <w:t>запроектированный</w:t>
      </w:r>
      <w:r w:rsidRPr="00D5476B">
        <w:rPr>
          <w:rFonts w:ascii="Arial" w:hAnsi="Arial" w:cs="Arial"/>
          <w:sz w:val="24"/>
          <w:szCs w:val="24"/>
        </w:rPr>
        <w:t xml:space="preserve"> самотечный канализационный коллектор протяженностью 15 км вдоль южной границы региональной автомобильной дороги Темрюк-Краснодар-Кропоткин-граница Ставропольского края;</w:t>
      </w:r>
    </w:p>
    <w:p w:rsidR="001F23B1" w:rsidRPr="00D5476B" w:rsidRDefault="001F23B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существующие и </w:t>
      </w:r>
      <w:r w:rsidR="002265F9" w:rsidRPr="00D5476B">
        <w:rPr>
          <w:rFonts w:ascii="Arial" w:hAnsi="Arial" w:cs="Arial"/>
          <w:sz w:val="24"/>
          <w:szCs w:val="24"/>
        </w:rPr>
        <w:t>запроектированные</w:t>
      </w:r>
      <w:r w:rsidR="007F1AAC" w:rsidRPr="00D5476B">
        <w:rPr>
          <w:rFonts w:ascii="Arial" w:hAnsi="Arial" w:cs="Arial"/>
          <w:sz w:val="24"/>
          <w:szCs w:val="24"/>
        </w:rPr>
        <w:t xml:space="preserve"> подземны</w:t>
      </w:r>
      <w:r w:rsidR="002265F9"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 линии КЛ 10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="007F60B8" w:rsidRPr="00D5476B">
        <w:rPr>
          <w:rFonts w:ascii="Arial" w:hAnsi="Arial" w:cs="Arial"/>
          <w:sz w:val="24"/>
          <w:szCs w:val="24"/>
        </w:rPr>
        <w:t xml:space="preserve"> с охранной з</w:t>
      </w:r>
      <w:r w:rsidR="007F60B8" w:rsidRPr="00D5476B">
        <w:rPr>
          <w:rFonts w:ascii="Arial" w:hAnsi="Arial" w:cs="Arial"/>
          <w:sz w:val="24"/>
          <w:szCs w:val="24"/>
        </w:rPr>
        <w:t>о</w:t>
      </w:r>
      <w:r w:rsidR="007F60B8" w:rsidRPr="00D5476B">
        <w:rPr>
          <w:rFonts w:ascii="Arial" w:hAnsi="Arial" w:cs="Arial"/>
          <w:sz w:val="24"/>
          <w:szCs w:val="24"/>
        </w:rPr>
        <w:t>ной (1м в обе стороны);</w:t>
      </w:r>
    </w:p>
    <w:p w:rsidR="00645DA5" w:rsidRPr="00D5476B" w:rsidRDefault="00645DA5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2265F9" w:rsidRPr="00D5476B">
        <w:rPr>
          <w:rFonts w:ascii="Arial" w:hAnsi="Arial" w:cs="Arial"/>
          <w:sz w:val="24"/>
          <w:szCs w:val="24"/>
        </w:rPr>
        <w:t>запроектированная</w:t>
      </w:r>
      <w:r w:rsidRPr="00D5476B">
        <w:rPr>
          <w:rFonts w:ascii="Arial" w:hAnsi="Arial" w:cs="Arial"/>
          <w:sz w:val="24"/>
          <w:szCs w:val="24"/>
        </w:rPr>
        <w:t xml:space="preserve"> теплотрасса от </w:t>
      </w:r>
      <w:proofErr w:type="spellStart"/>
      <w:r w:rsidRPr="00D5476B">
        <w:rPr>
          <w:rFonts w:ascii="Arial" w:hAnsi="Arial" w:cs="Arial"/>
          <w:sz w:val="24"/>
          <w:szCs w:val="24"/>
        </w:rPr>
        <w:t>МиниТЭЦ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к ООО «МПК-Кубань»</w:t>
      </w:r>
      <w:r w:rsidR="007F60B8" w:rsidRPr="00D5476B">
        <w:rPr>
          <w:rFonts w:ascii="Arial" w:hAnsi="Arial" w:cs="Arial"/>
          <w:sz w:val="24"/>
          <w:szCs w:val="24"/>
        </w:rPr>
        <w:t xml:space="preserve"> с охранной зоной (2м в обе стороны)</w:t>
      </w:r>
      <w:r w:rsidRPr="00D5476B">
        <w:rPr>
          <w:rFonts w:ascii="Arial" w:hAnsi="Arial" w:cs="Arial"/>
          <w:sz w:val="24"/>
          <w:szCs w:val="24"/>
        </w:rPr>
        <w:t>;</w:t>
      </w:r>
    </w:p>
    <w:p w:rsidR="00645DA5" w:rsidRPr="00D5476B" w:rsidRDefault="007F1AAC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881E89" w:rsidRPr="00D5476B">
        <w:rPr>
          <w:rFonts w:ascii="Arial" w:hAnsi="Arial" w:cs="Arial"/>
          <w:sz w:val="24"/>
          <w:szCs w:val="24"/>
        </w:rPr>
        <w:t xml:space="preserve">существующая </w:t>
      </w:r>
      <w:r w:rsidRPr="00D5476B">
        <w:rPr>
          <w:rFonts w:ascii="Arial" w:hAnsi="Arial" w:cs="Arial"/>
          <w:sz w:val="24"/>
          <w:szCs w:val="24"/>
        </w:rPr>
        <w:t xml:space="preserve">ВЛ 10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="007F60B8" w:rsidRPr="00D5476B">
        <w:rPr>
          <w:rFonts w:ascii="Arial" w:hAnsi="Arial" w:cs="Arial"/>
          <w:sz w:val="24"/>
          <w:szCs w:val="24"/>
        </w:rPr>
        <w:t xml:space="preserve"> с охранной зоной (10м в обе стороны)</w:t>
      </w:r>
      <w:r w:rsidRPr="00D5476B">
        <w:rPr>
          <w:rFonts w:ascii="Arial" w:hAnsi="Arial" w:cs="Arial"/>
          <w:sz w:val="24"/>
          <w:szCs w:val="24"/>
        </w:rPr>
        <w:t>;</w:t>
      </w:r>
    </w:p>
    <w:p w:rsidR="007F60B8" w:rsidRPr="00D5476B" w:rsidRDefault="007F60B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881E89" w:rsidRPr="00D5476B">
        <w:rPr>
          <w:rFonts w:ascii="Arial" w:hAnsi="Arial" w:cs="Arial"/>
          <w:sz w:val="24"/>
          <w:szCs w:val="24"/>
        </w:rPr>
        <w:t xml:space="preserve">существующая </w:t>
      </w:r>
      <w:r w:rsidRPr="00D5476B">
        <w:rPr>
          <w:rFonts w:ascii="Arial" w:hAnsi="Arial" w:cs="Arial"/>
          <w:sz w:val="24"/>
          <w:szCs w:val="24"/>
        </w:rPr>
        <w:t xml:space="preserve">ВЛ 35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 охранной зоной (1</w:t>
      </w:r>
      <w:r w:rsidR="0015638B" w:rsidRPr="00D5476B">
        <w:rPr>
          <w:rFonts w:ascii="Arial" w:hAnsi="Arial" w:cs="Arial"/>
          <w:sz w:val="24"/>
          <w:szCs w:val="24"/>
        </w:rPr>
        <w:t>5</w:t>
      </w:r>
      <w:r w:rsidRPr="00D5476B">
        <w:rPr>
          <w:rFonts w:ascii="Arial" w:hAnsi="Arial" w:cs="Arial"/>
          <w:sz w:val="24"/>
          <w:szCs w:val="24"/>
        </w:rPr>
        <w:t>м в обе стороны);</w:t>
      </w:r>
    </w:p>
    <w:p w:rsidR="007F60B8" w:rsidRPr="00D5476B" w:rsidRDefault="007F60B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881E89" w:rsidRPr="00D5476B">
        <w:rPr>
          <w:rFonts w:ascii="Arial" w:hAnsi="Arial" w:cs="Arial"/>
          <w:sz w:val="24"/>
          <w:szCs w:val="24"/>
        </w:rPr>
        <w:t xml:space="preserve">существующая </w:t>
      </w:r>
      <w:r w:rsidRPr="00D5476B">
        <w:rPr>
          <w:rFonts w:ascii="Arial" w:hAnsi="Arial" w:cs="Arial"/>
          <w:sz w:val="24"/>
          <w:szCs w:val="24"/>
        </w:rPr>
        <w:t xml:space="preserve">ВЛ 110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 охранной зоной (</w:t>
      </w:r>
      <w:r w:rsidR="0015638B" w:rsidRPr="00D5476B">
        <w:rPr>
          <w:rFonts w:ascii="Arial" w:hAnsi="Arial" w:cs="Arial"/>
          <w:sz w:val="24"/>
          <w:szCs w:val="24"/>
        </w:rPr>
        <w:t>2</w:t>
      </w:r>
      <w:r w:rsidRPr="00D5476B">
        <w:rPr>
          <w:rFonts w:ascii="Arial" w:hAnsi="Arial" w:cs="Arial"/>
          <w:sz w:val="24"/>
          <w:szCs w:val="24"/>
        </w:rPr>
        <w:t>0м в обе стороны);</w:t>
      </w:r>
    </w:p>
    <w:p w:rsidR="007F60B8" w:rsidRPr="00D5476B" w:rsidRDefault="007F60B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881E89" w:rsidRPr="00D5476B">
        <w:rPr>
          <w:rFonts w:ascii="Arial" w:hAnsi="Arial" w:cs="Arial"/>
          <w:sz w:val="24"/>
          <w:szCs w:val="24"/>
        </w:rPr>
        <w:t xml:space="preserve">существующая </w:t>
      </w:r>
      <w:r w:rsidRPr="00D5476B">
        <w:rPr>
          <w:rFonts w:ascii="Arial" w:hAnsi="Arial" w:cs="Arial"/>
          <w:sz w:val="24"/>
          <w:szCs w:val="24"/>
        </w:rPr>
        <w:t xml:space="preserve">ВЛ 220 </w:t>
      </w:r>
      <w:proofErr w:type="spellStart"/>
      <w:r w:rsidRPr="00D5476B">
        <w:rPr>
          <w:rFonts w:ascii="Arial" w:hAnsi="Arial" w:cs="Arial"/>
          <w:sz w:val="24"/>
          <w:szCs w:val="24"/>
        </w:rPr>
        <w:t>кВ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с охранной зоной (</w:t>
      </w:r>
      <w:r w:rsidR="0015638B" w:rsidRPr="00D5476B">
        <w:rPr>
          <w:rFonts w:ascii="Arial" w:hAnsi="Arial" w:cs="Arial"/>
          <w:sz w:val="24"/>
          <w:szCs w:val="24"/>
        </w:rPr>
        <w:t>3</w:t>
      </w:r>
      <w:r w:rsidRPr="00D5476B">
        <w:rPr>
          <w:rFonts w:ascii="Arial" w:hAnsi="Arial" w:cs="Arial"/>
          <w:sz w:val="24"/>
          <w:szCs w:val="24"/>
        </w:rPr>
        <w:t>0м в обе стороны);</w:t>
      </w:r>
    </w:p>
    <w:p w:rsidR="0015638B" w:rsidRPr="00D5476B" w:rsidRDefault="0015638B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881E89" w:rsidRPr="00D5476B">
        <w:rPr>
          <w:rFonts w:ascii="Arial" w:hAnsi="Arial" w:cs="Arial"/>
          <w:sz w:val="24"/>
          <w:szCs w:val="24"/>
        </w:rPr>
        <w:t xml:space="preserve">существующие </w:t>
      </w:r>
      <w:r w:rsidRPr="00D5476B">
        <w:rPr>
          <w:rFonts w:ascii="Arial" w:hAnsi="Arial" w:cs="Arial"/>
          <w:sz w:val="24"/>
          <w:szCs w:val="24"/>
        </w:rPr>
        <w:t>линии связи с охранной зоной (2м в обе стороны);</w:t>
      </w:r>
    </w:p>
    <w:p w:rsidR="0015638B" w:rsidRPr="00D5476B" w:rsidRDefault="0015638B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881E89" w:rsidRPr="00D5476B">
        <w:rPr>
          <w:rFonts w:ascii="Arial" w:hAnsi="Arial" w:cs="Arial"/>
          <w:sz w:val="24"/>
          <w:szCs w:val="24"/>
        </w:rPr>
        <w:t xml:space="preserve">существующий </w:t>
      </w:r>
      <w:r w:rsidRPr="00D5476B">
        <w:rPr>
          <w:rFonts w:ascii="Arial" w:hAnsi="Arial" w:cs="Arial"/>
          <w:sz w:val="24"/>
          <w:szCs w:val="24"/>
        </w:rPr>
        <w:t>газопровод низкого давления с охранной зоной (5м в обе стор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ны);</w:t>
      </w:r>
    </w:p>
    <w:p w:rsidR="007F1AAC" w:rsidRPr="00D5476B" w:rsidRDefault="0015638B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881E89" w:rsidRPr="00D5476B">
        <w:rPr>
          <w:rFonts w:ascii="Arial" w:hAnsi="Arial" w:cs="Arial"/>
          <w:sz w:val="24"/>
          <w:szCs w:val="24"/>
        </w:rPr>
        <w:t xml:space="preserve">существующий </w:t>
      </w:r>
      <w:r w:rsidRPr="00D5476B">
        <w:rPr>
          <w:rFonts w:ascii="Arial" w:hAnsi="Arial" w:cs="Arial"/>
          <w:sz w:val="24"/>
          <w:szCs w:val="24"/>
        </w:rPr>
        <w:t>газопровод высокого давления с охранной зоной (25м в обе ст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роны)</w:t>
      </w:r>
      <w:r w:rsidR="00881E89" w:rsidRPr="00D5476B">
        <w:rPr>
          <w:rFonts w:ascii="Arial" w:hAnsi="Arial" w:cs="Arial"/>
          <w:sz w:val="24"/>
          <w:szCs w:val="24"/>
        </w:rPr>
        <w:t>;</w:t>
      </w:r>
    </w:p>
    <w:p w:rsidR="00645DA5" w:rsidRPr="00D5476B" w:rsidRDefault="002265F9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881E89" w:rsidRPr="00D5476B">
        <w:rPr>
          <w:rFonts w:ascii="Arial" w:hAnsi="Arial" w:cs="Arial"/>
          <w:sz w:val="24"/>
          <w:szCs w:val="24"/>
        </w:rPr>
        <w:t xml:space="preserve">существующий </w:t>
      </w:r>
      <w:r w:rsidRPr="00D5476B">
        <w:rPr>
          <w:rFonts w:ascii="Arial" w:hAnsi="Arial" w:cs="Arial"/>
          <w:sz w:val="24"/>
          <w:szCs w:val="24"/>
        </w:rPr>
        <w:t>водопровод с охранной зоной (5м в обе стороны)</w:t>
      </w:r>
      <w:r w:rsidR="00881E89" w:rsidRPr="00D5476B">
        <w:rPr>
          <w:rFonts w:ascii="Arial" w:hAnsi="Arial" w:cs="Arial"/>
          <w:sz w:val="24"/>
          <w:szCs w:val="24"/>
        </w:rPr>
        <w:t>;</w:t>
      </w:r>
    </w:p>
    <w:p w:rsidR="000F6FA7" w:rsidRPr="00D5476B" w:rsidRDefault="00881E89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существующие сети канализации с охранной зоной (5м в обе стороны).</w:t>
      </w:r>
    </w:p>
    <w:p w:rsidR="006249E2" w:rsidRPr="00D5476B" w:rsidRDefault="000F6FA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 начало проектирования основными потребителями</w:t>
      </w:r>
      <w:r w:rsidR="00573787" w:rsidRPr="00D5476B">
        <w:rPr>
          <w:rFonts w:ascii="Arial" w:hAnsi="Arial" w:cs="Arial"/>
          <w:sz w:val="24"/>
          <w:szCs w:val="24"/>
        </w:rPr>
        <w:t xml:space="preserve"> инженерных ресурсов</w:t>
      </w:r>
      <w:r w:rsidRPr="00D5476B">
        <w:rPr>
          <w:rFonts w:ascii="Arial" w:hAnsi="Arial" w:cs="Arial"/>
          <w:sz w:val="24"/>
          <w:szCs w:val="24"/>
        </w:rPr>
        <w:t xml:space="preserve"> я</w:t>
      </w:r>
      <w:r w:rsidRPr="00D5476B">
        <w:rPr>
          <w:rFonts w:ascii="Arial" w:hAnsi="Arial" w:cs="Arial"/>
          <w:sz w:val="24"/>
          <w:szCs w:val="24"/>
        </w:rPr>
        <w:t>в</w:t>
      </w:r>
      <w:r w:rsidRPr="00D5476B">
        <w:rPr>
          <w:rFonts w:ascii="Arial" w:hAnsi="Arial" w:cs="Arial"/>
          <w:sz w:val="24"/>
          <w:szCs w:val="24"/>
        </w:rPr>
        <w:t>ляются действующие предприятия</w:t>
      </w:r>
      <w:r w:rsidR="00573787" w:rsidRPr="00D5476B">
        <w:rPr>
          <w:rFonts w:ascii="Arial" w:hAnsi="Arial" w:cs="Arial"/>
          <w:sz w:val="24"/>
          <w:szCs w:val="24"/>
        </w:rPr>
        <w:t xml:space="preserve"> в</w:t>
      </w:r>
      <w:r w:rsidRPr="00D5476B">
        <w:rPr>
          <w:rFonts w:ascii="Arial" w:hAnsi="Arial" w:cs="Arial"/>
          <w:sz w:val="24"/>
          <w:szCs w:val="24"/>
        </w:rPr>
        <w:t xml:space="preserve"> существующей п</w:t>
      </w:r>
      <w:r w:rsidR="005B6219" w:rsidRPr="00D5476B">
        <w:rPr>
          <w:rFonts w:ascii="Arial" w:hAnsi="Arial" w:cs="Arial"/>
          <w:sz w:val="24"/>
          <w:szCs w:val="24"/>
        </w:rPr>
        <w:t>роизводственн</w:t>
      </w:r>
      <w:r w:rsidRPr="00D5476B">
        <w:rPr>
          <w:rFonts w:ascii="Arial" w:hAnsi="Arial" w:cs="Arial"/>
          <w:sz w:val="24"/>
          <w:szCs w:val="24"/>
        </w:rPr>
        <w:t>ой</w:t>
      </w:r>
      <w:r w:rsidR="005B6219" w:rsidRPr="00D5476B">
        <w:rPr>
          <w:rFonts w:ascii="Arial" w:hAnsi="Arial" w:cs="Arial"/>
          <w:sz w:val="24"/>
          <w:szCs w:val="24"/>
        </w:rPr>
        <w:t xml:space="preserve"> зон</w:t>
      </w:r>
      <w:r w:rsidR="00573787" w:rsidRPr="00D5476B">
        <w:rPr>
          <w:rFonts w:ascii="Arial" w:hAnsi="Arial" w:cs="Arial"/>
          <w:sz w:val="24"/>
          <w:szCs w:val="24"/>
        </w:rPr>
        <w:t>е индустр</w:t>
      </w:r>
      <w:r w:rsidR="00573787" w:rsidRPr="00D5476B">
        <w:rPr>
          <w:rFonts w:ascii="Arial" w:hAnsi="Arial" w:cs="Arial"/>
          <w:sz w:val="24"/>
          <w:szCs w:val="24"/>
        </w:rPr>
        <w:t>и</w:t>
      </w:r>
      <w:r w:rsidR="00573787" w:rsidRPr="00D5476B">
        <w:rPr>
          <w:rFonts w:ascii="Arial" w:hAnsi="Arial" w:cs="Arial"/>
          <w:sz w:val="24"/>
          <w:szCs w:val="24"/>
        </w:rPr>
        <w:t>ального парка</w:t>
      </w:r>
      <w:r w:rsidR="005B6219" w:rsidRPr="00D5476B">
        <w:rPr>
          <w:rFonts w:ascii="Arial" w:hAnsi="Arial" w:cs="Arial"/>
          <w:sz w:val="24"/>
          <w:szCs w:val="24"/>
        </w:rPr>
        <w:t>:</w:t>
      </w:r>
    </w:p>
    <w:p w:rsidR="005B6219" w:rsidRPr="00D5476B" w:rsidRDefault="005B6219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 АО «Сахарный завод «Свобода» (район «А»);</w:t>
      </w:r>
    </w:p>
    <w:p w:rsidR="005B6219" w:rsidRPr="00D5476B" w:rsidRDefault="005B6219" w:rsidP="00BE6410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-  ООО «Мясоперерабатывающий комплекс «Кубань» (район «Б»);</w:t>
      </w:r>
    </w:p>
    <w:p w:rsidR="005B6219" w:rsidRPr="00D5476B" w:rsidRDefault="005B6219" w:rsidP="00BE6410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Завод по производству газобетонных блоков ООО «</w:t>
      </w:r>
      <w:proofErr w:type="spellStart"/>
      <w:r w:rsidRPr="00D5476B">
        <w:rPr>
          <w:rFonts w:ascii="Arial" w:hAnsi="Arial" w:cs="Arial"/>
          <w:sz w:val="24"/>
          <w:szCs w:val="24"/>
        </w:rPr>
        <w:t>Главстрой</w:t>
      </w:r>
      <w:proofErr w:type="spellEnd"/>
      <w:r w:rsidRPr="00D5476B">
        <w:rPr>
          <w:rFonts w:ascii="Arial" w:hAnsi="Arial" w:cs="Arial"/>
          <w:sz w:val="24"/>
          <w:szCs w:val="24"/>
        </w:rPr>
        <w:t>–Усть-Лабинск» (район «Б»);</w:t>
      </w:r>
    </w:p>
    <w:p w:rsidR="005B6219" w:rsidRPr="00D5476B" w:rsidRDefault="005B6219" w:rsidP="00BE6410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Животноводческая ферма МТФ № 15 «АО </w:t>
      </w:r>
      <w:proofErr w:type="spellStart"/>
      <w:r w:rsidRPr="00D5476B">
        <w:rPr>
          <w:rFonts w:ascii="Arial" w:hAnsi="Arial" w:cs="Arial"/>
          <w:sz w:val="24"/>
          <w:szCs w:val="24"/>
        </w:rPr>
        <w:t>Агрообъединение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 Кубань</w:t>
      </w:r>
      <w:r w:rsidR="000F6FA7" w:rsidRPr="00D5476B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0F6FA7" w:rsidRPr="00D5476B">
        <w:rPr>
          <w:rFonts w:ascii="Arial" w:hAnsi="Arial" w:cs="Arial"/>
          <w:sz w:val="24"/>
          <w:szCs w:val="24"/>
        </w:rPr>
        <w:t>ра</w:t>
      </w:r>
      <w:r w:rsidR="000F6FA7" w:rsidRPr="00D5476B">
        <w:rPr>
          <w:rFonts w:ascii="Arial" w:hAnsi="Arial" w:cs="Arial"/>
          <w:sz w:val="24"/>
          <w:szCs w:val="24"/>
        </w:rPr>
        <w:t>й</w:t>
      </w:r>
      <w:r w:rsidR="000F6FA7" w:rsidRPr="00D5476B">
        <w:rPr>
          <w:rFonts w:ascii="Arial" w:hAnsi="Arial" w:cs="Arial"/>
          <w:sz w:val="24"/>
          <w:szCs w:val="24"/>
        </w:rPr>
        <w:t>он»Г</w:t>
      </w:r>
      <w:proofErr w:type="spellEnd"/>
      <w:r w:rsidR="000F6FA7" w:rsidRPr="00D5476B">
        <w:rPr>
          <w:rFonts w:ascii="Arial" w:hAnsi="Arial" w:cs="Arial"/>
          <w:sz w:val="24"/>
          <w:szCs w:val="24"/>
        </w:rPr>
        <w:t>»)</w:t>
      </w:r>
      <w:r w:rsidR="00E93833" w:rsidRPr="00D5476B">
        <w:rPr>
          <w:rFonts w:ascii="Arial" w:hAnsi="Arial" w:cs="Arial"/>
          <w:sz w:val="24"/>
          <w:szCs w:val="24"/>
        </w:rPr>
        <w:t>;</w:t>
      </w:r>
    </w:p>
    <w:p w:rsidR="00E93833" w:rsidRPr="00D5476B" w:rsidRDefault="00E93833" w:rsidP="00BE6410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D5476B">
        <w:rPr>
          <w:rFonts w:ascii="Arial" w:hAnsi="Arial" w:cs="Arial"/>
          <w:sz w:val="24"/>
          <w:szCs w:val="24"/>
        </w:rPr>
        <w:t>МиниТЭЦ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ООО «</w:t>
      </w:r>
      <w:proofErr w:type="spellStart"/>
      <w:r w:rsidRPr="00D5476B">
        <w:rPr>
          <w:rFonts w:ascii="Arial" w:hAnsi="Arial" w:cs="Arial"/>
          <w:sz w:val="24"/>
          <w:szCs w:val="24"/>
        </w:rPr>
        <w:t>ЕвроСибЭнерго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-Кубань» </w:t>
      </w:r>
      <w:r w:rsidRPr="00D5476B">
        <w:t xml:space="preserve"> </w:t>
      </w:r>
      <w:r w:rsidRPr="00D5476B">
        <w:rPr>
          <w:rFonts w:ascii="Arial" w:hAnsi="Arial" w:cs="Arial"/>
          <w:sz w:val="24"/>
          <w:szCs w:val="24"/>
        </w:rPr>
        <w:t>(первая очередь).</w:t>
      </w:r>
    </w:p>
    <w:p w:rsidR="00950414" w:rsidRPr="00D5476B" w:rsidRDefault="00950414" w:rsidP="00BE6410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3. Внутриплощадочными инженерными системами на территории предприятий.</w:t>
      </w:r>
    </w:p>
    <w:p w:rsidR="00091DC0" w:rsidRPr="00D5476B" w:rsidRDefault="00573787" w:rsidP="00BE6410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Баланс </w:t>
      </w:r>
      <w:r w:rsidR="00091DC0" w:rsidRPr="00D5476B">
        <w:rPr>
          <w:rFonts w:ascii="Arial" w:hAnsi="Arial" w:cs="Arial"/>
          <w:sz w:val="24"/>
          <w:szCs w:val="24"/>
        </w:rPr>
        <w:t>потребления инженерных ресурсов на начало проекти</w:t>
      </w:r>
      <w:r w:rsidRPr="00D5476B">
        <w:rPr>
          <w:rFonts w:ascii="Arial" w:hAnsi="Arial" w:cs="Arial"/>
          <w:sz w:val="24"/>
          <w:szCs w:val="24"/>
        </w:rPr>
        <w:t>рования</w:t>
      </w:r>
      <w:r w:rsidR="00091DC0" w:rsidRPr="00D5476B">
        <w:rPr>
          <w:rFonts w:ascii="Arial" w:hAnsi="Arial" w:cs="Arial"/>
          <w:sz w:val="24"/>
          <w:szCs w:val="24"/>
        </w:rPr>
        <w:t xml:space="preserve"> индустр</w:t>
      </w:r>
      <w:r w:rsidR="00091DC0" w:rsidRPr="00D5476B">
        <w:rPr>
          <w:rFonts w:ascii="Arial" w:hAnsi="Arial" w:cs="Arial"/>
          <w:sz w:val="24"/>
          <w:szCs w:val="24"/>
        </w:rPr>
        <w:t>и</w:t>
      </w:r>
      <w:r w:rsidR="007070A1" w:rsidRPr="00D5476B">
        <w:rPr>
          <w:rFonts w:ascii="Arial" w:hAnsi="Arial" w:cs="Arial"/>
          <w:sz w:val="24"/>
          <w:szCs w:val="24"/>
        </w:rPr>
        <w:t>ального парка приведен</w:t>
      </w:r>
      <w:r w:rsidR="00091DC0" w:rsidRPr="00D5476B">
        <w:rPr>
          <w:rFonts w:ascii="Arial" w:hAnsi="Arial" w:cs="Arial"/>
          <w:sz w:val="24"/>
          <w:szCs w:val="24"/>
        </w:rPr>
        <w:t xml:space="preserve"> в таблице 6.1.</w:t>
      </w:r>
    </w:p>
    <w:p w:rsidR="007070A1" w:rsidRPr="00D5476B" w:rsidRDefault="00FC30A1" w:rsidP="00BE6410">
      <w:pPr>
        <w:keepNext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Б</w:t>
      </w:r>
      <w:r w:rsidR="00EC15A5" w:rsidRPr="00D5476B">
        <w:rPr>
          <w:rFonts w:ascii="Arial" w:hAnsi="Arial" w:cs="Arial"/>
          <w:b/>
          <w:sz w:val="24"/>
          <w:szCs w:val="24"/>
        </w:rPr>
        <w:t>аланс потребления инженерных ресурсов</w:t>
      </w:r>
      <w:r w:rsidR="007070A1" w:rsidRPr="00D5476B">
        <w:rPr>
          <w:rFonts w:ascii="Arial" w:hAnsi="Arial" w:cs="Arial"/>
          <w:b/>
          <w:sz w:val="24"/>
          <w:szCs w:val="24"/>
        </w:rPr>
        <w:t xml:space="preserve"> </w:t>
      </w:r>
    </w:p>
    <w:p w:rsidR="00EC15A5" w:rsidRPr="00D5476B" w:rsidRDefault="00EC15A5" w:rsidP="00BE6410">
      <w:pPr>
        <w:keepNext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 xml:space="preserve">на начало проектирования </w:t>
      </w:r>
    </w:p>
    <w:p w:rsidR="001B30DB" w:rsidRPr="00D5476B" w:rsidRDefault="001B30DB" w:rsidP="00BE6410">
      <w:pPr>
        <w:keepNext/>
        <w:spacing w:line="300" w:lineRule="auto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Таблица 6.1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861"/>
        <w:gridCol w:w="1293"/>
        <w:gridCol w:w="1294"/>
        <w:gridCol w:w="1294"/>
        <w:gridCol w:w="1293"/>
        <w:gridCol w:w="1294"/>
        <w:gridCol w:w="1294"/>
      </w:tblGrid>
      <w:tr w:rsidR="00091DC0" w:rsidRPr="00D5476B" w:rsidTr="00DA5B2E">
        <w:trPr>
          <w:trHeight w:val="1500"/>
          <w:tblHeader/>
        </w:trPr>
        <w:tc>
          <w:tcPr>
            <w:tcW w:w="1691" w:type="dxa"/>
            <w:shd w:val="clear" w:color="auto" w:fill="auto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D5476B">
              <w:rPr>
                <w:rFonts w:ascii="Arial" w:hAnsi="Arial" w:cs="Arial"/>
                <w:b/>
              </w:rPr>
              <w:t>Вид инжене</w:t>
            </w:r>
            <w:r w:rsidRPr="00D5476B">
              <w:rPr>
                <w:rFonts w:ascii="Arial" w:hAnsi="Arial" w:cs="Arial"/>
                <w:b/>
              </w:rPr>
              <w:t>р</w:t>
            </w:r>
            <w:r w:rsidRPr="00D5476B">
              <w:rPr>
                <w:rFonts w:ascii="Arial" w:hAnsi="Arial" w:cs="Arial"/>
                <w:b/>
              </w:rPr>
              <w:t>ной системы</w:t>
            </w:r>
          </w:p>
        </w:tc>
        <w:tc>
          <w:tcPr>
            <w:tcW w:w="861" w:type="dxa"/>
            <w:shd w:val="clear" w:color="auto" w:fill="auto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D5476B">
              <w:rPr>
                <w:rFonts w:ascii="Arial" w:hAnsi="Arial" w:cs="Arial"/>
                <w:b/>
              </w:rPr>
              <w:t xml:space="preserve">Ед. </w:t>
            </w:r>
            <w:proofErr w:type="spellStart"/>
            <w:r w:rsidRPr="00D5476B">
              <w:rPr>
                <w:rFonts w:ascii="Arial" w:hAnsi="Arial" w:cs="Arial"/>
                <w:b/>
              </w:rPr>
              <w:t>изм</w:t>
            </w:r>
            <w:proofErr w:type="spellEnd"/>
          </w:p>
        </w:tc>
        <w:tc>
          <w:tcPr>
            <w:tcW w:w="1293" w:type="dxa"/>
            <w:shd w:val="clear" w:color="auto" w:fill="auto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D5476B">
              <w:rPr>
                <w:rFonts w:ascii="Arial" w:hAnsi="Arial" w:cs="Arial"/>
                <w:b/>
              </w:rPr>
              <w:t>ООО "</w:t>
            </w:r>
            <w:proofErr w:type="spellStart"/>
            <w:r w:rsidRPr="00D5476B">
              <w:rPr>
                <w:rFonts w:ascii="Arial" w:hAnsi="Arial" w:cs="Arial"/>
                <w:b/>
              </w:rPr>
              <w:t>Главстрой</w:t>
            </w:r>
            <w:proofErr w:type="spellEnd"/>
            <w:r w:rsidRPr="00D5476B">
              <w:rPr>
                <w:rFonts w:ascii="Arial" w:hAnsi="Arial" w:cs="Arial"/>
                <w:b/>
              </w:rPr>
              <w:t>-Усть-Лабинск"</w:t>
            </w:r>
          </w:p>
        </w:tc>
        <w:tc>
          <w:tcPr>
            <w:tcW w:w="1294" w:type="dxa"/>
            <w:shd w:val="clear" w:color="auto" w:fill="auto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D5476B">
              <w:rPr>
                <w:rFonts w:ascii="Arial" w:hAnsi="Arial" w:cs="Arial"/>
                <w:b/>
              </w:rPr>
              <w:t>ООО "МПК "Кубань"</w:t>
            </w:r>
          </w:p>
        </w:tc>
        <w:tc>
          <w:tcPr>
            <w:tcW w:w="1294" w:type="dxa"/>
            <w:shd w:val="clear" w:color="auto" w:fill="auto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D5476B">
              <w:rPr>
                <w:rFonts w:ascii="Arial" w:hAnsi="Arial" w:cs="Arial"/>
                <w:b/>
              </w:rPr>
              <w:t>АО «С</w:t>
            </w:r>
            <w:r w:rsidRPr="00D5476B">
              <w:rPr>
                <w:rFonts w:ascii="Arial" w:hAnsi="Arial" w:cs="Arial"/>
                <w:b/>
              </w:rPr>
              <w:t>а</w:t>
            </w:r>
            <w:r w:rsidRPr="00D5476B">
              <w:rPr>
                <w:rFonts w:ascii="Arial" w:hAnsi="Arial" w:cs="Arial"/>
                <w:b/>
              </w:rPr>
              <w:t>харный завод "Свобода"</w:t>
            </w:r>
          </w:p>
        </w:tc>
        <w:tc>
          <w:tcPr>
            <w:tcW w:w="1293" w:type="dxa"/>
            <w:shd w:val="clear" w:color="auto" w:fill="auto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D5476B">
              <w:rPr>
                <w:rFonts w:ascii="Arial" w:hAnsi="Arial" w:cs="Arial"/>
                <w:b/>
              </w:rPr>
              <w:t>АО "</w:t>
            </w:r>
            <w:proofErr w:type="spellStart"/>
            <w:r w:rsidRPr="00D5476B">
              <w:rPr>
                <w:rFonts w:ascii="Arial" w:hAnsi="Arial" w:cs="Arial"/>
                <w:b/>
              </w:rPr>
              <w:t>Агр</w:t>
            </w:r>
            <w:r w:rsidRPr="00D5476B">
              <w:rPr>
                <w:rFonts w:ascii="Arial" w:hAnsi="Arial" w:cs="Arial"/>
                <w:b/>
              </w:rPr>
              <w:t>о</w:t>
            </w:r>
            <w:r w:rsidRPr="00D5476B">
              <w:rPr>
                <w:rFonts w:ascii="Arial" w:hAnsi="Arial" w:cs="Arial"/>
                <w:b/>
              </w:rPr>
              <w:t>объед</w:t>
            </w:r>
            <w:r w:rsidRPr="00D5476B">
              <w:rPr>
                <w:rFonts w:ascii="Arial" w:hAnsi="Arial" w:cs="Arial"/>
                <w:b/>
              </w:rPr>
              <w:t>и</w:t>
            </w:r>
            <w:r w:rsidRPr="00D5476B">
              <w:rPr>
                <w:rFonts w:ascii="Arial" w:hAnsi="Arial" w:cs="Arial"/>
                <w:b/>
              </w:rPr>
              <w:t>нение</w:t>
            </w:r>
            <w:proofErr w:type="spellEnd"/>
            <w:r w:rsidRPr="00D5476B">
              <w:rPr>
                <w:rFonts w:ascii="Arial" w:hAnsi="Arial" w:cs="Arial"/>
                <w:b/>
              </w:rPr>
              <w:t xml:space="preserve"> "Кубань" (МТФ № 15)</w:t>
            </w:r>
          </w:p>
        </w:tc>
        <w:tc>
          <w:tcPr>
            <w:tcW w:w="1294" w:type="dxa"/>
            <w:shd w:val="clear" w:color="auto" w:fill="auto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D5476B">
              <w:rPr>
                <w:rFonts w:ascii="Arial" w:hAnsi="Arial" w:cs="Arial"/>
                <w:b/>
              </w:rPr>
              <w:t>ООО "</w:t>
            </w:r>
            <w:proofErr w:type="spellStart"/>
            <w:r w:rsidRPr="00D5476B">
              <w:rPr>
                <w:rFonts w:ascii="Arial" w:hAnsi="Arial" w:cs="Arial"/>
                <w:b/>
              </w:rPr>
              <w:t>Е</w:t>
            </w:r>
            <w:r w:rsidRPr="00D5476B">
              <w:rPr>
                <w:rFonts w:ascii="Arial" w:hAnsi="Arial" w:cs="Arial"/>
                <w:b/>
              </w:rPr>
              <w:t>в</w:t>
            </w:r>
            <w:r w:rsidRPr="00D5476B">
              <w:rPr>
                <w:rFonts w:ascii="Arial" w:hAnsi="Arial" w:cs="Arial"/>
                <w:b/>
              </w:rPr>
              <w:t>роСи</w:t>
            </w:r>
            <w:r w:rsidRPr="00D5476B">
              <w:rPr>
                <w:rFonts w:ascii="Arial" w:hAnsi="Arial" w:cs="Arial"/>
                <w:b/>
              </w:rPr>
              <w:t>б</w:t>
            </w:r>
            <w:r w:rsidRPr="00D5476B">
              <w:rPr>
                <w:rFonts w:ascii="Arial" w:hAnsi="Arial" w:cs="Arial"/>
                <w:b/>
              </w:rPr>
              <w:t>Энерго</w:t>
            </w:r>
            <w:proofErr w:type="spellEnd"/>
            <w:r w:rsidRPr="00D5476B">
              <w:rPr>
                <w:rFonts w:ascii="Arial" w:hAnsi="Arial" w:cs="Arial"/>
                <w:b/>
              </w:rPr>
              <w:t>-Кубань</w:t>
            </w:r>
          </w:p>
        </w:tc>
        <w:tc>
          <w:tcPr>
            <w:tcW w:w="1294" w:type="dxa"/>
            <w:shd w:val="clear" w:color="auto" w:fill="auto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D5476B">
              <w:rPr>
                <w:rFonts w:ascii="Arial" w:hAnsi="Arial" w:cs="Arial"/>
                <w:b/>
                <w:bCs/>
              </w:rPr>
              <w:t>Итого:</w:t>
            </w:r>
          </w:p>
        </w:tc>
      </w:tr>
      <w:tr w:rsidR="00091DC0" w:rsidRPr="00D5476B" w:rsidTr="00F07805">
        <w:trPr>
          <w:trHeight w:val="300"/>
        </w:trPr>
        <w:tc>
          <w:tcPr>
            <w:tcW w:w="1691" w:type="dxa"/>
            <w:shd w:val="clear" w:color="auto" w:fill="auto"/>
            <w:vAlign w:val="center"/>
            <w:hideMark/>
          </w:tcPr>
          <w:p w:rsidR="00091DC0" w:rsidRPr="00D5476B" w:rsidRDefault="00091DC0" w:rsidP="00436B2B">
            <w:pPr>
              <w:keepNext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Электросна</w:t>
            </w:r>
            <w:r w:rsidRPr="00D5476B">
              <w:rPr>
                <w:rFonts w:ascii="Arial" w:hAnsi="Arial" w:cs="Arial"/>
              </w:rPr>
              <w:t>б</w:t>
            </w:r>
            <w:r w:rsidRPr="00D5476B">
              <w:rPr>
                <w:rFonts w:ascii="Arial" w:hAnsi="Arial" w:cs="Arial"/>
              </w:rPr>
              <w:t>жение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кВт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1 300,00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2 300,00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2 583,00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80,00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1 800,00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D5476B">
              <w:rPr>
                <w:rFonts w:ascii="Arial" w:hAnsi="Arial" w:cs="Arial"/>
                <w:b/>
                <w:bCs/>
              </w:rPr>
              <w:t>8 063,00</w:t>
            </w:r>
          </w:p>
        </w:tc>
      </w:tr>
      <w:tr w:rsidR="00091DC0" w:rsidRPr="00D5476B" w:rsidTr="00F07805">
        <w:trPr>
          <w:trHeight w:val="300"/>
        </w:trPr>
        <w:tc>
          <w:tcPr>
            <w:tcW w:w="1691" w:type="dxa"/>
            <w:shd w:val="clear" w:color="auto" w:fill="auto"/>
            <w:vAlign w:val="center"/>
            <w:hideMark/>
          </w:tcPr>
          <w:p w:rsidR="00091DC0" w:rsidRPr="00D5476B" w:rsidRDefault="00091DC0" w:rsidP="00436B2B">
            <w:pPr>
              <w:keepNext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Водоотведение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м3/</w:t>
            </w:r>
            <w:proofErr w:type="spellStart"/>
            <w:r w:rsidRPr="00D5476B">
              <w:rPr>
                <w:rFonts w:ascii="Arial" w:hAnsi="Arial" w:cs="Arial"/>
              </w:rPr>
              <w:t>сут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26,60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400,00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1 949,00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2,00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10,00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D5476B">
              <w:rPr>
                <w:rFonts w:ascii="Arial" w:hAnsi="Arial" w:cs="Arial"/>
                <w:b/>
                <w:bCs/>
              </w:rPr>
              <w:t>2 387,60</w:t>
            </w:r>
          </w:p>
        </w:tc>
      </w:tr>
      <w:tr w:rsidR="00091DC0" w:rsidRPr="00D5476B" w:rsidTr="00F07805">
        <w:trPr>
          <w:trHeight w:val="300"/>
        </w:trPr>
        <w:tc>
          <w:tcPr>
            <w:tcW w:w="1691" w:type="dxa"/>
            <w:shd w:val="clear" w:color="auto" w:fill="auto"/>
            <w:vAlign w:val="center"/>
            <w:hideMark/>
          </w:tcPr>
          <w:p w:rsidR="00091DC0" w:rsidRPr="00D5476B" w:rsidRDefault="00091DC0" w:rsidP="00436B2B">
            <w:pPr>
              <w:keepNext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Водоснабж</w:t>
            </w:r>
            <w:r w:rsidRPr="00D5476B">
              <w:rPr>
                <w:rFonts w:ascii="Arial" w:hAnsi="Arial" w:cs="Arial"/>
              </w:rPr>
              <w:t>е</w:t>
            </w:r>
            <w:r w:rsidRPr="00D5476B">
              <w:rPr>
                <w:rFonts w:ascii="Arial" w:hAnsi="Arial" w:cs="Arial"/>
              </w:rPr>
              <w:t>ние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м3/</w:t>
            </w:r>
            <w:proofErr w:type="spellStart"/>
            <w:r w:rsidRPr="00D5476B">
              <w:rPr>
                <w:rFonts w:ascii="Arial" w:hAnsi="Arial" w:cs="Arial"/>
              </w:rPr>
              <w:t>сут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1 374,00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400,00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3 400,00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40,00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5,00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D5476B">
              <w:rPr>
                <w:rFonts w:ascii="Arial" w:hAnsi="Arial" w:cs="Arial"/>
                <w:b/>
                <w:bCs/>
              </w:rPr>
              <w:t>5 219,00</w:t>
            </w:r>
          </w:p>
        </w:tc>
      </w:tr>
      <w:tr w:rsidR="00091DC0" w:rsidRPr="00D5476B" w:rsidTr="00F07805">
        <w:trPr>
          <w:trHeight w:val="300"/>
        </w:trPr>
        <w:tc>
          <w:tcPr>
            <w:tcW w:w="1691" w:type="dxa"/>
            <w:shd w:val="clear" w:color="auto" w:fill="auto"/>
            <w:vAlign w:val="center"/>
            <w:hideMark/>
          </w:tcPr>
          <w:p w:rsidR="00091DC0" w:rsidRPr="00D5476B" w:rsidRDefault="00091DC0" w:rsidP="00436B2B">
            <w:pPr>
              <w:keepNext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Газоснабжение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м3/</w:t>
            </w:r>
            <w:r w:rsidR="00EE49BE" w:rsidRPr="00D5476B">
              <w:rPr>
                <w:rFonts w:ascii="Arial" w:hAnsi="Arial" w:cs="Arial"/>
              </w:rPr>
              <w:t>час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5</w:t>
            </w:r>
            <w:r w:rsidR="008C69DF" w:rsidRPr="00D5476B">
              <w:rPr>
                <w:rFonts w:ascii="Arial" w:hAnsi="Arial" w:cs="Arial"/>
              </w:rPr>
              <w:t>,</w:t>
            </w:r>
            <w:r w:rsidRPr="00D5476B">
              <w:rPr>
                <w:rFonts w:ascii="Arial" w:hAnsi="Arial" w:cs="Arial"/>
              </w:rPr>
              <w:t>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0</w:t>
            </w:r>
            <w:r w:rsidR="008C69DF" w:rsidRPr="00D5476B">
              <w:rPr>
                <w:rFonts w:ascii="Arial" w:hAnsi="Arial" w:cs="Arial"/>
              </w:rPr>
              <w:t>,6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28</w:t>
            </w:r>
            <w:r w:rsidR="008C69DF" w:rsidRPr="00D5476B">
              <w:rPr>
                <w:rFonts w:ascii="Arial" w:hAnsi="Arial" w:cs="Arial"/>
              </w:rPr>
              <w:t>,6</w:t>
            </w:r>
            <w:r w:rsidRPr="00D547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91DC0" w:rsidRPr="00D5476B" w:rsidRDefault="00415EAD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-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60592C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5</w:t>
            </w:r>
            <w:r w:rsidR="008C69DF" w:rsidRPr="00D5476B">
              <w:rPr>
                <w:rFonts w:ascii="Arial" w:hAnsi="Arial" w:cs="Arial"/>
              </w:rPr>
              <w:t>,51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EE49BE" w:rsidP="00436B2B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D5476B">
              <w:rPr>
                <w:rFonts w:ascii="Arial" w:hAnsi="Arial" w:cs="Arial"/>
                <w:b/>
                <w:bCs/>
              </w:rPr>
              <w:t>4 578,6</w:t>
            </w:r>
          </w:p>
        </w:tc>
      </w:tr>
      <w:tr w:rsidR="00091DC0" w:rsidRPr="00D5476B" w:rsidTr="00F07805">
        <w:trPr>
          <w:trHeight w:val="300"/>
        </w:trPr>
        <w:tc>
          <w:tcPr>
            <w:tcW w:w="1691" w:type="dxa"/>
            <w:shd w:val="clear" w:color="auto" w:fill="auto"/>
            <w:vAlign w:val="center"/>
            <w:hideMark/>
          </w:tcPr>
          <w:p w:rsidR="00091DC0" w:rsidRPr="00D5476B" w:rsidRDefault="00091DC0" w:rsidP="00436B2B">
            <w:pPr>
              <w:keepNext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Связь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точек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91DC0" w:rsidRPr="00D5476B" w:rsidRDefault="00415EAD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-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5,00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091DC0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150,00</w:t>
            </w: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:rsidR="00091DC0" w:rsidRPr="00D5476B" w:rsidRDefault="00415EAD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-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415EAD" w:rsidP="00436B2B">
            <w:pPr>
              <w:keepNext/>
              <w:jc w:val="center"/>
              <w:rPr>
                <w:rFonts w:ascii="Arial" w:hAnsi="Arial" w:cs="Arial"/>
              </w:rPr>
            </w:pPr>
            <w:r w:rsidRPr="00D5476B">
              <w:rPr>
                <w:rFonts w:ascii="Arial" w:hAnsi="Arial" w:cs="Arial"/>
              </w:rPr>
              <w:t>-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091DC0" w:rsidRPr="00D5476B" w:rsidRDefault="007F54DD" w:rsidP="00436B2B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D5476B">
              <w:rPr>
                <w:rFonts w:ascii="Arial" w:hAnsi="Arial" w:cs="Arial"/>
                <w:b/>
                <w:bCs/>
              </w:rPr>
              <w:t>155</w:t>
            </w:r>
          </w:p>
        </w:tc>
      </w:tr>
    </w:tbl>
    <w:p w:rsidR="00D87D50" w:rsidRPr="00D5476B" w:rsidRDefault="00D87D50" w:rsidP="00BE6410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C350F" w:rsidRPr="00D5476B" w:rsidRDefault="00EC350F" w:rsidP="00BE6410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6.2. Проектное предложение по развитию инженерной инфраструктуры</w:t>
      </w:r>
    </w:p>
    <w:p w:rsidR="00A77D1F" w:rsidRPr="00D5476B" w:rsidRDefault="00A77D1F" w:rsidP="00BE6410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Инженерная инфраструктура формируемого  индустриального  требует развития в соответствии с потребностями  размещаемых  предприятий</w:t>
      </w:r>
      <w:r w:rsidR="0004592A" w:rsidRPr="00D5476B">
        <w:rPr>
          <w:rFonts w:ascii="Arial" w:hAnsi="Arial" w:cs="Arial"/>
          <w:sz w:val="24"/>
          <w:szCs w:val="24"/>
        </w:rPr>
        <w:t>-резидентов</w:t>
      </w:r>
      <w:r w:rsidRPr="00D5476B">
        <w:rPr>
          <w:rFonts w:ascii="Arial" w:hAnsi="Arial" w:cs="Arial"/>
          <w:sz w:val="24"/>
          <w:szCs w:val="24"/>
        </w:rPr>
        <w:t>, так как с</w:t>
      </w:r>
      <w:r w:rsidRPr="00D5476B">
        <w:rPr>
          <w:rFonts w:ascii="Arial" w:hAnsi="Arial" w:cs="Arial"/>
          <w:sz w:val="24"/>
          <w:szCs w:val="24"/>
        </w:rPr>
        <w:t>у</w:t>
      </w:r>
      <w:r w:rsidRPr="00D5476B">
        <w:rPr>
          <w:rFonts w:ascii="Arial" w:hAnsi="Arial" w:cs="Arial"/>
          <w:sz w:val="24"/>
          <w:szCs w:val="24"/>
        </w:rPr>
        <w:t>ществующая инженерная инфраструктура не учитывала  качества и необходимых об</w:t>
      </w:r>
      <w:r w:rsidRPr="00D5476B">
        <w:rPr>
          <w:rFonts w:ascii="Arial" w:hAnsi="Arial" w:cs="Arial"/>
          <w:sz w:val="24"/>
          <w:szCs w:val="24"/>
        </w:rPr>
        <w:t>ъ</w:t>
      </w:r>
      <w:r w:rsidRPr="00D5476B">
        <w:rPr>
          <w:rFonts w:ascii="Arial" w:hAnsi="Arial" w:cs="Arial"/>
          <w:sz w:val="24"/>
          <w:szCs w:val="24"/>
        </w:rPr>
        <w:t xml:space="preserve">емов потребления  перспективных  </w:t>
      </w:r>
      <w:r w:rsidR="001B2822" w:rsidRPr="00D5476B">
        <w:rPr>
          <w:rFonts w:ascii="Arial" w:hAnsi="Arial" w:cs="Arial"/>
          <w:sz w:val="24"/>
          <w:szCs w:val="24"/>
        </w:rPr>
        <w:t>производственных</w:t>
      </w:r>
      <w:r w:rsidRPr="00D5476B">
        <w:rPr>
          <w:rFonts w:ascii="Arial" w:hAnsi="Arial" w:cs="Arial"/>
          <w:sz w:val="24"/>
          <w:szCs w:val="24"/>
        </w:rPr>
        <w:t xml:space="preserve"> территорий.</w:t>
      </w:r>
    </w:p>
    <w:p w:rsidR="00A77D1F" w:rsidRPr="00D5476B" w:rsidRDefault="00A77D1F" w:rsidP="00BE6410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частности требуют решения вопрос кооперированных систем водоснабжения, хозяйственно – бытовой, производственной и дождевой канализации, электроснабж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ния и газоснабжения с учетом необходимости минимизации дублирования сетей и с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оружений для экономии земельных и материальных ресурсов, уменьшения негативного влияния на окружающую среду, в частности загрязнение подземных водных горизонтов и рационального использования водных ресурсов, обеспечения надежности энерг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обеспечения и энергосбережения производственной деятельности предприятий.</w:t>
      </w:r>
    </w:p>
    <w:p w:rsidR="00DB6A7C" w:rsidRPr="00D5476B" w:rsidRDefault="005035DF" w:rsidP="00BE6410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Формирование индустриального предполагает</w:t>
      </w:r>
      <w:r w:rsidR="0038262A" w:rsidRPr="00D5476B">
        <w:rPr>
          <w:rFonts w:ascii="Arial" w:hAnsi="Arial" w:cs="Arial"/>
          <w:sz w:val="24"/>
          <w:szCs w:val="24"/>
        </w:rPr>
        <w:t xml:space="preserve"> на первом этапе</w:t>
      </w:r>
      <w:r w:rsidRPr="00D5476B">
        <w:rPr>
          <w:rFonts w:ascii="Arial" w:hAnsi="Arial" w:cs="Arial"/>
          <w:sz w:val="24"/>
          <w:szCs w:val="24"/>
        </w:rPr>
        <w:t xml:space="preserve"> создание инж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нерной инфраструктуры</w:t>
      </w:r>
      <w:r w:rsidR="00D96BB1" w:rsidRPr="00D5476B">
        <w:rPr>
          <w:rFonts w:ascii="Arial" w:hAnsi="Arial" w:cs="Arial"/>
          <w:sz w:val="24"/>
          <w:szCs w:val="24"/>
        </w:rPr>
        <w:t xml:space="preserve"> в объеме, </w:t>
      </w:r>
      <w:r w:rsidR="00B87BE6" w:rsidRPr="00D5476B">
        <w:rPr>
          <w:rFonts w:ascii="Arial" w:hAnsi="Arial" w:cs="Arial"/>
          <w:sz w:val="24"/>
          <w:szCs w:val="24"/>
        </w:rPr>
        <w:t>необходимом для обеспечения хозяйственной де</w:t>
      </w:r>
      <w:r w:rsidR="00B87BE6" w:rsidRPr="00D5476B">
        <w:rPr>
          <w:rFonts w:ascii="Arial" w:hAnsi="Arial" w:cs="Arial"/>
          <w:sz w:val="24"/>
          <w:szCs w:val="24"/>
        </w:rPr>
        <w:t>я</w:t>
      </w:r>
      <w:r w:rsidR="00B87BE6" w:rsidRPr="00D5476B">
        <w:rPr>
          <w:rFonts w:ascii="Arial" w:hAnsi="Arial" w:cs="Arial"/>
          <w:sz w:val="24"/>
          <w:szCs w:val="24"/>
        </w:rPr>
        <w:t>тельности всех существующих потребителей и потенциальных резидентов</w:t>
      </w:r>
      <w:r w:rsidR="00F0221C" w:rsidRPr="00D5476B">
        <w:rPr>
          <w:rFonts w:ascii="Arial" w:hAnsi="Arial" w:cs="Arial"/>
          <w:sz w:val="24"/>
          <w:szCs w:val="24"/>
        </w:rPr>
        <w:t xml:space="preserve"> парка. </w:t>
      </w:r>
    </w:p>
    <w:p w:rsidR="00291DDE" w:rsidRPr="00D5476B" w:rsidRDefault="00F0221C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Вместе с тем, определить на перв</w:t>
      </w:r>
      <w:r w:rsidR="00FF5231" w:rsidRPr="00D5476B">
        <w:rPr>
          <w:rFonts w:ascii="Arial" w:hAnsi="Arial" w:cs="Arial"/>
          <w:sz w:val="24"/>
          <w:szCs w:val="24"/>
        </w:rPr>
        <w:t>оначальном</w:t>
      </w:r>
      <w:r w:rsidRPr="00D5476B">
        <w:rPr>
          <w:rFonts w:ascii="Arial" w:hAnsi="Arial" w:cs="Arial"/>
          <w:sz w:val="24"/>
          <w:szCs w:val="24"/>
        </w:rPr>
        <w:t xml:space="preserve"> этапе </w:t>
      </w:r>
      <w:r w:rsidR="002D6C91" w:rsidRPr="00D5476B">
        <w:rPr>
          <w:rFonts w:ascii="Arial" w:hAnsi="Arial" w:cs="Arial"/>
          <w:sz w:val="24"/>
          <w:szCs w:val="24"/>
        </w:rPr>
        <w:t>типы размещаемых прои</w:t>
      </w:r>
      <w:r w:rsidR="002D6C91" w:rsidRPr="00D5476B">
        <w:rPr>
          <w:rFonts w:ascii="Arial" w:hAnsi="Arial" w:cs="Arial"/>
          <w:sz w:val="24"/>
          <w:szCs w:val="24"/>
        </w:rPr>
        <w:t>з</w:t>
      </w:r>
      <w:r w:rsidR="002D6C91" w:rsidRPr="00D5476B">
        <w:rPr>
          <w:rFonts w:ascii="Arial" w:hAnsi="Arial" w:cs="Arial"/>
          <w:sz w:val="24"/>
          <w:szCs w:val="24"/>
        </w:rPr>
        <w:t xml:space="preserve">водств и их производственную мощность, </w:t>
      </w:r>
      <w:r w:rsidR="00FF5231" w:rsidRPr="00D5476B">
        <w:rPr>
          <w:rFonts w:ascii="Arial" w:hAnsi="Arial" w:cs="Arial"/>
          <w:sz w:val="24"/>
          <w:szCs w:val="24"/>
        </w:rPr>
        <w:t>и</w:t>
      </w:r>
      <w:r w:rsidR="002D6C91" w:rsidRPr="00D5476B">
        <w:rPr>
          <w:rFonts w:ascii="Arial" w:hAnsi="Arial" w:cs="Arial"/>
          <w:sz w:val="24"/>
          <w:szCs w:val="24"/>
        </w:rPr>
        <w:t>, соот</w:t>
      </w:r>
      <w:r w:rsidR="00FF5231" w:rsidRPr="00D5476B">
        <w:rPr>
          <w:rFonts w:ascii="Arial" w:hAnsi="Arial" w:cs="Arial"/>
          <w:sz w:val="24"/>
          <w:szCs w:val="24"/>
        </w:rPr>
        <w:t xml:space="preserve">ветственно, требуемый объем </w:t>
      </w:r>
      <w:r w:rsidR="0048204F" w:rsidRPr="00D5476B">
        <w:rPr>
          <w:rFonts w:ascii="Arial" w:hAnsi="Arial" w:cs="Arial"/>
          <w:sz w:val="24"/>
          <w:szCs w:val="24"/>
        </w:rPr>
        <w:t>инж</w:t>
      </w:r>
      <w:r w:rsidR="0048204F" w:rsidRPr="00D5476B">
        <w:rPr>
          <w:rFonts w:ascii="Arial" w:hAnsi="Arial" w:cs="Arial"/>
          <w:sz w:val="24"/>
          <w:szCs w:val="24"/>
        </w:rPr>
        <w:t>е</w:t>
      </w:r>
      <w:r w:rsidR="0048204F" w:rsidRPr="00D5476B">
        <w:rPr>
          <w:rFonts w:ascii="Arial" w:hAnsi="Arial" w:cs="Arial"/>
          <w:sz w:val="24"/>
          <w:szCs w:val="24"/>
        </w:rPr>
        <w:lastRenderedPageBreak/>
        <w:t xml:space="preserve">нерных ресурсов затруднительно, так как </w:t>
      </w:r>
      <w:r w:rsidR="00845A6C" w:rsidRPr="00D5476B">
        <w:rPr>
          <w:rFonts w:ascii="Arial" w:hAnsi="Arial" w:cs="Arial"/>
          <w:sz w:val="24"/>
          <w:szCs w:val="24"/>
        </w:rPr>
        <w:t>предприяти</w:t>
      </w:r>
      <w:r w:rsidR="002A4228" w:rsidRPr="00D5476B">
        <w:rPr>
          <w:rFonts w:ascii="Arial" w:hAnsi="Arial" w:cs="Arial"/>
          <w:sz w:val="24"/>
          <w:szCs w:val="24"/>
        </w:rPr>
        <w:t>я, р</w:t>
      </w:r>
      <w:r w:rsidR="00845A6C" w:rsidRPr="00D5476B">
        <w:rPr>
          <w:rFonts w:ascii="Arial" w:hAnsi="Arial" w:cs="Arial"/>
          <w:sz w:val="24"/>
          <w:szCs w:val="24"/>
        </w:rPr>
        <w:t>аботающие на территории парка</w:t>
      </w:r>
      <w:r w:rsidR="002A4228" w:rsidRPr="00D5476B">
        <w:rPr>
          <w:rFonts w:ascii="Arial" w:hAnsi="Arial" w:cs="Arial"/>
          <w:sz w:val="24"/>
          <w:szCs w:val="24"/>
        </w:rPr>
        <w:t>,</w:t>
      </w:r>
      <w:r w:rsidR="00845A6C" w:rsidRPr="00D5476B">
        <w:rPr>
          <w:rFonts w:ascii="Arial" w:hAnsi="Arial" w:cs="Arial"/>
          <w:sz w:val="24"/>
          <w:szCs w:val="24"/>
        </w:rPr>
        <w:t xml:space="preserve"> могут быть, как из одной, так и из разных отраслей</w:t>
      </w:r>
      <w:r w:rsidR="002A4228" w:rsidRPr="00D5476B">
        <w:rPr>
          <w:rFonts w:ascii="Arial" w:hAnsi="Arial" w:cs="Arial"/>
          <w:sz w:val="24"/>
          <w:szCs w:val="24"/>
        </w:rPr>
        <w:t xml:space="preserve"> промышленности и быть н</w:t>
      </w:r>
      <w:r w:rsidR="002A4228" w:rsidRPr="00D5476B">
        <w:rPr>
          <w:rFonts w:ascii="Arial" w:hAnsi="Arial" w:cs="Arial"/>
          <w:sz w:val="24"/>
          <w:szCs w:val="24"/>
        </w:rPr>
        <w:t>е</w:t>
      </w:r>
      <w:r w:rsidR="002A4228" w:rsidRPr="00D5476B">
        <w:rPr>
          <w:rFonts w:ascii="Arial" w:hAnsi="Arial" w:cs="Arial"/>
          <w:sz w:val="24"/>
          <w:szCs w:val="24"/>
        </w:rPr>
        <w:t>связанными между собой в технологических цепочках.</w:t>
      </w:r>
    </w:p>
    <w:p w:rsidR="000D64AA" w:rsidRPr="00D5476B" w:rsidRDefault="00952E0E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связи с чем, проектом планировки </w:t>
      </w:r>
      <w:r w:rsidR="00CF0C79" w:rsidRPr="00D5476B">
        <w:rPr>
          <w:rFonts w:ascii="Arial" w:hAnsi="Arial" w:cs="Arial"/>
          <w:sz w:val="24"/>
          <w:szCs w:val="24"/>
        </w:rPr>
        <w:t>спрогнозированы</w:t>
      </w:r>
      <w:r w:rsidRPr="00D5476B">
        <w:rPr>
          <w:rFonts w:ascii="Arial" w:hAnsi="Arial" w:cs="Arial"/>
          <w:sz w:val="24"/>
          <w:szCs w:val="24"/>
        </w:rPr>
        <w:t xml:space="preserve"> общие нагрузки индустр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ального парка по усредненным показателям</w:t>
      </w:r>
      <w:r w:rsidR="000A0F0D" w:rsidRPr="00D5476B">
        <w:rPr>
          <w:rFonts w:ascii="Arial" w:hAnsi="Arial" w:cs="Arial"/>
          <w:sz w:val="24"/>
          <w:szCs w:val="24"/>
        </w:rPr>
        <w:t xml:space="preserve"> действующих предприятий и производств, предполагаемых к </w:t>
      </w:r>
      <w:r w:rsidR="00B8475D" w:rsidRPr="00D5476B">
        <w:rPr>
          <w:rFonts w:ascii="Arial" w:hAnsi="Arial" w:cs="Arial"/>
          <w:sz w:val="24"/>
          <w:szCs w:val="24"/>
        </w:rPr>
        <w:t>размещению на проектируемой территории</w:t>
      </w:r>
      <w:r w:rsidR="00CF0C79" w:rsidRPr="00D5476B">
        <w:rPr>
          <w:rFonts w:ascii="Arial" w:hAnsi="Arial" w:cs="Arial"/>
          <w:sz w:val="24"/>
          <w:szCs w:val="24"/>
        </w:rPr>
        <w:t xml:space="preserve"> на расчетный срок</w:t>
      </w:r>
      <w:r w:rsidR="00B8475D" w:rsidRPr="00D5476B">
        <w:rPr>
          <w:rFonts w:ascii="Arial" w:hAnsi="Arial" w:cs="Arial"/>
          <w:sz w:val="24"/>
          <w:szCs w:val="24"/>
        </w:rPr>
        <w:t xml:space="preserve">. </w:t>
      </w:r>
    </w:p>
    <w:p w:rsidR="00CF0C79" w:rsidRPr="00D5476B" w:rsidRDefault="00B8475D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С учетом </w:t>
      </w:r>
      <w:r w:rsidR="00A0374D" w:rsidRPr="00D5476B">
        <w:rPr>
          <w:rFonts w:ascii="Arial" w:hAnsi="Arial" w:cs="Arial"/>
          <w:sz w:val="24"/>
          <w:szCs w:val="24"/>
        </w:rPr>
        <w:t>прогнозных</w:t>
      </w:r>
      <w:r w:rsidRPr="00D5476B">
        <w:rPr>
          <w:rFonts w:ascii="Arial" w:hAnsi="Arial" w:cs="Arial"/>
          <w:sz w:val="24"/>
          <w:szCs w:val="24"/>
        </w:rPr>
        <w:t xml:space="preserve"> </w:t>
      </w:r>
      <w:r w:rsidR="00A0374D" w:rsidRPr="00D5476B">
        <w:rPr>
          <w:rFonts w:ascii="Arial" w:hAnsi="Arial" w:cs="Arial"/>
          <w:sz w:val="24"/>
          <w:szCs w:val="24"/>
        </w:rPr>
        <w:t>объемов потребляемых ресурсов</w:t>
      </w:r>
      <w:r w:rsidRPr="00D5476B">
        <w:rPr>
          <w:rFonts w:ascii="Arial" w:hAnsi="Arial" w:cs="Arial"/>
          <w:sz w:val="24"/>
          <w:szCs w:val="24"/>
        </w:rPr>
        <w:t xml:space="preserve"> </w:t>
      </w:r>
      <w:r w:rsidR="000A2A5F" w:rsidRPr="00D5476B">
        <w:rPr>
          <w:rFonts w:ascii="Arial" w:hAnsi="Arial" w:cs="Arial"/>
          <w:sz w:val="24"/>
          <w:szCs w:val="24"/>
        </w:rPr>
        <w:t xml:space="preserve">проектом </w:t>
      </w:r>
      <w:r w:rsidRPr="00D5476B">
        <w:rPr>
          <w:rFonts w:ascii="Arial" w:hAnsi="Arial" w:cs="Arial"/>
          <w:sz w:val="24"/>
          <w:szCs w:val="24"/>
        </w:rPr>
        <w:t>определены</w:t>
      </w:r>
      <w:r w:rsidR="00A0374D" w:rsidRPr="00D5476B">
        <w:rPr>
          <w:rFonts w:ascii="Arial" w:hAnsi="Arial" w:cs="Arial"/>
          <w:sz w:val="24"/>
          <w:szCs w:val="24"/>
        </w:rPr>
        <w:t xml:space="preserve"> необходимые инженерные сооружения и коммуникации</w:t>
      </w:r>
      <w:r w:rsidR="00CF0C79" w:rsidRPr="00D5476B">
        <w:rPr>
          <w:rFonts w:ascii="Arial" w:hAnsi="Arial" w:cs="Arial"/>
          <w:sz w:val="24"/>
          <w:szCs w:val="24"/>
        </w:rPr>
        <w:t>, размещаемые в границах и</w:t>
      </w:r>
      <w:r w:rsidR="00CF0C79" w:rsidRPr="00D5476B">
        <w:rPr>
          <w:rFonts w:ascii="Arial" w:hAnsi="Arial" w:cs="Arial"/>
          <w:sz w:val="24"/>
          <w:szCs w:val="24"/>
        </w:rPr>
        <w:t>н</w:t>
      </w:r>
      <w:r w:rsidR="00CF0C79" w:rsidRPr="00D5476B">
        <w:rPr>
          <w:rFonts w:ascii="Arial" w:hAnsi="Arial" w:cs="Arial"/>
          <w:sz w:val="24"/>
          <w:szCs w:val="24"/>
        </w:rPr>
        <w:t>д</w:t>
      </w:r>
      <w:r w:rsidR="000D64AA" w:rsidRPr="00D5476B">
        <w:rPr>
          <w:rFonts w:ascii="Arial" w:hAnsi="Arial" w:cs="Arial"/>
          <w:sz w:val="24"/>
          <w:szCs w:val="24"/>
        </w:rPr>
        <w:t xml:space="preserve">устриального парка </w:t>
      </w:r>
      <w:r w:rsidR="00CF0C79" w:rsidRPr="00D5476B">
        <w:rPr>
          <w:rFonts w:ascii="Arial" w:hAnsi="Arial" w:cs="Arial"/>
          <w:sz w:val="24"/>
          <w:szCs w:val="24"/>
        </w:rPr>
        <w:t xml:space="preserve"> на территориях, которые являются наиболее целесообразными для размещения этих объектов по видам инженерного обеспечения, по условиям рел</w:t>
      </w:r>
      <w:r w:rsidR="00CF0C79" w:rsidRPr="00D5476B">
        <w:rPr>
          <w:rFonts w:ascii="Arial" w:hAnsi="Arial" w:cs="Arial"/>
          <w:sz w:val="24"/>
          <w:szCs w:val="24"/>
        </w:rPr>
        <w:t>ь</w:t>
      </w:r>
      <w:r w:rsidR="00CF0C79" w:rsidRPr="00D5476B">
        <w:rPr>
          <w:rFonts w:ascii="Arial" w:hAnsi="Arial" w:cs="Arial"/>
          <w:sz w:val="24"/>
          <w:szCs w:val="24"/>
        </w:rPr>
        <w:t>ефа, приближения к источникам энергоснабжения, потребления или обслуживания, санитарно-гигиенических факторов и т.д</w:t>
      </w:r>
      <w:r w:rsidR="00A86114" w:rsidRPr="00D5476B">
        <w:rPr>
          <w:rFonts w:ascii="Arial" w:hAnsi="Arial" w:cs="Arial"/>
          <w:sz w:val="24"/>
          <w:szCs w:val="24"/>
        </w:rPr>
        <w:t>.</w:t>
      </w:r>
    </w:p>
    <w:p w:rsidR="00A77D1F" w:rsidRPr="00D5476B" w:rsidRDefault="00B50D0F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По мере развития парка и в </w:t>
      </w:r>
      <w:r w:rsidR="008E149D" w:rsidRPr="00D5476B">
        <w:rPr>
          <w:rFonts w:ascii="Arial" w:hAnsi="Arial" w:cs="Arial"/>
          <w:sz w:val="24"/>
          <w:szCs w:val="24"/>
        </w:rPr>
        <w:t xml:space="preserve"> зависимости</w:t>
      </w:r>
      <w:r w:rsidR="00A86114" w:rsidRPr="00D5476B">
        <w:rPr>
          <w:rFonts w:ascii="Arial" w:hAnsi="Arial" w:cs="Arial"/>
          <w:sz w:val="24"/>
          <w:szCs w:val="24"/>
        </w:rPr>
        <w:t xml:space="preserve"> от</w:t>
      </w:r>
      <w:r w:rsidR="008E149D" w:rsidRPr="00D5476B">
        <w:rPr>
          <w:rFonts w:ascii="Arial" w:hAnsi="Arial" w:cs="Arial"/>
          <w:sz w:val="24"/>
          <w:szCs w:val="24"/>
        </w:rPr>
        <w:t xml:space="preserve"> </w:t>
      </w:r>
      <w:r w:rsidR="00BE7144" w:rsidRPr="00D5476B">
        <w:rPr>
          <w:rFonts w:ascii="Arial" w:hAnsi="Arial" w:cs="Arial"/>
          <w:sz w:val="24"/>
          <w:szCs w:val="24"/>
        </w:rPr>
        <w:t>вида производственной деятельн</w:t>
      </w:r>
      <w:r w:rsidR="00BE7144" w:rsidRPr="00D5476B">
        <w:rPr>
          <w:rFonts w:ascii="Arial" w:hAnsi="Arial" w:cs="Arial"/>
          <w:sz w:val="24"/>
          <w:szCs w:val="24"/>
        </w:rPr>
        <w:t>о</w:t>
      </w:r>
      <w:r w:rsidR="00BE7144" w:rsidRPr="00D5476B">
        <w:rPr>
          <w:rFonts w:ascii="Arial" w:hAnsi="Arial" w:cs="Arial"/>
          <w:sz w:val="24"/>
          <w:szCs w:val="24"/>
        </w:rPr>
        <w:t xml:space="preserve">сти, номенклатуры и объемов выпускаемой продукции, </w:t>
      </w:r>
      <w:r w:rsidR="008E149D" w:rsidRPr="00D5476B">
        <w:rPr>
          <w:rFonts w:ascii="Arial" w:hAnsi="Arial" w:cs="Arial"/>
          <w:sz w:val="24"/>
          <w:szCs w:val="24"/>
        </w:rPr>
        <w:t>от техноло</w:t>
      </w:r>
      <w:r w:rsidR="00BE7144" w:rsidRPr="00D5476B">
        <w:rPr>
          <w:rFonts w:ascii="Arial" w:hAnsi="Arial" w:cs="Arial"/>
          <w:sz w:val="24"/>
          <w:szCs w:val="24"/>
        </w:rPr>
        <w:t>гии производства н</w:t>
      </w:r>
      <w:r w:rsidR="00A542AA" w:rsidRPr="00D5476B">
        <w:rPr>
          <w:rFonts w:ascii="Arial" w:hAnsi="Arial" w:cs="Arial"/>
          <w:sz w:val="24"/>
          <w:szCs w:val="24"/>
        </w:rPr>
        <w:t>а территориях предприятий</w:t>
      </w:r>
      <w:r w:rsidR="00BE7144" w:rsidRPr="00D5476B">
        <w:rPr>
          <w:rFonts w:ascii="Arial" w:hAnsi="Arial" w:cs="Arial"/>
          <w:sz w:val="24"/>
          <w:szCs w:val="24"/>
        </w:rPr>
        <w:t>-резидентов</w:t>
      </w:r>
      <w:r w:rsidR="00615A14" w:rsidRPr="00D5476B">
        <w:rPr>
          <w:rFonts w:ascii="Arial" w:hAnsi="Arial" w:cs="Arial"/>
          <w:sz w:val="24"/>
          <w:szCs w:val="24"/>
        </w:rPr>
        <w:t xml:space="preserve"> буду</w:t>
      </w:r>
      <w:r w:rsidR="00340A83" w:rsidRPr="00D5476B">
        <w:rPr>
          <w:rFonts w:ascii="Arial" w:hAnsi="Arial" w:cs="Arial"/>
          <w:sz w:val="24"/>
          <w:szCs w:val="24"/>
        </w:rPr>
        <w:t xml:space="preserve">т </w:t>
      </w:r>
      <w:r w:rsidR="000A2A5F" w:rsidRPr="00D5476B">
        <w:rPr>
          <w:rFonts w:ascii="Arial" w:hAnsi="Arial" w:cs="Arial"/>
          <w:sz w:val="24"/>
          <w:szCs w:val="24"/>
        </w:rPr>
        <w:t>уточняться</w:t>
      </w:r>
      <w:r w:rsidR="00340A83" w:rsidRPr="00D5476B">
        <w:rPr>
          <w:rFonts w:ascii="Arial" w:hAnsi="Arial" w:cs="Arial"/>
          <w:sz w:val="24"/>
          <w:szCs w:val="24"/>
        </w:rPr>
        <w:t xml:space="preserve"> объем необходимых инжене</w:t>
      </w:r>
      <w:r w:rsidR="00340A83" w:rsidRPr="00D5476B">
        <w:rPr>
          <w:rFonts w:ascii="Arial" w:hAnsi="Arial" w:cs="Arial"/>
          <w:sz w:val="24"/>
          <w:szCs w:val="24"/>
        </w:rPr>
        <w:t>р</w:t>
      </w:r>
      <w:r w:rsidR="00340A83" w:rsidRPr="00D5476B">
        <w:rPr>
          <w:rFonts w:ascii="Arial" w:hAnsi="Arial" w:cs="Arial"/>
          <w:sz w:val="24"/>
          <w:szCs w:val="24"/>
        </w:rPr>
        <w:t>ных ресурсов</w:t>
      </w:r>
      <w:r w:rsidR="00DF1E40" w:rsidRPr="00D5476B">
        <w:rPr>
          <w:rFonts w:ascii="Arial" w:hAnsi="Arial" w:cs="Arial"/>
          <w:sz w:val="24"/>
          <w:szCs w:val="24"/>
        </w:rPr>
        <w:t>, а также</w:t>
      </w:r>
      <w:r w:rsidR="00A542AA" w:rsidRPr="00D5476B">
        <w:rPr>
          <w:rFonts w:ascii="Arial" w:hAnsi="Arial" w:cs="Arial"/>
          <w:sz w:val="24"/>
          <w:szCs w:val="24"/>
        </w:rPr>
        <w:t xml:space="preserve">  размещение необходимых</w:t>
      </w:r>
      <w:r w:rsidR="00BE7144" w:rsidRPr="00D5476B">
        <w:rPr>
          <w:rFonts w:ascii="Arial" w:hAnsi="Arial" w:cs="Arial"/>
          <w:sz w:val="24"/>
          <w:szCs w:val="24"/>
        </w:rPr>
        <w:t xml:space="preserve"> им</w:t>
      </w:r>
      <w:r w:rsidR="00A542AA" w:rsidRPr="00D5476B">
        <w:rPr>
          <w:rFonts w:ascii="Arial" w:hAnsi="Arial" w:cs="Arial"/>
          <w:sz w:val="24"/>
          <w:szCs w:val="24"/>
        </w:rPr>
        <w:t xml:space="preserve"> объектов инженерного обеспеч</w:t>
      </w:r>
      <w:r w:rsidR="00A542AA" w:rsidRPr="00D5476B">
        <w:rPr>
          <w:rFonts w:ascii="Arial" w:hAnsi="Arial" w:cs="Arial"/>
          <w:sz w:val="24"/>
          <w:szCs w:val="24"/>
        </w:rPr>
        <w:t>е</w:t>
      </w:r>
      <w:r w:rsidR="00A542AA" w:rsidRPr="00D5476B">
        <w:rPr>
          <w:rFonts w:ascii="Arial" w:hAnsi="Arial" w:cs="Arial"/>
          <w:sz w:val="24"/>
          <w:szCs w:val="24"/>
        </w:rPr>
        <w:t>ния,</w:t>
      </w:r>
      <w:r w:rsidR="00340A83" w:rsidRPr="00D5476B">
        <w:rPr>
          <w:rFonts w:ascii="Arial" w:hAnsi="Arial" w:cs="Arial"/>
          <w:sz w:val="24"/>
          <w:szCs w:val="24"/>
        </w:rPr>
        <w:t xml:space="preserve"> таких</w:t>
      </w:r>
      <w:r w:rsidR="00A542AA" w:rsidRPr="00D5476B">
        <w:rPr>
          <w:rFonts w:ascii="Arial" w:hAnsi="Arial" w:cs="Arial"/>
          <w:sz w:val="24"/>
          <w:szCs w:val="24"/>
        </w:rPr>
        <w:t xml:space="preserve"> как локальные источники </w:t>
      </w:r>
      <w:proofErr w:type="spellStart"/>
      <w:r w:rsidR="00A542AA" w:rsidRPr="00D5476B">
        <w:rPr>
          <w:rFonts w:ascii="Arial" w:hAnsi="Arial" w:cs="Arial"/>
          <w:sz w:val="24"/>
          <w:szCs w:val="24"/>
        </w:rPr>
        <w:t>теплообеспечения</w:t>
      </w:r>
      <w:proofErr w:type="spellEnd"/>
      <w:r w:rsidR="00A542AA" w:rsidRPr="00D5476B">
        <w:rPr>
          <w:rFonts w:ascii="Arial" w:hAnsi="Arial" w:cs="Arial"/>
          <w:sz w:val="24"/>
          <w:szCs w:val="24"/>
        </w:rPr>
        <w:t>,</w:t>
      </w:r>
      <w:r w:rsidR="000B220F" w:rsidRPr="00D5476B">
        <w:rPr>
          <w:rFonts w:ascii="Arial" w:hAnsi="Arial" w:cs="Arial"/>
          <w:sz w:val="24"/>
          <w:szCs w:val="24"/>
        </w:rPr>
        <w:t xml:space="preserve"> газораспределительные по</w:t>
      </w:r>
      <w:r w:rsidR="000B220F" w:rsidRPr="00D5476B">
        <w:rPr>
          <w:rFonts w:ascii="Arial" w:hAnsi="Arial" w:cs="Arial"/>
          <w:sz w:val="24"/>
          <w:szCs w:val="24"/>
        </w:rPr>
        <w:t>д</w:t>
      </w:r>
      <w:r w:rsidR="000B220F" w:rsidRPr="00D5476B">
        <w:rPr>
          <w:rFonts w:ascii="Arial" w:hAnsi="Arial" w:cs="Arial"/>
          <w:sz w:val="24"/>
          <w:szCs w:val="24"/>
        </w:rPr>
        <w:t>станции,</w:t>
      </w:r>
      <w:r w:rsidR="00A542AA" w:rsidRPr="00D5476B">
        <w:rPr>
          <w:rFonts w:ascii="Arial" w:hAnsi="Arial" w:cs="Arial"/>
          <w:sz w:val="24"/>
          <w:szCs w:val="24"/>
        </w:rPr>
        <w:t xml:space="preserve"> трансформаторные подстанции, насосные автоматического и специального пожаротушения и т.д. и объектов вспомогательного назна</w:t>
      </w:r>
      <w:r w:rsidR="000A2A5F" w:rsidRPr="00D5476B">
        <w:rPr>
          <w:rFonts w:ascii="Arial" w:hAnsi="Arial" w:cs="Arial"/>
          <w:sz w:val="24"/>
          <w:szCs w:val="24"/>
        </w:rPr>
        <w:t>чения</w:t>
      </w:r>
      <w:r w:rsidR="00340A83" w:rsidRPr="00D5476B">
        <w:rPr>
          <w:rFonts w:ascii="Arial" w:hAnsi="Arial" w:cs="Arial"/>
          <w:sz w:val="24"/>
          <w:szCs w:val="24"/>
        </w:rPr>
        <w:t>.</w:t>
      </w:r>
    </w:p>
    <w:p w:rsidR="00021B65" w:rsidRPr="00D5476B" w:rsidRDefault="00436B2B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Ориентировочный баланс потребления инженерных ресурсов на расчетный срок приведен</w:t>
      </w:r>
      <w:r w:rsidR="000E146C" w:rsidRPr="00D5476B">
        <w:rPr>
          <w:rFonts w:ascii="Arial" w:hAnsi="Arial" w:cs="Arial"/>
          <w:sz w:val="24"/>
          <w:szCs w:val="24"/>
        </w:rPr>
        <w:t xml:space="preserve"> в таблице 6.2.</w:t>
      </w:r>
    </w:p>
    <w:p w:rsidR="00436B2B" w:rsidRPr="00D5476B" w:rsidRDefault="00436B2B" w:rsidP="00436B2B">
      <w:pPr>
        <w:keepNext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Баланс потребления инженерных ресурсов</w:t>
      </w:r>
    </w:p>
    <w:p w:rsidR="00436B2B" w:rsidRPr="00D5476B" w:rsidRDefault="00436B2B" w:rsidP="00436B2B">
      <w:pPr>
        <w:keepNext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 xml:space="preserve">на расчетный срок </w:t>
      </w:r>
    </w:p>
    <w:p w:rsidR="00436B2B" w:rsidRPr="00D5476B" w:rsidRDefault="00436B2B" w:rsidP="00436B2B">
      <w:pPr>
        <w:keepNext/>
        <w:spacing w:line="300" w:lineRule="auto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Таблица 6.2</w:t>
      </w:r>
    </w:p>
    <w:tbl>
      <w:tblPr>
        <w:tblW w:w="102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09"/>
        <w:gridCol w:w="936"/>
        <w:gridCol w:w="1666"/>
        <w:gridCol w:w="1666"/>
        <w:gridCol w:w="1666"/>
        <w:gridCol w:w="1666"/>
      </w:tblGrid>
      <w:tr w:rsidR="00436B2B" w:rsidRPr="00D5476B" w:rsidTr="00C95784">
        <w:trPr>
          <w:trHeight w:val="749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color w:val="000000"/>
              </w:rPr>
            </w:pPr>
            <w:r w:rsidRPr="00D5476B">
              <w:rPr>
                <w:rFonts w:ascii="Arial" w:hAnsi="Arial" w:cs="Arial"/>
                <w:b/>
                <w:color w:val="000000"/>
              </w:rPr>
              <w:t>Вид инженерной с</w:t>
            </w:r>
            <w:r w:rsidRPr="00D5476B">
              <w:rPr>
                <w:rFonts w:ascii="Arial" w:hAnsi="Arial" w:cs="Arial"/>
                <w:b/>
                <w:color w:val="000000"/>
              </w:rPr>
              <w:t>и</w:t>
            </w:r>
            <w:r w:rsidRPr="00D5476B">
              <w:rPr>
                <w:rFonts w:ascii="Arial" w:hAnsi="Arial" w:cs="Arial"/>
                <w:b/>
                <w:color w:val="000000"/>
              </w:rPr>
              <w:t>стемы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color w:val="000000"/>
              </w:rPr>
            </w:pPr>
            <w:r w:rsidRPr="00D5476B">
              <w:rPr>
                <w:rFonts w:ascii="Arial" w:hAnsi="Arial" w:cs="Arial"/>
                <w:b/>
                <w:color w:val="000000"/>
              </w:rPr>
              <w:t xml:space="preserve">Ед. </w:t>
            </w:r>
            <w:proofErr w:type="spellStart"/>
            <w:r w:rsidRPr="00D5476B">
              <w:rPr>
                <w:rFonts w:ascii="Arial" w:hAnsi="Arial" w:cs="Arial"/>
                <w:b/>
                <w:color w:val="000000"/>
              </w:rPr>
              <w:t>изм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Первая оч</w:t>
            </w:r>
            <w:r w:rsidRPr="00D5476B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D5476B">
              <w:rPr>
                <w:rFonts w:ascii="Arial" w:hAnsi="Arial" w:cs="Arial"/>
                <w:b/>
                <w:bCs/>
                <w:color w:val="000000"/>
              </w:rPr>
              <w:t>редь (районы «А» и «Б»)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Вторая оч</w:t>
            </w:r>
            <w:r w:rsidRPr="00D5476B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D5476B">
              <w:rPr>
                <w:rFonts w:ascii="Arial" w:hAnsi="Arial" w:cs="Arial"/>
                <w:b/>
                <w:bCs/>
                <w:color w:val="000000"/>
              </w:rPr>
              <w:t>редь (районы «В» и «Г»)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Удельная нагрузка на 1 га</w:t>
            </w:r>
          </w:p>
        </w:tc>
      </w:tr>
      <w:tr w:rsidR="00436B2B" w:rsidRPr="00D5476B" w:rsidTr="00C95784">
        <w:trPr>
          <w:trHeight w:val="300"/>
        </w:trPr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кВт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30842,2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41904,0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72746,2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152,32</w:t>
            </w:r>
          </w:p>
        </w:tc>
      </w:tr>
      <w:tr w:rsidR="00436B2B" w:rsidRPr="00D5476B" w:rsidTr="00C95784">
        <w:trPr>
          <w:trHeight w:val="300"/>
        </w:trPr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м3/</w:t>
            </w:r>
            <w:proofErr w:type="spellStart"/>
            <w:r w:rsidRPr="00D5476B">
              <w:rPr>
                <w:rFonts w:ascii="Arial" w:hAnsi="Arial" w:cs="Arial"/>
                <w:color w:val="000000"/>
              </w:rPr>
              <w:t>сут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4957,3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4707,2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9664,5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20,24</w:t>
            </w:r>
          </w:p>
        </w:tc>
      </w:tr>
      <w:tr w:rsidR="00436B2B" w:rsidRPr="00D5476B" w:rsidTr="00C95784">
        <w:trPr>
          <w:trHeight w:val="300"/>
        </w:trPr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Водоснабжение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м3/</w:t>
            </w:r>
            <w:proofErr w:type="spellStart"/>
            <w:r w:rsidRPr="00D5476B">
              <w:rPr>
                <w:rFonts w:ascii="Arial" w:hAnsi="Arial" w:cs="Arial"/>
                <w:color w:val="000000"/>
              </w:rPr>
              <w:t>сут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10322,3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9450,4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19772,7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41,40</w:t>
            </w:r>
          </w:p>
        </w:tc>
      </w:tr>
      <w:tr w:rsidR="00436B2B" w:rsidRPr="00D5476B" w:rsidTr="00C95784">
        <w:trPr>
          <w:trHeight w:val="300"/>
        </w:trPr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Газоснабжение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м3/час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10041,0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18298,0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28339,0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59,34</w:t>
            </w:r>
          </w:p>
        </w:tc>
      </w:tr>
      <w:tr w:rsidR="00436B2B" w:rsidRPr="00D5476B" w:rsidTr="00C95784">
        <w:trPr>
          <w:trHeight w:val="300"/>
        </w:trPr>
        <w:tc>
          <w:tcPr>
            <w:tcW w:w="2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Связь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точек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441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color w:val="000000"/>
              </w:rPr>
            </w:pPr>
            <w:r w:rsidRPr="00D5476B">
              <w:rPr>
                <w:rFonts w:ascii="Arial" w:hAnsi="Arial" w:cs="Arial"/>
                <w:color w:val="000000"/>
              </w:rPr>
              <w:t>523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964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36B2B" w:rsidRPr="00D5476B" w:rsidRDefault="00436B2B" w:rsidP="00C9578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5476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</w:tr>
    </w:tbl>
    <w:p w:rsidR="00B010ED" w:rsidRPr="00D5476B" w:rsidRDefault="00B010ED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231D9" w:rsidRPr="00D5476B" w:rsidRDefault="009A3B2B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 xml:space="preserve">6.2.1. </w:t>
      </w:r>
      <w:r w:rsidR="000231D9" w:rsidRPr="00D5476B">
        <w:rPr>
          <w:rFonts w:ascii="Arial" w:hAnsi="Arial" w:cs="Arial"/>
          <w:b/>
          <w:sz w:val="24"/>
          <w:szCs w:val="24"/>
        </w:rPr>
        <w:t>Электроснабжение</w:t>
      </w:r>
    </w:p>
    <w:p w:rsidR="007F599D" w:rsidRPr="00D5476B" w:rsidRDefault="005F3413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D5476B">
        <w:rPr>
          <w:rFonts w:ascii="Arial" w:hAnsi="Arial" w:cs="Arial"/>
          <w:sz w:val="24"/>
          <w:szCs w:val="24"/>
        </w:rPr>
        <w:t>МиниТЭЦ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ООО «</w:t>
      </w:r>
      <w:proofErr w:type="spellStart"/>
      <w:r w:rsidRPr="00D5476B">
        <w:rPr>
          <w:rFonts w:ascii="Arial" w:hAnsi="Arial" w:cs="Arial"/>
          <w:sz w:val="24"/>
          <w:szCs w:val="24"/>
        </w:rPr>
        <w:t>ЕвроСибЭнерго</w:t>
      </w:r>
      <w:proofErr w:type="spellEnd"/>
      <w:r w:rsidRPr="00D5476B">
        <w:rPr>
          <w:rFonts w:ascii="Arial" w:hAnsi="Arial" w:cs="Arial"/>
          <w:sz w:val="24"/>
          <w:szCs w:val="24"/>
        </w:rPr>
        <w:t>-Кубань» (первая очередь), мощностью 4,44 МВт. – основной энергетический узел для обеспечения потребителей индустриального парка электроэнергией и теплом.</w:t>
      </w:r>
      <w:r w:rsidR="004955F3" w:rsidRPr="00D5476B">
        <w:t xml:space="preserve"> </w:t>
      </w:r>
      <w:r w:rsidR="004955F3" w:rsidRPr="00D5476B">
        <w:rPr>
          <w:rFonts w:ascii="Arial" w:hAnsi="Arial" w:cs="Arial"/>
          <w:sz w:val="24"/>
          <w:szCs w:val="24"/>
        </w:rPr>
        <w:t xml:space="preserve">Площадь земельного участка для размещения </w:t>
      </w:r>
      <w:proofErr w:type="spellStart"/>
      <w:r w:rsidR="004955F3" w:rsidRPr="00D5476B">
        <w:rPr>
          <w:rFonts w:ascii="Arial" w:hAnsi="Arial" w:cs="Arial"/>
          <w:sz w:val="24"/>
          <w:szCs w:val="24"/>
        </w:rPr>
        <w:t>М</w:t>
      </w:r>
      <w:r w:rsidR="004955F3" w:rsidRPr="00D5476B">
        <w:rPr>
          <w:rFonts w:ascii="Arial" w:hAnsi="Arial" w:cs="Arial"/>
          <w:sz w:val="24"/>
          <w:szCs w:val="24"/>
        </w:rPr>
        <w:t>и</w:t>
      </w:r>
      <w:r w:rsidR="004955F3" w:rsidRPr="00D5476B">
        <w:rPr>
          <w:rFonts w:ascii="Arial" w:hAnsi="Arial" w:cs="Arial"/>
          <w:sz w:val="24"/>
          <w:szCs w:val="24"/>
        </w:rPr>
        <w:t>ниТЭЦ</w:t>
      </w:r>
      <w:proofErr w:type="spellEnd"/>
      <w:r w:rsidR="004955F3" w:rsidRPr="00D5476B">
        <w:rPr>
          <w:rFonts w:ascii="Arial" w:hAnsi="Arial" w:cs="Arial"/>
          <w:sz w:val="24"/>
          <w:szCs w:val="24"/>
        </w:rPr>
        <w:t xml:space="preserve"> составляет в кадастровых границах 5,29 га, фактическая площадь земельного участка, занимаемая зданиями и  сооружениями первой очереди, составляет 0,35 га.  Предусматривается многократное увеличение производительности </w:t>
      </w:r>
      <w:proofErr w:type="spellStart"/>
      <w:r w:rsidR="004955F3" w:rsidRPr="00D5476B">
        <w:rPr>
          <w:rFonts w:ascii="Arial" w:hAnsi="Arial" w:cs="Arial"/>
          <w:sz w:val="24"/>
          <w:szCs w:val="24"/>
        </w:rPr>
        <w:t>МиниТЭЦ</w:t>
      </w:r>
      <w:proofErr w:type="spellEnd"/>
      <w:r w:rsidR="004955F3" w:rsidRPr="00D5476B">
        <w:rPr>
          <w:rFonts w:ascii="Arial" w:hAnsi="Arial" w:cs="Arial"/>
          <w:sz w:val="24"/>
          <w:szCs w:val="24"/>
        </w:rPr>
        <w:t xml:space="preserve"> в целях </w:t>
      </w:r>
      <w:r w:rsidR="004955F3" w:rsidRPr="00D5476B">
        <w:rPr>
          <w:rFonts w:ascii="Arial" w:hAnsi="Arial" w:cs="Arial"/>
          <w:sz w:val="24"/>
          <w:szCs w:val="24"/>
        </w:rPr>
        <w:lastRenderedPageBreak/>
        <w:t>обеспечения электроэнергией и теплом предприятий по мере развития индустриальн</w:t>
      </w:r>
      <w:r w:rsidR="004955F3" w:rsidRPr="00D5476B">
        <w:rPr>
          <w:rFonts w:ascii="Arial" w:hAnsi="Arial" w:cs="Arial"/>
          <w:sz w:val="24"/>
          <w:szCs w:val="24"/>
        </w:rPr>
        <w:t>о</w:t>
      </w:r>
      <w:r w:rsidR="004955F3" w:rsidRPr="00D5476B">
        <w:rPr>
          <w:rFonts w:ascii="Arial" w:hAnsi="Arial" w:cs="Arial"/>
          <w:sz w:val="24"/>
          <w:szCs w:val="24"/>
        </w:rPr>
        <w:t>го парка.</w:t>
      </w:r>
    </w:p>
    <w:p w:rsidR="009A3B2B" w:rsidRPr="00D5476B" w:rsidRDefault="004A7AE1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 территории участка проектом предлагается  строительство трансформато</w:t>
      </w:r>
      <w:r w:rsidRPr="00D5476B">
        <w:rPr>
          <w:rFonts w:ascii="Arial" w:hAnsi="Arial" w:cs="Arial"/>
          <w:sz w:val="24"/>
          <w:szCs w:val="24"/>
        </w:rPr>
        <w:t>р</w:t>
      </w:r>
      <w:r w:rsidRPr="00D5476B">
        <w:rPr>
          <w:rFonts w:ascii="Arial" w:hAnsi="Arial" w:cs="Arial"/>
          <w:sz w:val="24"/>
          <w:szCs w:val="24"/>
        </w:rPr>
        <w:t xml:space="preserve">ных подстанций, которые  предусматривается запитать </w:t>
      </w:r>
      <w:r w:rsidR="00326284" w:rsidRPr="00D5476B">
        <w:rPr>
          <w:rFonts w:ascii="Arial" w:hAnsi="Arial" w:cs="Arial"/>
          <w:sz w:val="24"/>
          <w:szCs w:val="24"/>
        </w:rPr>
        <w:t xml:space="preserve">от </w:t>
      </w:r>
      <w:proofErr w:type="spellStart"/>
      <w:r w:rsidR="00326284" w:rsidRPr="00D5476B">
        <w:rPr>
          <w:rFonts w:ascii="Arial" w:hAnsi="Arial" w:cs="Arial"/>
          <w:sz w:val="24"/>
          <w:szCs w:val="24"/>
        </w:rPr>
        <w:t>МиниТЭЦ</w:t>
      </w:r>
      <w:proofErr w:type="spellEnd"/>
      <w:r w:rsidR="00326284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по кабельным л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ниям 10</w:t>
      </w:r>
      <w:r w:rsidR="001C34EE" w:rsidRPr="00D547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5476B">
        <w:rPr>
          <w:rFonts w:ascii="Arial" w:hAnsi="Arial" w:cs="Arial"/>
          <w:sz w:val="24"/>
          <w:szCs w:val="24"/>
        </w:rPr>
        <w:t>кВ.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Подстанции </w:t>
      </w:r>
      <w:r w:rsidR="00326284" w:rsidRPr="00D5476B">
        <w:rPr>
          <w:rFonts w:ascii="Arial" w:hAnsi="Arial" w:cs="Arial"/>
          <w:sz w:val="24"/>
          <w:szCs w:val="24"/>
        </w:rPr>
        <w:t>будут</w:t>
      </w:r>
      <w:r w:rsidRPr="00D5476B">
        <w:rPr>
          <w:rFonts w:ascii="Arial" w:hAnsi="Arial" w:cs="Arial"/>
          <w:sz w:val="24"/>
          <w:szCs w:val="24"/>
        </w:rPr>
        <w:t xml:space="preserve"> распределены по территории  в соответствии с распр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делением нагрузок и с  учетом </w:t>
      </w:r>
      <w:proofErr w:type="spellStart"/>
      <w:r w:rsidRPr="00D5476B">
        <w:rPr>
          <w:rFonts w:ascii="Arial" w:hAnsi="Arial" w:cs="Arial"/>
          <w:sz w:val="24"/>
          <w:szCs w:val="24"/>
        </w:rPr>
        <w:t>категорийности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проектируемых объектов.</w:t>
      </w:r>
    </w:p>
    <w:p w:rsidR="002007BB" w:rsidRPr="00D5476B" w:rsidRDefault="002007BB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По степени надежности электроснабжения </w:t>
      </w:r>
      <w:proofErr w:type="spellStart"/>
      <w:r w:rsidRPr="00D5476B">
        <w:rPr>
          <w:rFonts w:ascii="Arial" w:hAnsi="Arial" w:cs="Arial"/>
          <w:sz w:val="24"/>
          <w:szCs w:val="24"/>
        </w:rPr>
        <w:t>электроприемники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аварийного  и эв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 xml:space="preserve">куационного освещения, противопожарные системы, ВНС, а также системы  пожарной сигнализации и оповещения о пожаре,  </w:t>
      </w:r>
      <w:proofErr w:type="spellStart"/>
      <w:r w:rsidRPr="00D5476B">
        <w:rPr>
          <w:rFonts w:ascii="Arial" w:hAnsi="Arial" w:cs="Arial"/>
          <w:sz w:val="24"/>
          <w:szCs w:val="24"/>
        </w:rPr>
        <w:t>электроприемники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ИТП и лифты   относятся к I категории. Питание этих </w:t>
      </w:r>
      <w:proofErr w:type="spellStart"/>
      <w:r w:rsidRPr="00D5476B">
        <w:rPr>
          <w:rFonts w:ascii="Arial" w:hAnsi="Arial" w:cs="Arial"/>
          <w:sz w:val="24"/>
          <w:szCs w:val="24"/>
        </w:rPr>
        <w:t>электроприемников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предусматривается  от двух вводов с устройством АВР  в соответствии с СП31-110-2003.   </w:t>
      </w:r>
      <w:proofErr w:type="spellStart"/>
      <w:r w:rsidRPr="00D5476B">
        <w:rPr>
          <w:rFonts w:ascii="Arial" w:hAnsi="Arial" w:cs="Arial"/>
          <w:sz w:val="24"/>
          <w:szCs w:val="24"/>
        </w:rPr>
        <w:t>Электроприемники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рабочего освещения, технологического оборудования,  </w:t>
      </w:r>
      <w:proofErr w:type="spellStart"/>
      <w:r w:rsidRPr="00D5476B">
        <w:rPr>
          <w:rFonts w:ascii="Arial" w:hAnsi="Arial" w:cs="Arial"/>
          <w:sz w:val="24"/>
          <w:szCs w:val="24"/>
        </w:rPr>
        <w:t>общеобменной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вентиляции и кондици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нирования относятся ко II и III категориям  электроснабжения. Наружное освещение автодорог и прилегающих территорий  относится к  III категории надежности электр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снабжения.  </w:t>
      </w:r>
    </w:p>
    <w:p w:rsidR="00120DFB" w:rsidRPr="00D5476B" w:rsidRDefault="00D30671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 xml:space="preserve">6.2.2. </w:t>
      </w:r>
      <w:r w:rsidR="00120DFB" w:rsidRPr="00D5476B">
        <w:rPr>
          <w:rFonts w:ascii="Arial" w:hAnsi="Arial" w:cs="Arial"/>
          <w:b/>
          <w:sz w:val="24"/>
          <w:szCs w:val="24"/>
        </w:rPr>
        <w:t>Газо</w:t>
      </w:r>
      <w:r w:rsidR="009F1AC7" w:rsidRPr="00D5476B">
        <w:rPr>
          <w:rFonts w:ascii="Arial" w:hAnsi="Arial" w:cs="Arial"/>
          <w:b/>
          <w:sz w:val="24"/>
          <w:szCs w:val="24"/>
        </w:rPr>
        <w:t>- и теплоснабжение</w:t>
      </w:r>
    </w:p>
    <w:p w:rsidR="00B532CB" w:rsidRPr="00D5476B" w:rsidRDefault="00F41BA0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настоящее время действующи</w:t>
      </w:r>
      <w:r w:rsidR="009969A7"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 предприяти</w:t>
      </w:r>
      <w:r w:rsidR="009969A7" w:rsidRPr="00D5476B">
        <w:rPr>
          <w:rFonts w:ascii="Arial" w:hAnsi="Arial" w:cs="Arial"/>
          <w:sz w:val="24"/>
          <w:szCs w:val="24"/>
        </w:rPr>
        <w:t>я первой очереди</w:t>
      </w:r>
      <w:r w:rsidRPr="00D5476B">
        <w:rPr>
          <w:rFonts w:ascii="Arial" w:hAnsi="Arial" w:cs="Arial"/>
          <w:sz w:val="24"/>
          <w:szCs w:val="24"/>
        </w:rPr>
        <w:t xml:space="preserve"> индустриального парка газифицирован</w:t>
      </w:r>
      <w:r w:rsidR="009969A7" w:rsidRPr="00D5476B">
        <w:rPr>
          <w:rFonts w:ascii="Arial" w:hAnsi="Arial" w:cs="Arial"/>
          <w:sz w:val="24"/>
          <w:szCs w:val="24"/>
        </w:rPr>
        <w:t>ы</w:t>
      </w:r>
      <w:r w:rsidRPr="00D5476B">
        <w:rPr>
          <w:rFonts w:ascii="Arial" w:hAnsi="Arial" w:cs="Arial"/>
          <w:sz w:val="24"/>
          <w:szCs w:val="24"/>
        </w:rPr>
        <w:t xml:space="preserve"> от газораспределительной сети г. У</w:t>
      </w:r>
      <w:r w:rsidR="00B532CB" w:rsidRPr="00D5476B">
        <w:rPr>
          <w:rFonts w:ascii="Arial" w:hAnsi="Arial" w:cs="Arial"/>
          <w:sz w:val="24"/>
          <w:szCs w:val="24"/>
        </w:rPr>
        <w:t xml:space="preserve">сть-Лабинска. </w:t>
      </w:r>
      <w:r w:rsidR="00A927A7" w:rsidRPr="00D5476B">
        <w:rPr>
          <w:rFonts w:ascii="Arial" w:hAnsi="Arial" w:cs="Arial"/>
          <w:sz w:val="24"/>
          <w:szCs w:val="24"/>
        </w:rPr>
        <w:t>Газоснабж</w:t>
      </w:r>
      <w:r w:rsidR="00A927A7" w:rsidRPr="00D5476B">
        <w:rPr>
          <w:rFonts w:ascii="Arial" w:hAnsi="Arial" w:cs="Arial"/>
          <w:sz w:val="24"/>
          <w:szCs w:val="24"/>
        </w:rPr>
        <w:t>е</w:t>
      </w:r>
      <w:r w:rsidR="00A927A7" w:rsidRPr="00D5476B">
        <w:rPr>
          <w:rFonts w:ascii="Arial" w:hAnsi="Arial" w:cs="Arial"/>
          <w:sz w:val="24"/>
          <w:szCs w:val="24"/>
        </w:rPr>
        <w:t xml:space="preserve">ние новых производственных площадок будет осуществляться </w:t>
      </w:r>
      <w:r w:rsidR="00117A8E" w:rsidRPr="00D5476B">
        <w:rPr>
          <w:rFonts w:ascii="Arial" w:hAnsi="Arial" w:cs="Arial"/>
          <w:sz w:val="24"/>
          <w:szCs w:val="24"/>
        </w:rPr>
        <w:t>от существующих</w:t>
      </w:r>
      <w:r w:rsidR="00F2659F" w:rsidRPr="00D5476B">
        <w:rPr>
          <w:rFonts w:ascii="Arial" w:hAnsi="Arial" w:cs="Arial"/>
          <w:sz w:val="24"/>
          <w:szCs w:val="24"/>
        </w:rPr>
        <w:t xml:space="preserve"> и проектируемых</w:t>
      </w:r>
      <w:r w:rsidR="00117A8E" w:rsidRPr="00D5476B">
        <w:rPr>
          <w:rFonts w:ascii="Arial" w:hAnsi="Arial" w:cs="Arial"/>
          <w:sz w:val="24"/>
          <w:szCs w:val="24"/>
        </w:rPr>
        <w:t xml:space="preserve"> газопроводов на основании </w:t>
      </w:r>
      <w:r w:rsidR="00624144" w:rsidRPr="00D5476B">
        <w:rPr>
          <w:rFonts w:ascii="Arial" w:hAnsi="Arial" w:cs="Arial"/>
          <w:sz w:val="24"/>
          <w:szCs w:val="24"/>
        </w:rPr>
        <w:t xml:space="preserve">индивидуальных </w:t>
      </w:r>
      <w:r w:rsidR="00117A8E" w:rsidRPr="00D5476B">
        <w:rPr>
          <w:rFonts w:ascii="Arial" w:hAnsi="Arial" w:cs="Arial"/>
          <w:sz w:val="24"/>
          <w:szCs w:val="24"/>
        </w:rPr>
        <w:t>технических условий.</w:t>
      </w:r>
      <w:r w:rsidR="00F2659F" w:rsidRPr="00D5476B">
        <w:rPr>
          <w:rFonts w:ascii="Arial" w:hAnsi="Arial" w:cs="Arial"/>
          <w:sz w:val="24"/>
          <w:szCs w:val="24"/>
        </w:rPr>
        <w:t xml:space="preserve"> </w:t>
      </w:r>
      <w:r w:rsidR="00117A8E" w:rsidRPr="00D5476B">
        <w:rPr>
          <w:rFonts w:ascii="Arial" w:hAnsi="Arial" w:cs="Arial"/>
          <w:sz w:val="24"/>
          <w:szCs w:val="24"/>
        </w:rPr>
        <w:t xml:space="preserve"> </w:t>
      </w:r>
    </w:p>
    <w:p w:rsidR="009F1AC7" w:rsidRPr="00D5476B" w:rsidRDefault="00B532CB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Теплоснабжение </w:t>
      </w:r>
      <w:r w:rsidR="00FB5614" w:rsidRPr="00D5476B">
        <w:rPr>
          <w:rFonts w:ascii="Arial" w:hAnsi="Arial" w:cs="Arial"/>
          <w:sz w:val="24"/>
          <w:szCs w:val="24"/>
        </w:rPr>
        <w:t xml:space="preserve">новых производственных предприятий </w:t>
      </w:r>
      <w:r w:rsidR="00C77E36" w:rsidRPr="00D5476B">
        <w:rPr>
          <w:rFonts w:ascii="Arial" w:hAnsi="Arial" w:cs="Arial"/>
          <w:sz w:val="24"/>
          <w:szCs w:val="24"/>
        </w:rPr>
        <w:t>предполагается ос</w:t>
      </w:r>
      <w:r w:rsidR="00C77E36" w:rsidRPr="00D5476B">
        <w:rPr>
          <w:rFonts w:ascii="Arial" w:hAnsi="Arial" w:cs="Arial"/>
          <w:sz w:val="24"/>
          <w:szCs w:val="24"/>
        </w:rPr>
        <w:t>у</w:t>
      </w:r>
      <w:r w:rsidR="00C77E36" w:rsidRPr="00D5476B">
        <w:rPr>
          <w:rFonts w:ascii="Arial" w:hAnsi="Arial" w:cs="Arial"/>
          <w:sz w:val="24"/>
          <w:szCs w:val="24"/>
        </w:rPr>
        <w:t xml:space="preserve">ществлять как от </w:t>
      </w:r>
      <w:proofErr w:type="spellStart"/>
      <w:r w:rsidR="00C77E36" w:rsidRPr="00D5476B">
        <w:rPr>
          <w:rFonts w:ascii="Arial" w:hAnsi="Arial" w:cs="Arial"/>
          <w:sz w:val="24"/>
          <w:szCs w:val="24"/>
        </w:rPr>
        <w:t>МиниТЭЦ</w:t>
      </w:r>
      <w:proofErr w:type="spellEnd"/>
      <w:r w:rsidR="00C77E36" w:rsidRPr="00D5476B">
        <w:rPr>
          <w:rFonts w:ascii="Arial" w:hAnsi="Arial" w:cs="Arial"/>
          <w:sz w:val="24"/>
          <w:szCs w:val="24"/>
        </w:rPr>
        <w:t xml:space="preserve">, так и </w:t>
      </w:r>
      <w:r w:rsidR="00FB5614" w:rsidRPr="00D5476B">
        <w:rPr>
          <w:rFonts w:ascii="Arial" w:hAnsi="Arial" w:cs="Arial"/>
          <w:sz w:val="24"/>
          <w:szCs w:val="24"/>
        </w:rPr>
        <w:t xml:space="preserve">от </w:t>
      </w:r>
      <w:r w:rsidR="00C77E36" w:rsidRPr="00D5476B">
        <w:rPr>
          <w:rFonts w:ascii="Arial" w:hAnsi="Arial" w:cs="Arial"/>
          <w:sz w:val="24"/>
          <w:szCs w:val="24"/>
        </w:rPr>
        <w:t>локальных котельных на</w:t>
      </w:r>
      <w:r w:rsidR="00FB5614" w:rsidRPr="00D5476B">
        <w:rPr>
          <w:rFonts w:ascii="Arial" w:hAnsi="Arial" w:cs="Arial"/>
          <w:sz w:val="24"/>
          <w:szCs w:val="24"/>
        </w:rPr>
        <w:t xml:space="preserve"> их</w:t>
      </w:r>
      <w:r w:rsidR="00C77E36" w:rsidRPr="00D5476B">
        <w:rPr>
          <w:rFonts w:ascii="Arial" w:hAnsi="Arial" w:cs="Arial"/>
          <w:sz w:val="24"/>
          <w:szCs w:val="24"/>
        </w:rPr>
        <w:t xml:space="preserve"> территории</w:t>
      </w:r>
      <w:r w:rsidR="00FB5614" w:rsidRPr="00D5476B">
        <w:rPr>
          <w:rFonts w:ascii="Arial" w:hAnsi="Arial" w:cs="Arial"/>
          <w:sz w:val="24"/>
          <w:szCs w:val="24"/>
        </w:rPr>
        <w:t>.</w:t>
      </w:r>
    </w:p>
    <w:p w:rsidR="00EC350F" w:rsidRPr="00D5476B" w:rsidRDefault="007C4B57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 xml:space="preserve">6.2.3. </w:t>
      </w:r>
      <w:r w:rsidR="000231D9" w:rsidRPr="00D5476B">
        <w:rPr>
          <w:rFonts w:ascii="Arial" w:hAnsi="Arial" w:cs="Arial"/>
          <w:b/>
          <w:sz w:val="24"/>
          <w:szCs w:val="24"/>
        </w:rPr>
        <w:t>Водоснабжение</w:t>
      </w:r>
    </w:p>
    <w:p w:rsidR="007070A1" w:rsidRPr="00D5476B" w:rsidRDefault="00FF1FD6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Проектом предусматривается индивидуальное в</w:t>
      </w:r>
      <w:r w:rsidR="00C63A42" w:rsidRPr="00D5476B">
        <w:rPr>
          <w:rFonts w:ascii="Arial" w:hAnsi="Arial" w:cs="Arial"/>
          <w:sz w:val="24"/>
          <w:szCs w:val="24"/>
        </w:rPr>
        <w:t xml:space="preserve">одоснабжение предприятий </w:t>
      </w:r>
      <w:r w:rsidR="007070A1" w:rsidRPr="00D5476B">
        <w:rPr>
          <w:rFonts w:ascii="Arial" w:hAnsi="Arial" w:cs="Arial"/>
          <w:sz w:val="24"/>
          <w:szCs w:val="24"/>
        </w:rPr>
        <w:t>с устройством внутриплощадочных водозаборных сооружений для обеспечения технол</w:t>
      </w:r>
      <w:r w:rsidR="007070A1" w:rsidRPr="00D5476B">
        <w:rPr>
          <w:rFonts w:ascii="Arial" w:hAnsi="Arial" w:cs="Arial"/>
          <w:sz w:val="24"/>
          <w:szCs w:val="24"/>
        </w:rPr>
        <w:t>о</w:t>
      </w:r>
      <w:r w:rsidR="007070A1" w:rsidRPr="00D5476B">
        <w:rPr>
          <w:rFonts w:ascii="Arial" w:hAnsi="Arial" w:cs="Arial"/>
          <w:sz w:val="24"/>
          <w:szCs w:val="24"/>
        </w:rPr>
        <w:t>гических нужд.</w:t>
      </w:r>
    </w:p>
    <w:p w:rsidR="00F82A6F" w:rsidRPr="00D5476B" w:rsidRDefault="00337632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 xml:space="preserve">6.2.4. </w:t>
      </w:r>
      <w:r w:rsidR="00F82A6F" w:rsidRPr="00D5476B">
        <w:rPr>
          <w:rFonts w:ascii="Arial" w:hAnsi="Arial" w:cs="Arial"/>
          <w:b/>
          <w:sz w:val="24"/>
          <w:szCs w:val="24"/>
        </w:rPr>
        <w:t>Вод</w:t>
      </w:r>
      <w:r w:rsidR="00023EB0">
        <w:rPr>
          <w:rFonts w:ascii="Arial" w:hAnsi="Arial" w:cs="Arial"/>
          <w:b/>
          <w:sz w:val="24"/>
          <w:szCs w:val="24"/>
        </w:rPr>
        <w:t>о</w:t>
      </w:r>
      <w:r w:rsidR="00F82A6F" w:rsidRPr="00D5476B">
        <w:rPr>
          <w:rFonts w:ascii="Arial" w:hAnsi="Arial" w:cs="Arial"/>
          <w:b/>
          <w:sz w:val="24"/>
          <w:szCs w:val="24"/>
        </w:rPr>
        <w:t>отведение</w:t>
      </w:r>
    </w:p>
    <w:p w:rsidR="000D1446" w:rsidRPr="00D5476B" w:rsidRDefault="000D1446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Отведение коммунально-бытовых и производственных сточных вод.</w:t>
      </w:r>
    </w:p>
    <w:p w:rsidR="00F82A6F" w:rsidRPr="00D5476B" w:rsidRDefault="00F82A6F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Отведение </w:t>
      </w:r>
      <w:r w:rsidR="00337632" w:rsidRPr="00D5476B">
        <w:rPr>
          <w:rFonts w:ascii="Arial" w:hAnsi="Arial" w:cs="Arial"/>
          <w:sz w:val="24"/>
          <w:szCs w:val="24"/>
        </w:rPr>
        <w:t xml:space="preserve">коммунально-бытовых и производственных </w:t>
      </w:r>
      <w:r w:rsidRPr="00D5476B">
        <w:rPr>
          <w:rFonts w:ascii="Arial" w:hAnsi="Arial" w:cs="Arial"/>
          <w:sz w:val="24"/>
          <w:szCs w:val="24"/>
        </w:rPr>
        <w:t>сточных вод от проект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руемого района предусматривается в</w:t>
      </w:r>
      <w:r w:rsidR="00E83FBD" w:rsidRPr="00D5476B">
        <w:rPr>
          <w:rFonts w:ascii="Arial" w:hAnsi="Arial" w:cs="Arial"/>
          <w:sz w:val="24"/>
          <w:szCs w:val="24"/>
        </w:rPr>
        <w:t xml:space="preserve"> проектируемый</w:t>
      </w:r>
      <w:r w:rsidR="004C68DD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самотечный канализационный коллектор</w:t>
      </w:r>
      <w:r w:rsidR="00171906" w:rsidRPr="00D5476B">
        <w:rPr>
          <w:rFonts w:ascii="Arial" w:hAnsi="Arial" w:cs="Arial"/>
          <w:sz w:val="24"/>
          <w:szCs w:val="24"/>
        </w:rPr>
        <w:t>, расположенный вдоль южной границы автомобиль</w:t>
      </w:r>
      <w:r w:rsidR="00FA7CAA" w:rsidRPr="00D5476B">
        <w:rPr>
          <w:rFonts w:ascii="Arial" w:hAnsi="Arial" w:cs="Arial"/>
          <w:sz w:val="24"/>
          <w:szCs w:val="24"/>
        </w:rPr>
        <w:t>ной дороги Темрюк-Краснодар-Кропоткин-границы Ставропольского края</w:t>
      </w:r>
      <w:r w:rsidR="00B620AA" w:rsidRPr="00D5476B">
        <w:rPr>
          <w:rFonts w:ascii="Arial" w:hAnsi="Arial" w:cs="Arial"/>
          <w:sz w:val="24"/>
          <w:szCs w:val="24"/>
        </w:rPr>
        <w:t xml:space="preserve"> через систему трубопроводов</w:t>
      </w:r>
      <w:r w:rsidRPr="00D5476B">
        <w:rPr>
          <w:rFonts w:ascii="Arial" w:hAnsi="Arial" w:cs="Arial"/>
          <w:sz w:val="24"/>
          <w:szCs w:val="24"/>
        </w:rPr>
        <w:t xml:space="preserve"> с последующим отводом на очистные сооружения в западной части г. У</w:t>
      </w:r>
      <w:r w:rsidR="00B620AA" w:rsidRPr="00D5476B">
        <w:rPr>
          <w:rFonts w:ascii="Arial" w:hAnsi="Arial" w:cs="Arial"/>
          <w:sz w:val="24"/>
          <w:szCs w:val="24"/>
        </w:rPr>
        <w:t>сть-Лабинска.</w:t>
      </w:r>
    </w:p>
    <w:p w:rsidR="00B70353" w:rsidRPr="00D5476B" w:rsidRDefault="007A040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Очистку производственных и городских сточных вод допускается производить совместно или раздельно в зависимости от их характера и при условии максимального повторного использования.</w:t>
      </w:r>
      <w:r w:rsidR="00220C65" w:rsidRPr="00D5476B">
        <w:rPr>
          <w:rFonts w:ascii="Arial" w:hAnsi="Arial" w:cs="Arial"/>
          <w:sz w:val="24"/>
          <w:szCs w:val="24"/>
        </w:rPr>
        <w:t xml:space="preserve"> </w:t>
      </w:r>
      <w:r w:rsidR="00B70353" w:rsidRPr="00D5476B">
        <w:rPr>
          <w:rFonts w:ascii="Arial" w:hAnsi="Arial" w:cs="Arial"/>
          <w:sz w:val="24"/>
          <w:szCs w:val="24"/>
        </w:rPr>
        <w:t>Производственные сточные воды</w:t>
      </w:r>
      <w:r w:rsidR="00917A08" w:rsidRPr="00D5476B">
        <w:rPr>
          <w:rFonts w:ascii="Arial" w:hAnsi="Arial" w:cs="Arial"/>
          <w:sz w:val="24"/>
          <w:szCs w:val="24"/>
        </w:rPr>
        <w:t xml:space="preserve"> при этом</w:t>
      </w:r>
      <w:r w:rsidR="00B70353" w:rsidRPr="00D5476B">
        <w:rPr>
          <w:rFonts w:ascii="Arial" w:hAnsi="Arial" w:cs="Arial"/>
          <w:sz w:val="24"/>
          <w:szCs w:val="24"/>
        </w:rPr>
        <w:t xml:space="preserve"> должны отв</w:t>
      </w:r>
      <w:r w:rsidR="00B70353" w:rsidRPr="00D5476B">
        <w:rPr>
          <w:rFonts w:ascii="Arial" w:hAnsi="Arial" w:cs="Arial"/>
          <w:sz w:val="24"/>
          <w:szCs w:val="24"/>
        </w:rPr>
        <w:t>е</w:t>
      </w:r>
      <w:r w:rsidR="00B70353" w:rsidRPr="00D5476B">
        <w:rPr>
          <w:rFonts w:ascii="Arial" w:hAnsi="Arial" w:cs="Arial"/>
          <w:sz w:val="24"/>
          <w:szCs w:val="24"/>
        </w:rPr>
        <w:t>чать действующим требованиям к составу и свойствам сточных вод, принимаемых в систему канализации населенного пункта.</w:t>
      </w:r>
    </w:p>
    <w:p w:rsidR="00EC350F" w:rsidRPr="00D5476B" w:rsidRDefault="00B70353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Производственные сточные воды, не отвечающие указанным тре</w:t>
      </w:r>
      <w:r w:rsidR="00917A08" w:rsidRPr="00D5476B">
        <w:rPr>
          <w:rFonts w:ascii="Arial" w:hAnsi="Arial" w:cs="Arial"/>
          <w:sz w:val="24"/>
          <w:szCs w:val="24"/>
        </w:rPr>
        <w:t>б</w:t>
      </w:r>
      <w:r w:rsidRPr="00D5476B">
        <w:rPr>
          <w:rFonts w:ascii="Arial" w:hAnsi="Arial" w:cs="Arial"/>
          <w:sz w:val="24"/>
          <w:szCs w:val="24"/>
        </w:rPr>
        <w:t xml:space="preserve">ованиям, должны подвергаться предварительной очистке. Степень такой очистки </w:t>
      </w:r>
      <w:r w:rsidR="00E83FBD" w:rsidRPr="00D5476B">
        <w:rPr>
          <w:rFonts w:ascii="Arial" w:hAnsi="Arial" w:cs="Arial"/>
          <w:sz w:val="24"/>
          <w:szCs w:val="24"/>
        </w:rPr>
        <w:t xml:space="preserve">решается при </w:t>
      </w:r>
      <w:r w:rsidR="00E83FBD" w:rsidRPr="00D5476B">
        <w:rPr>
          <w:rFonts w:ascii="Arial" w:hAnsi="Arial" w:cs="Arial"/>
          <w:sz w:val="24"/>
          <w:szCs w:val="24"/>
        </w:rPr>
        <w:lastRenderedPageBreak/>
        <w:t xml:space="preserve">проектировании системы канализации предприятия и </w:t>
      </w:r>
      <w:r w:rsidRPr="00D5476B">
        <w:rPr>
          <w:rFonts w:ascii="Arial" w:hAnsi="Arial" w:cs="Arial"/>
          <w:sz w:val="24"/>
          <w:szCs w:val="24"/>
        </w:rPr>
        <w:t>должна быть согласована с орг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низацией, эксплуатирующей систему канализации и очистные соору</w:t>
      </w:r>
      <w:r w:rsidR="00E83FBD" w:rsidRPr="00D5476B">
        <w:rPr>
          <w:rFonts w:ascii="Arial" w:hAnsi="Arial" w:cs="Arial"/>
          <w:sz w:val="24"/>
          <w:szCs w:val="24"/>
        </w:rPr>
        <w:t>жения г. Усть-Лабинска</w:t>
      </w:r>
      <w:r w:rsidR="004C68DD" w:rsidRPr="00D5476B">
        <w:rPr>
          <w:rFonts w:ascii="Arial" w:hAnsi="Arial" w:cs="Arial"/>
          <w:sz w:val="24"/>
          <w:szCs w:val="24"/>
        </w:rPr>
        <w:t>.</w:t>
      </w:r>
    </w:p>
    <w:p w:rsidR="004C68DD" w:rsidRPr="00D5476B" w:rsidRDefault="004C68DD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Допускается объединение производственных сточных вод нескольких предпри</w:t>
      </w:r>
      <w:r w:rsidRPr="00D5476B">
        <w:rPr>
          <w:rFonts w:ascii="Arial" w:hAnsi="Arial" w:cs="Arial"/>
          <w:sz w:val="24"/>
          <w:szCs w:val="24"/>
        </w:rPr>
        <w:t>я</w:t>
      </w:r>
      <w:r w:rsidRPr="00D5476B">
        <w:rPr>
          <w:rFonts w:ascii="Arial" w:hAnsi="Arial" w:cs="Arial"/>
          <w:sz w:val="24"/>
          <w:szCs w:val="24"/>
        </w:rPr>
        <w:t>тий после контрольного колодца каждого предприятия.</w:t>
      </w:r>
    </w:p>
    <w:p w:rsidR="00B620AA" w:rsidRPr="00D5476B" w:rsidRDefault="00B620AA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При выборе схемы канализации новых промпредприятий необходимо учитывать:</w:t>
      </w:r>
    </w:p>
    <w:p w:rsidR="00B620AA" w:rsidRPr="00D5476B" w:rsidRDefault="00B620AA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возможность сокращения объемов загрязненных сточных вод,</w:t>
      </w:r>
      <w:r w:rsidR="008503CC" w:rsidRPr="00D5476B">
        <w:rPr>
          <w:rFonts w:ascii="Arial" w:hAnsi="Arial" w:cs="Arial"/>
          <w:sz w:val="24"/>
          <w:szCs w:val="24"/>
        </w:rPr>
        <w:t xml:space="preserve"> </w:t>
      </w:r>
      <w:r w:rsidRPr="00D5476B">
        <w:rPr>
          <w:rFonts w:ascii="Arial" w:hAnsi="Arial" w:cs="Arial"/>
          <w:sz w:val="24"/>
          <w:szCs w:val="24"/>
        </w:rPr>
        <w:t>образующихся в технологических процессах за счет внедрения безотходных и безводных производств, устройства замкнутых систем водного хозяйства, применения воздушных методов охлаждения и т.п.</w:t>
      </w:r>
      <w:r w:rsidR="00FD4D36" w:rsidRPr="00D5476B">
        <w:rPr>
          <w:rFonts w:ascii="Arial" w:hAnsi="Arial" w:cs="Arial"/>
          <w:sz w:val="24"/>
          <w:szCs w:val="24"/>
        </w:rPr>
        <w:t>;</w:t>
      </w:r>
    </w:p>
    <w:p w:rsidR="00B620AA" w:rsidRPr="00D5476B" w:rsidRDefault="00FD4D36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B620AA" w:rsidRPr="00D5476B">
        <w:rPr>
          <w:rFonts w:ascii="Arial" w:hAnsi="Arial" w:cs="Arial"/>
          <w:sz w:val="24"/>
          <w:szCs w:val="24"/>
        </w:rPr>
        <w:t>возможность локальной очистки потоков сточных вод с целью извлечения</w:t>
      </w:r>
      <w:r w:rsidRPr="00D5476B">
        <w:rPr>
          <w:rFonts w:ascii="Arial" w:hAnsi="Arial" w:cs="Arial"/>
          <w:sz w:val="24"/>
          <w:szCs w:val="24"/>
        </w:rPr>
        <w:t xml:space="preserve"> </w:t>
      </w:r>
      <w:r w:rsidR="00B620AA" w:rsidRPr="00D5476B">
        <w:rPr>
          <w:rFonts w:ascii="Arial" w:hAnsi="Arial" w:cs="Arial"/>
          <w:sz w:val="24"/>
          <w:szCs w:val="24"/>
        </w:rPr>
        <w:t>о</w:t>
      </w:r>
      <w:r w:rsidR="00B620AA" w:rsidRPr="00D5476B">
        <w:rPr>
          <w:rFonts w:ascii="Arial" w:hAnsi="Arial" w:cs="Arial"/>
          <w:sz w:val="24"/>
          <w:szCs w:val="24"/>
        </w:rPr>
        <w:t>т</w:t>
      </w:r>
      <w:r w:rsidR="00B620AA" w:rsidRPr="00D5476B">
        <w:rPr>
          <w:rFonts w:ascii="Arial" w:hAnsi="Arial" w:cs="Arial"/>
          <w:sz w:val="24"/>
          <w:szCs w:val="24"/>
        </w:rPr>
        <w:t>дельных компонентов;</w:t>
      </w:r>
    </w:p>
    <w:p w:rsidR="00B620AA" w:rsidRPr="00D5476B" w:rsidRDefault="00FD4D36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B620AA" w:rsidRPr="00D5476B">
        <w:rPr>
          <w:rFonts w:ascii="Arial" w:hAnsi="Arial" w:cs="Arial"/>
          <w:sz w:val="24"/>
          <w:szCs w:val="24"/>
        </w:rPr>
        <w:t>возможность последовательного использования воды в различных</w:t>
      </w:r>
      <w:r w:rsidRPr="00D5476B">
        <w:rPr>
          <w:rFonts w:ascii="Arial" w:hAnsi="Arial" w:cs="Arial"/>
          <w:sz w:val="24"/>
          <w:szCs w:val="24"/>
        </w:rPr>
        <w:t xml:space="preserve"> </w:t>
      </w:r>
      <w:r w:rsidR="00B620AA" w:rsidRPr="00D5476B">
        <w:rPr>
          <w:rFonts w:ascii="Arial" w:hAnsi="Arial" w:cs="Arial"/>
          <w:sz w:val="24"/>
          <w:szCs w:val="24"/>
        </w:rPr>
        <w:t>технолог</w:t>
      </w:r>
      <w:r w:rsidR="00B620AA" w:rsidRPr="00D5476B">
        <w:rPr>
          <w:rFonts w:ascii="Arial" w:hAnsi="Arial" w:cs="Arial"/>
          <w:sz w:val="24"/>
          <w:szCs w:val="24"/>
        </w:rPr>
        <w:t>и</w:t>
      </w:r>
      <w:r w:rsidR="00B620AA" w:rsidRPr="00D5476B">
        <w:rPr>
          <w:rFonts w:ascii="Arial" w:hAnsi="Arial" w:cs="Arial"/>
          <w:sz w:val="24"/>
          <w:szCs w:val="24"/>
        </w:rPr>
        <w:t>ческих процессах с различными требованиями к ее качеству;</w:t>
      </w:r>
    </w:p>
    <w:p w:rsidR="00B620AA" w:rsidRPr="00D5476B" w:rsidRDefault="00FD4D36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B620AA" w:rsidRPr="00D5476B">
        <w:rPr>
          <w:rFonts w:ascii="Arial" w:hAnsi="Arial" w:cs="Arial"/>
          <w:sz w:val="24"/>
          <w:szCs w:val="24"/>
        </w:rPr>
        <w:t xml:space="preserve">условия выпуска производственных сточных вод в систему канализации </w:t>
      </w:r>
      <w:r w:rsidRPr="00D5476B">
        <w:rPr>
          <w:rFonts w:ascii="Arial" w:hAnsi="Arial" w:cs="Arial"/>
          <w:sz w:val="24"/>
          <w:szCs w:val="24"/>
        </w:rPr>
        <w:t>города;</w:t>
      </w:r>
    </w:p>
    <w:p w:rsidR="00B620AA" w:rsidRPr="00D5476B" w:rsidRDefault="00FD4D36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B620AA" w:rsidRPr="00D5476B">
        <w:rPr>
          <w:rFonts w:ascii="Arial" w:hAnsi="Arial" w:cs="Arial"/>
          <w:sz w:val="24"/>
          <w:szCs w:val="24"/>
        </w:rPr>
        <w:t>условия удаления и использования осадков и отходов, образующихся при</w:t>
      </w:r>
      <w:r w:rsidRPr="00D5476B">
        <w:rPr>
          <w:rFonts w:ascii="Arial" w:hAnsi="Arial" w:cs="Arial"/>
          <w:sz w:val="24"/>
          <w:szCs w:val="24"/>
        </w:rPr>
        <w:t xml:space="preserve"> </w:t>
      </w:r>
      <w:r w:rsidR="00B620AA" w:rsidRPr="00D5476B">
        <w:rPr>
          <w:rFonts w:ascii="Arial" w:hAnsi="Arial" w:cs="Arial"/>
          <w:sz w:val="24"/>
          <w:szCs w:val="24"/>
        </w:rPr>
        <w:t>очистке сточных вод.</w:t>
      </w:r>
    </w:p>
    <w:p w:rsidR="004C68DD" w:rsidRPr="00D5476B" w:rsidRDefault="007A040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Проекты канализации производственных предприятий должны быть увязаны со схемой их водоснабжения, с обязательным рассмотрением возможности использов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ния очищенных сточных и поверхностных вод для производственного водоснабжения и орошения (при условии согласования с санитарно-эпидемиологическими службами).</w:t>
      </w:r>
    </w:p>
    <w:p w:rsidR="008F17B6" w:rsidRPr="00D5476B" w:rsidRDefault="004B4F65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Дождевая канализация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 начало проектирования на территории индустриального парка отсутствует единая  система сбора, отвода и очистки поверхностных вод.</w:t>
      </w:r>
      <w:r w:rsidR="00827D44" w:rsidRPr="00D5476B">
        <w:rPr>
          <w:rFonts w:ascii="Arial" w:hAnsi="Arial" w:cs="Arial"/>
          <w:sz w:val="24"/>
          <w:szCs w:val="24"/>
        </w:rPr>
        <w:t xml:space="preserve"> На </w:t>
      </w:r>
      <w:r w:rsidR="00BF6A70" w:rsidRPr="00D5476B">
        <w:rPr>
          <w:rFonts w:ascii="Arial" w:hAnsi="Arial" w:cs="Arial"/>
          <w:sz w:val="24"/>
          <w:szCs w:val="24"/>
        </w:rPr>
        <w:t>территории отдельных предприятий присутствуют внутренние системы дождевой канализации, объединенные в единую сеть</w:t>
      </w:r>
      <w:r w:rsidR="00267CAE" w:rsidRPr="00D5476B">
        <w:rPr>
          <w:rFonts w:ascii="Arial" w:hAnsi="Arial" w:cs="Arial"/>
          <w:sz w:val="24"/>
          <w:szCs w:val="24"/>
        </w:rPr>
        <w:t xml:space="preserve"> </w:t>
      </w:r>
      <w:r w:rsidR="00BF6A70" w:rsidRPr="00D5476B">
        <w:rPr>
          <w:rFonts w:ascii="Arial" w:hAnsi="Arial" w:cs="Arial"/>
          <w:sz w:val="24"/>
          <w:szCs w:val="24"/>
        </w:rPr>
        <w:t>очистки</w:t>
      </w:r>
      <w:r w:rsidR="00267CAE" w:rsidRPr="00D5476B">
        <w:rPr>
          <w:rFonts w:ascii="Arial" w:hAnsi="Arial" w:cs="Arial"/>
          <w:sz w:val="24"/>
          <w:szCs w:val="24"/>
        </w:rPr>
        <w:t xml:space="preserve"> стоков (производственных, </w:t>
      </w:r>
      <w:proofErr w:type="spellStart"/>
      <w:r w:rsidR="00267CAE" w:rsidRPr="00D5476B">
        <w:rPr>
          <w:rFonts w:ascii="Arial" w:hAnsi="Arial" w:cs="Arial"/>
          <w:sz w:val="24"/>
          <w:szCs w:val="24"/>
        </w:rPr>
        <w:t>хозбытовых</w:t>
      </w:r>
      <w:proofErr w:type="spellEnd"/>
      <w:r w:rsidR="00267CAE" w:rsidRPr="00D5476B">
        <w:rPr>
          <w:rFonts w:ascii="Arial" w:hAnsi="Arial" w:cs="Arial"/>
          <w:sz w:val="24"/>
          <w:szCs w:val="24"/>
        </w:rPr>
        <w:t>)</w:t>
      </w:r>
      <w:r w:rsidR="009A3B2B" w:rsidRPr="00D5476B">
        <w:rPr>
          <w:rFonts w:ascii="Arial" w:hAnsi="Arial" w:cs="Arial"/>
          <w:sz w:val="24"/>
          <w:szCs w:val="24"/>
        </w:rPr>
        <w:t>.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Проектное решение предусматривает отвод дождевых стоков с твердых покрытий существующих и проектируемых улиц и дорог в водоотводную систему улично-дорожной сети. 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Отвод поверхностных стоков с территории промышленных предприятий необходимо выполнять в соответствии с  требованиями СП 32.13330.2012 «Канализация. Наружные сети и сооружения. Актуализированная редакция СНиП 2.04.03-85». 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Поверхностные сточные воды с территорий промышленных зон, строительных площадок, складских хозяйств, автохозяйств, а также особо загрязненных участков, расположенных на селитебных территориях городов и населенных пунктов (бензозаправочные станции, автостоянки, автобусные станции, торговые центры), перед сбросом в дождевую канализацию или централизованную систему коммунальной канализации должны подвергаться очистке на локальных очистных сооружениях.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В зависимости от состава примесей, накапливающихся на промышленных площадках и смываемых поверхностным стоком, промышленные предприятия и отдельные их территории можно разделить на две группы: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к </w:t>
      </w:r>
      <w:r w:rsidRPr="00D5476B">
        <w:rPr>
          <w:rFonts w:ascii="Arial" w:hAnsi="Arial" w:cs="Arial"/>
          <w:sz w:val="24"/>
          <w:szCs w:val="24"/>
          <w:u w:val="single"/>
        </w:rPr>
        <w:t>первой группе</w:t>
      </w:r>
      <w:r w:rsidRPr="00D5476B">
        <w:rPr>
          <w:rFonts w:ascii="Arial" w:hAnsi="Arial" w:cs="Arial"/>
          <w:sz w:val="24"/>
          <w:szCs w:val="24"/>
        </w:rPr>
        <w:t xml:space="preserve"> относятся предприятия и производства, территория которых по составу ближе к поверхностному стоку с селитебных территорий;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ко </w:t>
      </w:r>
      <w:r w:rsidRPr="00D5476B">
        <w:rPr>
          <w:rFonts w:ascii="Arial" w:hAnsi="Arial" w:cs="Arial"/>
          <w:sz w:val="24"/>
          <w:szCs w:val="24"/>
          <w:u w:val="single"/>
        </w:rPr>
        <w:t>второй группе</w:t>
      </w:r>
      <w:r w:rsidRPr="00D5476B">
        <w:rPr>
          <w:rFonts w:ascii="Arial" w:hAnsi="Arial" w:cs="Arial"/>
          <w:sz w:val="24"/>
          <w:szCs w:val="24"/>
        </w:rPr>
        <w:t xml:space="preserve"> относятся предприятия, на которых по условиям производства не представляется возможным в полной мере исключить поступление в поверхностный сток специфических веществ с токсичными свойствами или значительных количеств органических веществ, обуславливающих высокие значения показателей ХПК и БПК стока.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При наличии в системе дождевой канализации города централизованных или локальных очистных сооружений поверхностный сток с территории предприятий первой группы, при согласовании с органами водопроводно-канализационного хозяйства (ВКХ), может быть направлен в дождевую сеть города (водосток) без предварительной очистки. 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Поверхностные сточные воды с территории предприятий второй группы перед отведением в дождевую канализацию населенного пункта, а также при их совместном отведении с производственными сточными водами должны подвергаться обязательной предварительной очистке от специфических загрязняющих веществ на самостоятельных очистных сооружениях.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Возможность приема поверхностных сточных вод с территорий предприятий в систему коммунальной канализации г. Усть-Лабинска (с целью совместной очистки с хозяйственно-бытовыми</w:t>
      </w:r>
      <w:r w:rsidR="00171906" w:rsidRPr="00D5476B">
        <w:rPr>
          <w:rFonts w:ascii="Arial" w:hAnsi="Arial" w:cs="Arial"/>
          <w:sz w:val="24"/>
          <w:szCs w:val="24"/>
        </w:rPr>
        <w:t xml:space="preserve"> и производственными</w:t>
      </w:r>
      <w:r w:rsidRPr="00D5476B">
        <w:rPr>
          <w:rFonts w:ascii="Arial" w:hAnsi="Arial" w:cs="Arial"/>
          <w:sz w:val="24"/>
          <w:szCs w:val="24"/>
        </w:rPr>
        <w:t xml:space="preserve"> сточными водами) будет определяться условиями приема сточных вод в эту систему и рассматриваться в каждом конкретном случае при наличии резерва мощности очистных сооружений.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Отведение поверхностных сточных вод на очистные сооружения и в водные объекты следует предусматривать, по возможности в самотечном режиме по пониженным участкам площади стока. Перекачка поверхностного стока на очистные сооружения допускается в исключительных случаях при соответствующем обосновании.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Отведение дождевых и талых вод с кровель зданий и сооружений, оборудованных внутренними водостоками, будет осуществляться в дождевую канализацию без очистки.</w:t>
      </w:r>
    </w:p>
    <w:p w:rsidR="008F17B6" w:rsidRPr="00D5476B" w:rsidRDefault="008F17B6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Проектом планировки предлагается совместное отведение поверхностных сточных вод с производственными стоками с территорий производственных предприятий в проектируемый</w:t>
      </w:r>
      <w:r w:rsidR="00171906" w:rsidRPr="00D5476B">
        <w:rPr>
          <w:rFonts w:ascii="Arial" w:hAnsi="Arial" w:cs="Arial"/>
          <w:sz w:val="24"/>
          <w:szCs w:val="24"/>
        </w:rPr>
        <w:t xml:space="preserve"> самотечный</w:t>
      </w:r>
      <w:r w:rsidRPr="00D5476B">
        <w:rPr>
          <w:rFonts w:ascii="Arial" w:hAnsi="Arial" w:cs="Arial"/>
          <w:sz w:val="24"/>
          <w:szCs w:val="24"/>
        </w:rPr>
        <w:t xml:space="preserve"> канализационный коллектор с последующим направлением их на городские  очистные сооружения в западной части г. Усть-Лабинска.  При размещении конкретных производств и отнесении их к соответствующей группе на дальнейших стадиях проектирования будет решаться вопрос о необходимости предварительной очистки поверхностных  стоков и </w:t>
      </w:r>
      <w:r w:rsidRPr="00D5476B">
        <w:rPr>
          <w:rFonts w:ascii="Arial" w:hAnsi="Arial" w:cs="Arial"/>
          <w:sz w:val="24"/>
          <w:szCs w:val="24"/>
        </w:rPr>
        <w:lastRenderedPageBreak/>
        <w:t xml:space="preserve">размещении локальных очистных сооружений на территории производственных площадок. </w:t>
      </w:r>
    </w:p>
    <w:p w:rsidR="00EC350F" w:rsidRPr="00D5476B" w:rsidRDefault="00EC350F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A1588" w:rsidRPr="00D5476B" w:rsidRDefault="004550F9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7</w:t>
      </w:r>
      <w:r w:rsidR="00EA1588" w:rsidRPr="00D5476B">
        <w:rPr>
          <w:rFonts w:ascii="Arial" w:hAnsi="Arial" w:cs="Arial"/>
          <w:b/>
          <w:sz w:val="24"/>
          <w:szCs w:val="24"/>
        </w:rPr>
        <w:t>. Мероприятия по созданию среды жизнедеятельности инвалидов и м</w:t>
      </w:r>
      <w:r w:rsidR="00EA1588" w:rsidRPr="00D5476B">
        <w:rPr>
          <w:rFonts w:ascii="Arial" w:hAnsi="Arial" w:cs="Arial"/>
          <w:b/>
          <w:sz w:val="24"/>
          <w:szCs w:val="24"/>
        </w:rPr>
        <w:t>а</w:t>
      </w:r>
      <w:r w:rsidR="00EA1588" w:rsidRPr="00D5476B">
        <w:rPr>
          <w:rFonts w:ascii="Arial" w:hAnsi="Arial" w:cs="Arial"/>
          <w:b/>
          <w:sz w:val="24"/>
          <w:szCs w:val="24"/>
        </w:rPr>
        <w:t>ломобильных групп населения (МГН)</w:t>
      </w:r>
    </w:p>
    <w:p w:rsidR="00FA7F17" w:rsidRPr="00D5476B" w:rsidRDefault="004550F9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7</w:t>
      </w:r>
      <w:r w:rsidR="00FA7F17" w:rsidRPr="00D5476B">
        <w:rPr>
          <w:rFonts w:ascii="Arial" w:hAnsi="Arial" w:cs="Arial"/>
          <w:b/>
          <w:sz w:val="24"/>
          <w:szCs w:val="24"/>
        </w:rPr>
        <w:t>.1. Общие положения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Основные требования к планировке промышленного предприятия, где использ</w:t>
      </w:r>
      <w:r w:rsidRPr="00D5476B">
        <w:rPr>
          <w:rFonts w:ascii="Arial" w:hAnsi="Arial" w:cs="Arial"/>
          <w:sz w:val="24"/>
          <w:szCs w:val="24"/>
        </w:rPr>
        <w:t>у</w:t>
      </w:r>
      <w:r w:rsidRPr="00D5476B">
        <w:rPr>
          <w:rFonts w:ascii="Arial" w:hAnsi="Arial" w:cs="Arial"/>
          <w:sz w:val="24"/>
          <w:szCs w:val="24"/>
        </w:rPr>
        <w:t>ется труд инвалидов:</w:t>
      </w:r>
    </w:p>
    <w:p w:rsidR="00FA7F17" w:rsidRPr="00D5476B" w:rsidRDefault="005B4724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FA7F17" w:rsidRPr="00D5476B">
        <w:rPr>
          <w:rFonts w:ascii="Arial" w:hAnsi="Arial" w:cs="Arial"/>
          <w:sz w:val="24"/>
          <w:szCs w:val="24"/>
        </w:rPr>
        <w:t>минимальная протяженность пешеходных путей передвижения по территории;</w:t>
      </w:r>
    </w:p>
    <w:p w:rsidR="00FA7F17" w:rsidRPr="00D5476B" w:rsidRDefault="005B4724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FA7F17" w:rsidRPr="00D5476B">
        <w:rPr>
          <w:rFonts w:ascii="Arial" w:hAnsi="Arial" w:cs="Arial"/>
          <w:sz w:val="24"/>
          <w:szCs w:val="24"/>
        </w:rPr>
        <w:t>безопасность передвижения по территории;</w:t>
      </w:r>
    </w:p>
    <w:p w:rsidR="00FA7F17" w:rsidRPr="00D5476B" w:rsidRDefault="005B4724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FA7F17" w:rsidRPr="00D5476B">
        <w:rPr>
          <w:rFonts w:ascii="Arial" w:hAnsi="Arial" w:cs="Arial"/>
          <w:sz w:val="24"/>
          <w:szCs w:val="24"/>
        </w:rPr>
        <w:t>устранение или изменение элементов, создающих препятствия на путях пер</w:t>
      </w:r>
      <w:r w:rsidR="00FA7F17" w:rsidRPr="00D5476B">
        <w:rPr>
          <w:rFonts w:ascii="Arial" w:hAnsi="Arial" w:cs="Arial"/>
          <w:sz w:val="24"/>
          <w:szCs w:val="24"/>
        </w:rPr>
        <w:t>е</w:t>
      </w:r>
      <w:r w:rsidR="00FA7F17" w:rsidRPr="00D5476B">
        <w:rPr>
          <w:rFonts w:ascii="Arial" w:hAnsi="Arial" w:cs="Arial"/>
          <w:sz w:val="24"/>
          <w:szCs w:val="24"/>
        </w:rPr>
        <w:t>движения инвалидов;</w:t>
      </w:r>
    </w:p>
    <w:p w:rsidR="00FA7F17" w:rsidRPr="00D5476B" w:rsidRDefault="005B4724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</w:t>
      </w:r>
      <w:r w:rsidR="00FA7F17" w:rsidRPr="00D5476B">
        <w:rPr>
          <w:rFonts w:ascii="Arial" w:hAnsi="Arial" w:cs="Arial"/>
          <w:sz w:val="24"/>
          <w:szCs w:val="24"/>
        </w:rPr>
        <w:t>создание элементов, обеспечивающих удобную связь производства с местами проживания инвалидов.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Минимальная протяженность путей передвижения инвалидов по территории предприятия общего типа может быть обеспечена: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при сосредоточении вблизи от входа на завод специализированных произво</w:t>
      </w:r>
      <w:r w:rsidRPr="00D5476B">
        <w:rPr>
          <w:rFonts w:ascii="Arial" w:hAnsi="Arial" w:cs="Arial"/>
          <w:sz w:val="24"/>
          <w:szCs w:val="24"/>
        </w:rPr>
        <w:t>д</w:t>
      </w:r>
      <w:r w:rsidRPr="00D5476B">
        <w:rPr>
          <w:rFonts w:ascii="Arial" w:hAnsi="Arial" w:cs="Arial"/>
          <w:sz w:val="24"/>
          <w:szCs w:val="24"/>
        </w:rPr>
        <w:t>ственных участков и цехов, помещений социально-бытового обслуживания и других помещений, повседневно посещаемых инвалидами;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путем четкого зонирования территории, при котором зона наиболее </w:t>
      </w:r>
      <w:proofErr w:type="spellStart"/>
      <w:r w:rsidRPr="00D5476B">
        <w:rPr>
          <w:rFonts w:ascii="Arial" w:hAnsi="Arial" w:cs="Arial"/>
          <w:sz w:val="24"/>
          <w:szCs w:val="24"/>
        </w:rPr>
        <w:t>человек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емких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и наименее вредных по санитарной категории производства цехов, где предп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лагается трудоустройство инвалидов на рассредоточенных рабочих местах и прои</w:t>
      </w:r>
      <w:r w:rsidRPr="00D5476B">
        <w:rPr>
          <w:rFonts w:ascii="Arial" w:hAnsi="Arial" w:cs="Arial"/>
          <w:sz w:val="24"/>
          <w:szCs w:val="24"/>
        </w:rPr>
        <w:t>з</w:t>
      </w:r>
      <w:r w:rsidRPr="00D5476B">
        <w:rPr>
          <w:rFonts w:ascii="Arial" w:hAnsi="Arial" w:cs="Arial"/>
          <w:sz w:val="24"/>
          <w:szCs w:val="24"/>
        </w:rPr>
        <w:t xml:space="preserve">водственных участках, примыкает к </w:t>
      </w:r>
      <w:proofErr w:type="spellStart"/>
      <w:r w:rsidRPr="00D5476B">
        <w:rPr>
          <w:rFonts w:ascii="Arial" w:hAnsi="Arial" w:cs="Arial"/>
          <w:sz w:val="24"/>
          <w:szCs w:val="24"/>
        </w:rPr>
        <w:t>предзаводской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зоне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Безопасность передвижения инвалидов по территории предприятия должна быть обеспечена при помощи оборудования мест пересечений пешеходных и грузовых п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токов специальной информацией, а в необходимых случаях пандусами и защитными устройствами.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Элементы территории промышленного предприятия следует изменять, если они являются препятствиями для передвижения инвалидов: контрольно-пропускные пун</w:t>
      </w:r>
      <w:r w:rsidRPr="00D5476B">
        <w:rPr>
          <w:rFonts w:ascii="Arial" w:hAnsi="Arial" w:cs="Arial"/>
          <w:sz w:val="24"/>
          <w:szCs w:val="24"/>
        </w:rPr>
        <w:t>к</w:t>
      </w:r>
      <w:r w:rsidRPr="00D5476B">
        <w:rPr>
          <w:rFonts w:ascii="Arial" w:hAnsi="Arial" w:cs="Arial"/>
          <w:sz w:val="24"/>
          <w:szCs w:val="24"/>
        </w:rPr>
        <w:t>ты; устройство, покрытие и оборудование пешеходных путей.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Элементы, обеспечивающие связь мест проживания инвалидов и производств, где они трудятся: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стоянки личного транспорта инвалидов, максимально приближенные к рабочим местам;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дополнительные, специально оборудованные остановки общественного тран</w:t>
      </w:r>
      <w:r w:rsidRPr="00D5476B">
        <w:rPr>
          <w:rFonts w:ascii="Arial" w:hAnsi="Arial" w:cs="Arial"/>
          <w:sz w:val="24"/>
          <w:szCs w:val="24"/>
        </w:rPr>
        <w:t>с</w:t>
      </w:r>
      <w:r w:rsidRPr="00D5476B">
        <w:rPr>
          <w:rFonts w:ascii="Arial" w:hAnsi="Arial" w:cs="Arial"/>
          <w:sz w:val="24"/>
          <w:szCs w:val="24"/>
        </w:rPr>
        <w:t>порта, рассредоточенные вдоль фронта заводских корпусов с целью приближения к рабочим местам;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на крупных предприятиях при необходимости - дополнительные контрольно-пропускные пункты.</w:t>
      </w:r>
    </w:p>
    <w:p w:rsidR="00CB6AA1" w:rsidRDefault="00CB6AA1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A7F17" w:rsidRPr="00D5476B" w:rsidRDefault="004550F9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lastRenderedPageBreak/>
        <w:t>7</w:t>
      </w:r>
      <w:r w:rsidR="00FA7F17" w:rsidRPr="00D5476B">
        <w:rPr>
          <w:rFonts w:ascii="Arial" w:hAnsi="Arial" w:cs="Arial"/>
          <w:b/>
          <w:sz w:val="24"/>
          <w:szCs w:val="24"/>
        </w:rPr>
        <w:t>.2. Остановки общественного транспорта, автостоянки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Остановки общественного транспорта и стоянки личного транспорта инвалидов должны размещаться не далее 50 м от контрольно-пропускных пунктов. В отдельных случаях на крупных и реконструируемых предприятиях, где расстояния от автостоянок общего пользования превышают лимитируемые 50 м до проходных пунктов, а от пр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ходных пунктов до рабочих мест в сумме превышают 300 м, автостоянки для инвал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 xml:space="preserve">дов следует делать обособленными и размещать их в производственной зоне </w:t>
      </w:r>
      <w:proofErr w:type="spellStart"/>
      <w:r w:rsidRPr="00D5476B">
        <w:rPr>
          <w:rFonts w:ascii="Arial" w:hAnsi="Arial" w:cs="Arial"/>
          <w:sz w:val="24"/>
          <w:szCs w:val="24"/>
        </w:rPr>
        <w:t>расср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доточенно</w:t>
      </w:r>
      <w:proofErr w:type="spellEnd"/>
      <w:r w:rsidRPr="00D5476B">
        <w:rPr>
          <w:rFonts w:ascii="Arial" w:hAnsi="Arial" w:cs="Arial"/>
          <w:sz w:val="24"/>
          <w:szCs w:val="24"/>
        </w:rPr>
        <w:t>, вблизи от входов в бытовые корпуса. В этих случаях в планировке ко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трольно-пропускных пунктов предусматривают возможность пропуска личного авт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транспорта инвалидов на заводскую территорию.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Остановки общественного транспорта необходимо оборудовать навесом или п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вильоном, а также платформой, уровень которой должен соответствовать уровню пола транспортного средства.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Количество мест для инвалидов на автостоянке определяется в каждом конкре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>ном проекте в зависимости от квоты рабочих мест для инвалидов, принятой на данном производстве, но не менее одного места при общем числе мест на стоянке до 100.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Места для стоянки личных автотранспортных средств инвалидов выделяют ра</w:t>
      </w:r>
      <w:r w:rsidRPr="00D5476B">
        <w:rPr>
          <w:rFonts w:ascii="Arial" w:hAnsi="Arial" w:cs="Arial"/>
          <w:sz w:val="24"/>
          <w:szCs w:val="24"/>
        </w:rPr>
        <w:t>з</w:t>
      </w:r>
      <w:r w:rsidRPr="00D5476B">
        <w:rPr>
          <w:rFonts w:ascii="Arial" w:hAnsi="Arial" w:cs="Arial"/>
          <w:sz w:val="24"/>
          <w:szCs w:val="24"/>
        </w:rPr>
        <w:t>меткой и обозначают специальными символами. Ширина стоянки для автомобиля и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валида должна быть не менее 3,5 м.</w:t>
      </w:r>
    </w:p>
    <w:p w:rsidR="00FA7F17" w:rsidRPr="00D5476B" w:rsidRDefault="004550F9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7</w:t>
      </w:r>
      <w:r w:rsidR="00FA7F17" w:rsidRPr="00D5476B">
        <w:rPr>
          <w:rFonts w:ascii="Arial" w:hAnsi="Arial" w:cs="Arial"/>
          <w:b/>
          <w:sz w:val="24"/>
          <w:szCs w:val="24"/>
        </w:rPr>
        <w:t>.3. Пути движения по территории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Контрольно-пропускные пункты, оборудованные турникетами, должны иметь проезды для инвалидных колясок шириной не менее 1,2 м.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 заводской территории не допускается пересечений пешеходных дорожек для инвалидов, пользующихся креслами-колясками, и для инвалидов на костылях с груз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выми внутризаводскими проездами в одном уровне. При необходимости устройства пешеходного тоннеля, последний должен быть оснащен пандусом.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Устройство пандуса должно соответствовать следующим требованиям &lt;*&gt;: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уклон каждого марша пандуса должен быть: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не более 5% при длине марша от 25 м и более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от 5 до 7    "    "    "       24 до 14 м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"   7  "  10    "    "    "      14  "   10 ";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в начале и конце каждого подъема пандуса следует устраивать горизонтальные площадки шириной не менее ширины пандуса и длиной не менее 1,5 м. При изменении направления пандуса ширина горизонтальной площадки должна обеспечивать во</w:t>
      </w:r>
      <w:r w:rsidRPr="00D5476B">
        <w:rPr>
          <w:rFonts w:ascii="Arial" w:hAnsi="Arial" w:cs="Arial"/>
          <w:sz w:val="24"/>
          <w:szCs w:val="24"/>
        </w:rPr>
        <w:t>з</w:t>
      </w:r>
      <w:r w:rsidRPr="00D5476B">
        <w:rPr>
          <w:rFonts w:ascii="Arial" w:hAnsi="Arial" w:cs="Arial"/>
          <w:sz w:val="24"/>
          <w:szCs w:val="24"/>
        </w:rPr>
        <w:t>можность поворота кресла-коляски;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по обеим сторонам пандуса предусматривают ограждения высотой не менее 0,9 м с поручнями. Поручни устанавливаются на высоте 0,7 м для людей, передвига</w:t>
      </w:r>
      <w:r w:rsidRPr="00D5476B">
        <w:rPr>
          <w:rFonts w:ascii="Arial" w:hAnsi="Arial" w:cs="Arial"/>
          <w:sz w:val="24"/>
          <w:szCs w:val="24"/>
        </w:rPr>
        <w:t>ю</w:t>
      </w:r>
      <w:r w:rsidRPr="00D5476B">
        <w:rPr>
          <w:rFonts w:ascii="Arial" w:hAnsi="Arial" w:cs="Arial"/>
          <w:sz w:val="24"/>
          <w:szCs w:val="24"/>
        </w:rPr>
        <w:t>щихся в колясках, и на высоте 0,9 м - для остальных.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Пешеходные пути на территории предприятия на участках, где должно быть обеспечено передвижение инвалидов, рекомендуется назначать не менее 1,2 м шир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ной, а при встречном движении инвалидных колясок - не менее 1,8 м.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Уклоны тротуаров и пешеходных дорожек при передвижении по ним инвалидов на креслах-колясках не должны превышать: продольный - 5%, поперечный - 1%. В сл</w:t>
      </w:r>
      <w:r w:rsidRPr="00D5476B">
        <w:rPr>
          <w:rFonts w:ascii="Arial" w:hAnsi="Arial" w:cs="Arial"/>
          <w:sz w:val="24"/>
          <w:szCs w:val="24"/>
        </w:rPr>
        <w:t>у</w:t>
      </w:r>
      <w:r w:rsidRPr="00D5476B">
        <w:rPr>
          <w:rFonts w:ascii="Arial" w:hAnsi="Arial" w:cs="Arial"/>
          <w:sz w:val="24"/>
          <w:szCs w:val="24"/>
        </w:rPr>
        <w:t>чаях, когда по условиям рельефа невозможно обеспечить указанные пределы пр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дольного уклона, допускается его увеличение до 10% на протяжении не более 12 м п</w:t>
      </w:r>
      <w:r w:rsidRPr="00D5476B">
        <w:rPr>
          <w:rFonts w:ascii="Arial" w:hAnsi="Arial" w:cs="Arial"/>
          <w:sz w:val="24"/>
          <w:szCs w:val="24"/>
        </w:rPr>
        <w:t>у</w:t>
      </w:r>
      <w:r w:rsidRPr="00D5476B">
        <w:rPr>
          <w:rFonts w:ascii="Arial" w:hAnsi="Arial" w:cs="Arial"/>
          <w:sz w:val="24"/>
          <w:szCs w:val="24"/>
        </w:rPr>
        <w:t>ти с устройством горизонтальных промежуточных площадок вдоль спуска.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Опасные участки на путях передвижения инвалидов следует огораживать борт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вым камнем высотой не менее 5 см.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местах пересечения пешеходных путей с проездами не допускается примен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ние бортовых камней со скошенной верхней гранью или съездов, сужающих ширину проезда. Высота бортовых камней тротуара должна быть не менее 2,5 см и не прев</w:t>
      </w:r>
      <w:r w:rsidRPr="00D5476B">
        <w:rPr>
          <w:rFonts w:ascii="Arial" w:hAnsi="Arial" w:cs="Arial"/>
          <w:sz w:val="24"/>
          <w:szCs w:val="24"/>
        </w:rPr>
        <w:t>ы</w:t>
      </w:r>
      <w:r w:rsidRPr="00D5476B">
        <w:rPr>
          <w:rFonts w:ascii="Arial" w:hAnsi="Arial" w:cs="Arial"/>
          <w:sz w:val="24"/>
          <w:szCs w:val="24"/>
        </w:rPr>
        <w:t>шать 4 см*.</w:t>
      </w:r>
    </w:p>
    <w:p w:rsidR="00FA7F17" w:rsidRPr="00D5476B" w:rsidRDefault="004550F9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7</w:t>
      </w:r>
      <w:r w:rsidR="00FA7F17" w:rsidRPr="00D5476B">
        <w:rPr>
          <w:rFonts w:ascii="Arial" w:hAnsi="Arial" w:cs="Arial"/>
          <w:b/>
          <w:sz w:val="24"/>
          <w:szCs w:val="24"/>
        </w:rPr>
        <w:t>.4. Оборудование территории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 путях движения инвалидов по территории предприятия должна быть устано</w:t>
      </w:r>
      <w:r w:rsidRPr="00D5476B">
        <w:rPr>
          <w:rFonts w:ascii="Arial" w:hAnsi="Arial" w:cs="Arial"/>
          <w:sz w:val="24"/>
          <w:szCs w:val="24"/>
        </w:rPr>
        <w:t>в</w:t>
      </w:r>
      <w:r w:rsidRPr="00D5476B">
        <w:rPr>
          <w:rFonts w:ascii="Arial" w:hAnsi="Arial" w:cs="Arial"/>
          <w:sz w:val="24"/>
          <w:szCs w:val="24"/>
        </w:rPr>
        <w:t>лена хорошо читаемая и воспринимаемая визуальная информация, позволяющая быстро ориентироваться и предупреждать о возможных строительных барьерах или источниках опасности.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Специальными знаками или символами следует отметить все повседневно или периодически посещаемые инвалидами здания, сооружения и места на территории предприятия.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Визуальная информация должна располагаться на контрастном фоне на высоте не менее 1,5 и не более 4,5 м от уровня поверхности пешеходного пути.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Территорию предприятия для инвалидов с дефектами зрения необходимо р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диофицировать. Главный вход на предприятие следует оборудовать звуковым си</w:t>
      </w:r>
      <w:r w:rsidRPr="00D5476B">
        <w:rPr>
          <w:rFonts w:ascii="Arial" w:hAnsi="Arial" w:cs="Arial"/>
          <w:sz w:val="24"/>
          <w:szCs w:val="24"/>
        </w:rPr>
        <w:t>г</w:t>
      </w:r>
      <w:r w:rsidRPr="00D5476B">
        <w:rPr>
          <w:rFonts w:ascii="Arial" w:hAnsi="Arial" w:cs="Arial"/>
          <w:sz w:val="24"/>
          <w:szCs w:val="24"/>
        </w:rPr>
        <w:t>нальным устройством, рассчитанным на восприятие сигналов от остановок обществе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ного транспорта.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При необходимости пути движения инвалидов с дефектами зрения могут быть оснащены элементами тактильной информации, специально разработанными в прое</w:t>
      </w:r>
      <w:r w:rsidRPr="00D5476B">
        <w:rPr>
          <w:rFonts w:ascii="Arial" w:hAnsi="Arial" w:cs="Arial"/>
          <w:sz w:val="24"/>
          <w:szCs w:val="24"/>
        </w:rPr>
        <w:t>к</w:t>
      </w:r>
      <w:r w:rsidRPr="00D5476B">
        <w:rPr>
          <w:rFonts w:ascii="Arial" w:hAnsi="Arial" w:cs="Arial"/>
          <w:sz w:val="24"/>
          <w:szCs w:val="24"/>
        </w:rPr>
        <w:t>те благоустройства предприятия при консультации спецслужб по медицинской реаб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литации.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Все предметы - препятствия на пути движения (деревья, осветительные столбы и т.п.) должны быть огорожены 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Осветительные устройства на путях движения инвалидов с дефектами зрения устанавливают по одной стороне дороги.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Освещенность в вечернее время путей движения по территории рассчитывают, исходя из требования обеспечения освещенности на земле - не менее 20 </w:t>
      </w:r>
      <w:proofErr w:type="spellStart"/>
      <w:r w:rsidRPr="00D5476B">
        <w:rPr>
          <w:rFonts w:ascii="Arial" w:hAnsi="Arial" w:cs="Arial"/>
          <w:sz w:val="24"/>
          <w:szCs w:val="24"/>
        </w:rPr>
        <w:t>лк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при ла</w:t>
      </w:r>
      <w:r w:rsidRPr="00D5476B">
        <w:rPr>
          <w:rFonts w:ascii="Arial" w:hAnsi="Arial" w:cs="Arial"/>
          <w:sz w:val="24"/>
          <w:szCs w:val="24"/>
        </w:rPr>
        <w:t>м</w:t>
      </w:r>
      <w:r w:rsidRPr="00D5476B">
        <w:rPr>
          <w:rFonts w:ascii="Arial" w:hAnsi="Arial" w:cs="Arial"/>
          <w:sz w:val="24"/>
          <w:szCs w:val="24"/>
        </w:rPr>
        <w:t xml:space="preserve">пах накаливания и не менее 40 </w:t>
      </w:r>
      <w:proofErr w:type="spellStart"/>
      <w:r w:rsidRPr="00D5476B">
        <w:rPr>
          <w:rFonts w:ascii="Arial" w:hAnsi="Arial" w:cs="Arial"/>
          <w:sz w:val="24"/>
          <w:szCs w:val="24"/>
        </w:rPr>
        <w:t>лк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- при люминесцентных лампах.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Система визуальной информации для инвалидов с дефектами слуха, разраб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танная в проекте благоустройства территории предприятия, должна обеспечивать по</w:t>
      </w:r>
      <w:r w:rsidRPr="00D5476B">
        <w:rPr>
          <w:rFonts w:ascii="Arial" w:hAnsi="Arial" w:cs="Arial"/>
          <w:sz w:val="24"/>
          <w:szCs w:val="24"/>
        </w:rPr>
        <w:t>л</w:t>
      </w:r>
      <w:r w:rsidRPr="00D5476B">
        <w:rPr>
          <w:rFonts w:ascii="Arial" w:hAnsi="Arial" w:cs="Arial"/>
          <w:sz w:val="24"/>
          <w:szCs w:val="24"/>
        </w:rPr>
        <w:t xml:space="preserve">ную информацию по всему комплексу производственной деятельности, соцкультбыта и административных служб и согласовываться с органами </w:t>
      </w:r>
      <w:proofErr w:type="spellStart"/>
      <w:r w:rsidRPr="00D5476B">
        <w:rPr>
          <w:rFonts w:ascii="Arial" w:hAnsi="Arial" w:cs="Arial"/>
          <w:sz w:val="24"/>
          <w:szCs w:val="24"/>
        </w:rPr>
        <w:t>спецмедэкспертизы</w:t>
      </w:r>
      <w:proofErr w:type="spellEnd"/>
      <w:r w:rsidRPr="00D5476B">
        <w:rPr>
          <w:rFonts w:ascii="Arial" w:hAnsi="Arial" w:cs="Arial"/>
          <w:sz w:val="24"/>
          <w:szCs w:val="24"/>
        </w:rPr>
        <w:t>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Устройство специальных площадок для занятий спортом и активного отдыха и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валидов должно обеспечивать безопасность занятий, а для инвалидов с полной или частичной потерей зрения - возможность ориентироваться в пространстве.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Безопасность занятий спортом обеспечивается при устройстве: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полос безопасности по периметру игровых площадок и вдоль беговых дорожек; ширина полосы безопасности для инвалидов с полной или частичной потерей зрения - не менее 2,5 м, для инвалидов, пользующихся для передвижения креслами-колясками, - не менее 2 м по длинной стороне площадки и не менее 3 м по короткой стороне;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на беговых дорожках для инвалидов с полной или частичной потерей зрения зоны старта длиной по направлению движения не менее 5 м и зоны финиша - длиной не менее 25 м*.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Обеспечение ориентации при занятиях спортом инвалидов с полной или части</w:t>
      </w:r>
      <w:r w:rsidRPr="00D5476B">
        <w:rPr>
          <w:rFonts w:ascii="Arial" w:hAnsi="Arial" w:cs="Arial"/>
          <w:sz w:val="24"/>
          <w:szCs w:val="24"/>
        </w:rPr>
        <w:t>ч</w:t>
      </w:r>
      <w:r w:rsidRPr="00D5476B">
        <w:rPr>
          <w:rFonts w:ascii="Arial" w:hAnsi="Arial" w:cs="Arial"/>
          <w:sz w:val="24"/>
          <w:szCs w:val="24"/>
        </w:rPr>
        <w:t>ной потерей зрения возможно при выполнении следующих мероприятий: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использование в качестве ориентиров для направления движения звуковых м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яков;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устройство вдоль дорожек для бега или разбега перед прыжком полос ориент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ции с факт- урной поверхностью покрытия и яркой контрастной окраской, шириной не менее 1,5 м, размещаемых между кромкой площадки и полосой безопасности;</w:t>
      </w:r>
    </w:p>
    <w:p w:rsidR="00FA7F17" w:rsidRPr="00D5476B" w:rsidRDefault="00FA7F17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выделение цветом и фактурой поверхности покрытия поворотов беговых дор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жек, зон стартов и финишей, толчковых зон при прыжках*.</w:t>
      </w:r>
    </w:p>
    <w:p w:rsidR="00EA1588" w:rsidRPr="00D5476B" w:rsidRDefault="00FA7F17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Площадки для пассивного и активного отдыха инвалидов на открытом воздухе следует защищать от шума зелеными насаждениями.</w:t>
      </w:r>
    </w:p>
    <w:p w:rsidR="00C47A67" w:rsidRPr="00D5476B" w:rsidRDefault="00C47A67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7F79C3" w:rsidRPr="00D5476B" w:rsidRDefault="004550F9" w:rsidP="007070A1">
      <w:pPr>
        <w:keepNext/>
        <w:spacing w:line="30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5476B">
        <w:rPr>
          <w:rFonts w:ascii="Arial" w:hAnsi="Arial" w:cs="Arial"/>
          <w:b/>
          <w:sz w:val="24"/>
          <w:szCs w:val="24"/>
        </w:rPr>
        <w:t>8</w:t>
      </w:r>
      <w:r w:rsidR="00EA1588" w:rsidRPr="00D5476B">
        <w:rPr>
          <w:rFonts w:ascii="Arial" w:hAnsi="Arial" w:cs="Arial"/>
          <w:b/>
          <w:sz w:val="24"/>
          <w:szCs w:val="24"/>
        </w:rPr>
        <w:t xml:space="preserve">. </w:t>
      </w:r>
      <w:r w:rsidR="007F79C3" w:rsidRPr="00D5476B">
        <w:rPr>
          <w:rFonts w:ascii="Arial" w:hAnsi="Arial" w:cs="Arial"/>
          <w:b/>
          <w:sz w:val="24"/>
          <w:szCs w:val="24"/>
        </w:rPr>
        <w:t>Мероприятия по инженерной подготовке территории.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 условиях неопределенности окончательных параметров предприятий, в час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>ности их границ, территориального размещения зданий и сооружений и т.п., вертикал</w:t>
      </w:r>
      <w:r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 xml:space="preserve">ная планировка территории индустриального парка предварительно предусматривает сплошное </w:t>
      </w:r>
      <w:proofErr w:type="spellStart"/>
      <w:r w:rsidRPr="00D5476B">
        <w:rPr>
          <w:rFonts w:ascii="Arial" w:hAnsi="Arial" w:cs="Arial"/>
          <w:sz w:val="24"/>
          <w:szCs w:val="24"/>
        </w:rPr>
        <w:t>макропланирование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 территории  застройки с учетом следующих основных требований: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отвод поверхностных вод со скоростями, исключающими эрозию почв;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максимального сохранения существующего рельефа;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максимального сохранения почв и древесных насаждений;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минимального объема земляных работ;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минимального </w:t>
      </w:r>
      <w:proofErr w:type="spellStart"/>
      <w:r w:rsidRPr="00D5476B">
        <w:rPr>
          <w:rFonts w:ascii="Arial" w:hAnsi="Arial" w:cs="Arial"/>
          <w:sz w:val="24"/>
          <w:szCs w:val="24"/>
        </w:rPr>
        <w:t>дебаланса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земляных масс;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сохранение и использования почвенного слоя при насыпи и съемках.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создание нормальных условий для движения транспорта и пешеходов. 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 xml:space="preserve">До начала земляных работ верхний плодородный слой почвы глубиной 20 см в пределах </w:t>
      </w:r>
      <w:proofErr w:type="spellStart"/>
      <w:r w:rsidRPr="00D5476B">
        <w:rPr>
          <w:rFonts w:ascii="Arial" w:hAnsi="Arial" w:cs="Arial"/>
          <w:sz w:val="24"/>
          <w:szCs w:val="24"/>
        </w:rPr>
        <w:t>запланированой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территории подлежит удалению, как непригодный для осн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 xml:space="preserve">вы строений  и сооружений, и из-за необходимости его сохранения с целью улучшения плодородия малопродуктивных земель и рекультивации </w:t>
      </w:r>
      <w:proofErr w:type="spellStart"/>
      <w:r w:rsidRPr="00D5476B">
        <w:rPr>
          <w:rFonts w:ascii="Arial" w:hAnsi="Arial" w:cs="Arial"/>
          <w:sz w:val="24"/>
          <w:szCs w:val="24"/>
        </w:rPr>
        <w:t>техногенно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нарушенных те</w:t>
      </w:r>
      <w:r w:rsidRPr="00D5476B">
        <w:rPr>
          <w:rFonts w:ascii="Arial" w:hAnsi="Arial" w:cs="Arial"/>
          <w:sz w:val="24"/>
          <w:szCs w:val="24"/>
        </w:rPr>
        <w:t>р</w:t>
      </w:r>
      <w:r w:rsidRPr="00D5476B">
        <w:rPr>
          <w:rFonts w:ascii="Arial" w:hAnsi="Arial" w:cs="Arial"/>
          <w:sz w:val="24"/>
          <w:szCs w:val="24"/>
        </w:rPr>
        <w:t>риторий.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На последующих стадиях проектирования уточняются решения по схеме орган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зации рельефа с учетом принятых решений по планируемому строительству.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При составлении проектно-сметной документации на конкретное строительство необходимо осуществлять </w:t>
      </w:r>
      <w:proofErr w:type="spellStart"/>
      <w:r w:rsidRPr="00D5476B">
        <w:rPr>
          <w:rFonts w:ascii="Arial" w:hAnsi="Arial" w:cs="Arial"/>
          <w:sz w:val="24"/>
          <w:szCs w:val="24"/>
        </w:rPr>
        <w:t>микропланирование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территории отдельных предприятий и объектов. 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Абсолютные отметки поверхности земли меняются в пределах </w:t>
      </w:r>
      <w:r w:rsidR="00961E65" w:rsidRPr="00D5476B">
        <w:rPr>
          <w:rFonts w:ascii="Arial" w:hAnsi="Arial" w:cs="Arial"/>
          <w:sz w:val="24"/>
          <w:szCs w:val="24"/>
        </w:rPr>
        <w:t>от 80,0 к 89,20 м.</w:t>
      </w:r>
      <w:r w:rsidRPr="00D5476B">
        <w:rPr>
          <w:rFonts w:ascii="Arial" w:hAnsi="Arial" w:cs="Arial"/>
          <w:sz w:val="24"/>
          <w:szCs w:val="24"/>
        </w:rPr>
        <w:t>.</w:t>
      </w:r>
    </w:p>
    <w:p w:rsidR="00EC16CB" w:rsidRPr="00D5476B" w:rsidRDefault="00EC16CB" w:rsidP="00EC16CB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К основным инженерным задачам вертикальной планировки относятся:</w:t>
      </w:r>
    </w:p>
    <w:p w:rsidR="00EC16CB" w:rsidRPr="00D5476B" w:rsidRDefault="00EC16CB" w:rsidP="00EC16CB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организация стока поверхностных вод (дождевых, ливневых и талых) с  </w:t>
      </w:r>
      <w:proofErr w:type="spellStart"/>
      <w:r w:rsidRPr="00D5476B">
        <w:rPr>
          <w:rFonts w:ascii="Arial" w:hAnsi="Arial" w:cs="Arial"/>
          <w:sz w:val="24"/>
          <w:szCs w:val="24"/>
        </w:rPr>
        <w:t>терри</w:t>
      </w:r>
      <w:proofErr w:type="spellEnd"/>
      <w:r w:rsidRPr="00D5476B">
        <w:rPr>
          <w:rFonts w:ascii="Arial" w:hAnsi="Arial" w:cs="Arial"/>
          <w:sz w:val="24"/>
          <w:szCs w:val="24"/>
        </w:rPr>
        <w:t>-тории;</w:t>
      </w:r>
    </w:p>
    <w:p w:rsidR="00EC16CB" w:rsidRPr="00D5476B" w:rsidRDefault="00EC16CB" w:rsidP="00EC16CB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обеспечение допустимых уклонов  улиц, площадей и перекрестков для без-опасного и удобного движения всех видов транспорта и пешеходов;</w:t>
      </w:r>
    </w:p>
    <w:p w:rsidR="00EC16CB" w:rsidRPr="00D5476B" w:rsidRDefault="00EC16CB" w:rsidP="00EC16CB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создание благоприятных условий  для размещения зданий и прокладки под-земных инженерных сетей; </w:t>
      </w:r>
    </w:p>
    <w:p w:rsidR="00EC16CB" w:rsidRPr="00D5476B" w:rsidRDefault="00EC16CB" w:rsidP="00EC16CB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организация рельефа при  наличии неблагоприятных физико-геологических процессов (затопление территории, подтопление ее грунтовыми водами, </w:t>
      </w:r>
      <w:proofErr w:type="spellStart"/>
      <w:r w:rsidRPr="00D5476B">
        <w:rPr>
          <w:rFonts w:ascii="Arial" w:hAnsi="Arial" w:cs="Arial"/>
          <w:sz w:val="24"/>
          <w:szCs w:val="24"/>
        </w:rPr>
        <w:t>оврагообра-зование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и т.д.); </w:t>
      </w:r>
    </w:p>
    <w:p w:rsidR="00EC16CB" w:rsidRPr="00D5476B" w:rsidRDefault="00EC16CB" w:rsidP="00EC16CB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- решение задач при сооружении крупных и  уникальных плоскостных </w:t>
      </w:r>
      <w:proofErr w:type="spellStart"/>
      <w:r w:rsidRPr="00D5476B">
        <w:rPr>
          <w:rFonts w:ascii="Arial" w:hAnsi="Arial" w:cs="Arial"/>
          <w:sz w:val="24"/>
          <w:szCs w:val="24"/>
        </w:rPr>
        <w:t>сооруже-ний</w:t>
      </w:r>
      <w:proofErr w:type="spellEnd"/>
      <w:r w:rsidRPr="00D5476B">
        <w:rPr>
          <w:rFonts w:ascii="Arial" w:hAnsi="Arial" w:cs="Arial"/>
          <w:sz w:val="24"/>
          <w:szCs w:val="24"/>
        </w:rPr>
        <w:t>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Вертикальная планировка выполнена методом минимальных проектных уклонов и отметок по осям улиц и проездов с учетом следующих требований: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а) сокращения до минимума объемов земляных работ, а также разности между объемами выемок и насыпей после подсыпки отдельных участков;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б) обеспечения отвода поверхностных вод открытой сетью ливнестоков по кюв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там проезжих частей, а также вдоль обочин с выпуском в пониженные места.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Рельеф местности схемой вертикальной планировки, в основном, сохраняется.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Максимальная подсыпка на уличных водоразделах не превышает 0,5 м. Водоо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>вод с тротуаров улиц запроектирован поперечным уклоном к обочинам проезжих ч</w:t>
      </w:r>
      <w:r w:rsidRPr="00D5476B">
        <w:rPr>
          <w:rFonts w:ascii="Arial" w:hAnsi="Arial" w:cs="Arial"/>
          <w:sz w:val="24"/>
          <w:szCs w:val="24"/>
        </w:rPr>
        <w:t>а</w:t>
      </w:r>
      <w:r w:rsidRPr="00D5476B">
        <w:rPr>
          <w:rFonts w:ascii="Arial" w:hAnsi="Arial" w:cs="Arial"/>
          <w:sz w:val="24"/>
          <w:szCs w:val="24"/>
        </w:rPr>
        <w:t>стей.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Проезды и улицы с недостаточными нормативными продольными уклонами по оси дороги (до 0.004), рекомендуется проектировать с пилообразным профилем, с ра</w:t>
      </w:r>
      <w:r w:rsidRPr="00D5476B">
        <w:rPr>
          <w:rFonts w:ascii="Arial" w:hAnsi="Arial" w:cs="Arial"/>
          <w:sz w:val="24"/>
          <w:szCs w:val="24"/>
        </w:rPr>
        <w:t>з</w:t>
      </w:r>
      <w:r w:rsidRPr="00D5476B">
        <w:rPr>
          <w:rFonts w:ascii="Arial" w:hAnsi="Arial" w:cs="Arial"/>
          <w:sz w:val="24"/>
          <w:szCs w:val="24"/>
        </w:rPr>
        <w:t>мещением в пониженных местах водоприемных устройств ливневых канализаций.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Пилообразный профиль проектируют только вдоль водоотводящих лотков, пр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давая уклон вдоль бордюра не менее 0.004, сохраняя по оси дороги существующий уклон местности.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При этом поверхности проезжей части придают переменные поперечные</w:t>
      </w:r>
      <w:r w:rsidR="00077463" w:rsidRPr="00D5476B">
        <w:rPr>
          <w:rFonts w:ascii="Arial" w:hAnsi="Arial" w:cs="Arial"/>
          <w:sz w:val="24"/>
          <w:szCs w:val="24"/>
        </w:rPr>
        <w:t xml:space="preserve"> уклоны на площади шириной до 1,</w:t>
      </w:r>
      <w:r w:rsidRPr="00D5476B">
        <w:rPr>
          <w:rFonts w:ascii="Arial" w:hAnsi="Arial" w:cs="Arial"/>
          <w:sz w:val="24"/>
          <w:szCs w:val="24"/>
        </w:rPr>
        <w:t>5 м, приближенной к лоткам проезжей части, где транспорт при остановке движется на малых скоростях.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При недостаточных продольных уклонах проезжей части рекомендуется поп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речный уклон дороги увеличить на 10%.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Планировочные отметки назначены с учетом минимальных нарушений ест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ственного рельефа для отвода поверхностных вод со скоростями, исключающими эр</w:t>
      </w:r>
      <w:r w:rsidRPr="00D5476B">
        <w:rPr>
          <w:rFonts w:ascii="Arial" w:hAnsi="Arial" w:cs="Arial"/>
          <w:sz w:val="24"/>
          <w:szCs w:val="24"/>
        </w:rPr>
        <w:t>о</w:t>
      </w:r>
      <w:r w:rsidRPr="00D5476B">
        <w:rPr>
          <w:rFonts w:ascii="Arial" w:hAnsi="Arial" w:cs="Arial"/>
          <w:sz w:val="24"/>
          <w:szCs w:val="24"/>
        </w:rPr>
        <w:t>зию почвы.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Величина и направление уклонов по осям улиц соответствует величине и направлению уклонов по водоотводящим лоткам вдоль проезжих частей улиц.</w:t>
      </w:r>
    </w:p>
    <w:p w:rsidR="00EC16CB" w:rsidRPr="00D5476B" w:rsidRDefault="00866852" w:rsidP="00EC16CB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Схема вертикальной планировки разработана методом проектных отметок с указателями направления стоков и уклонов.</w:t>
      </w:r>
      <w:r w:rsidR="002335D6" w:rsidRPr="00D5476B">
        <w:rPr>
          <w:rFonts w:ascii="Arial" w:hAnsi="Arial" w:cs="Arial"/>
          <w:sz w:val="24"/>
          <w:szCs w:val="24"/>
        </w:rPr>
        <w:t xml:space="preserve"> Проектными отметками являются красные отметки, за существующие отметки (черные) приняты красные отметки в Балтийской системе.</w:t>
      </w:r>
      <w:r w:rsidR="00EC16CB" w:rsidRPr="00D5476B">
        <w:rPr>
          <w:rFonts w:ascii="Arial" w:hAnsi="Arial" w:cs="Arial"/>
          <w:sz w:val="24"/>
          <w:szCs w:val="24"/>
        </w:rPr>
        <w:t xml:space="preserve"> Схема вертикальной планировки территории показывает общую техническую возможность осуществления проектных решений по увязке уличной сети с рельефом, водотоками, существующими инженерными сооружениями.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Открытая сеть ливнестоков выполняется по улицам с проездами и обочинами, по открытым лоткам (кюветам).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Вид и размеры сечения канав и кюветов назначаются в соответствии с гидравл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ческим расчетом. Глубина их не должна превышать 1,2 м.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Крутизна откосов кюветов 1:2, 1:3. Продольные уклоны по кюветам назначают не менее 0,003.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Более точно глубину заложения, длину и местоположения водоотводных лотков определить отдельным рабочим проектом при проектировании дорог.</w:t>
      </w:r>
    </w:p>
    <w:p w:rsidR="00866852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Через дороги водостоки из кюветов пропустить по железобетонным трубам и лоткам. Их диаметр, длину, уклон определить на стадии рабочего проекта.</w:t>
      </w:r>
    </w:p>
    <w:p w:rsidR="002335D6" w:rsidRPr="00D5476B" w:rsidRDefault="00866852" w:rsidP="00866852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Перечисленные инженерные мероприятия позволят ликвидировать, а в ряде случаев уменьшить отрицательные природные и техногенные процессы.</w:t>
      </w:r>
      <w:r w:rsidR="002335D6" w:rsidRPr="00D5476B">
        <w:rPr>
          <w:rFonts w:ascii="Arial" w:hAnsi="Arial" w:cs="Arial"/>
          <w:sz w:val="24"/>
          <w:szCs w:val="24"/>
        </w:rPr>
        <w:t xml:space="preserve"> </w:t>
      </w:r>
    </w:p>
    <w:p w:rsidR="00987C41" w:rsidRPr="00D5476B" w:rsidRDefault="00987C41" w:rsidP="007070A1">
      <w:pPr>
        <w:keepNext/>
        <w:suppressAutoHyphens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A1588" w:rsidRPr="00D5476B" w:rsidRDefault="00C47346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/>
          <w:bCs/>
          <w:sz w:val="24"/>
          <w:szCs w:val="24"/>
        </w:rPr>
        <w:t>9</w:t>
      </w:r>
      <w:r w:rsidR="00EA1588" w:rsidRPr="00D5476B">
        <w:rPr>
          <w:rFonts w:ascii="Arial" w:eastAsia="MS Mincho" w:hAnsi="Arial" w:cs="Arial"/>
          <w:b/>
          <w:bCs/>
          <w:sz w:val="24"/>
          <w:szCs w:val="24"/>
        </w:rPr>
        <w:t>. Озеленение</w:t>
      </w:r>
    </w:p>
    <w:p w:rsidR="00EA1588" w:rsidRPr="00D5476B" w:rsidRDefault="00C47346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/>
          <w:bCs/>
          <w:sz w:val="24"/>
          <w:szCs w:val="24"/>
        </w:rPr>
        <w:t>9</w:t>
      </w:r>
      <w:r w:rsidR="00EA1588" w:rsidRPr="00D5476B">
        <w:rPr>
          <w:rFonts w:ascii="Arial" w:eastAsia="MS Mincho" w:hAnsi="Arial" w:cs="Arial"/>
          <w:b/>
          <w:bCs/>
          <w:sz w:val="24"/>
          <w:szCs w:val="24"/>
        </w:rPr>
        <w:t xml:space="preserve">.1. Современное состояние. 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Для проектируемой территории характерно </w:t>
      </w:r>
      <w:r w:rsidR="008F2684" w:rsidRPr="00D5476B">
        <w:rPr>
          <w:rFonts w:ascii="Arial" w:hAnsi="Arial" w:cs="Arial"/>
          <w:sz w:val="24"/>
          <w:szCs w:val="24"/>
        </w:rPr>
        <w:t xml:space="preserve">достаточно </w:t>
      </w:r>
      <w:r w:rsidRPr="00D5476B">
        <w:rPr>
          <w:rFonts w:ascii="Arial" w:hAnsi="Arial" w:cs="Arial"/>
          <w:sz w:val="24"/>
          <w:szCs w:val="24"/>
        </w:rPr>
        <w:t>глубокое залегание гру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товых вод</w:t>
      </w:r>
      <w:r w:rsidR="008F2684" w:rsidRPr="00D5476B">
        <w:rPr>
          <w:rFonts w:ascii="Arial" w:hAnsi="Arial" w:cs="Arial"/>
          <w:sz w:val="24"/>
          <w:szCs w:val="24"/>
        </w:rPr>
        <w:t xml:space="preserve"> (5-10 м</w:t>
      </w:r>
      <w:r w:rsidR="008F2684" w:rsidRPr="00D5476B">
        <w:t xml:space="preserve"> </w:t>
      </w:r>
      <w:r w:rsidR="008F2684" w:rsidRPr="00D5476B">
        <w:rPr>
          <w:rFonts w:ascii="Arial" w:hAnsi="Arial" w:cs="Arial"/>
          <w:sz w:val="24"/>
          <w:szCs w:val="24"/>
        </w:rPr>
        <w:t xml:space="preserve">от поверхности сложившегося рельефа) </w:t>
      </w:r>
      <w:r w:rsidRPr="00D5476B">
        <w:rPr>
          <w:rFonts w:ascii="Arial" w:hAnsi="Arial" w:cs="Arial"/>
          <w:sz w:val="24"/>
          <w:szCs w:val="24"/>
        </w:rPr>
        <w:t xml:space="preserve"> и относительно ровный р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 xml:space="preserve">льеф, что в значительной степени определяет растительный покров. </w:t>
      </w:r>
    </w:p>
    <w:p w:rsidR="008F2684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Зеленые насаждения в границах проектируемой территории представлены </w:t>
      </w:r>
      <w:r w:rsidR="008F2684" w:rsidRPr="00D5476B">
        <w:rPr>
          <w:rFonts w:ascii="Arial" w:hAnsi="Arial" w:cs="Arial"/>
          <w:sz w:val="24"/>
          <w:szCs w:val="24"/>
        </w:rPr>
        <w:t>с</w:t>
      </w:r>
      <w:r w:rsidR="008F2684" w:rsidRPr="00D5476B">
        <w:rPr>
          <w:rFonts w:ascii="Arial" w:hAnsi="Arial" w:cs="Arial"/>
          <w:sz w:val="24"/>
          <w:szCs w:val="24"/>
        </w:rPr>
        <w:t>е</w:t>
      </w:r>
      <w:r w:rsidR="008F2684" w:rsidRPr="00D5476B">
        <w:rPr>
          <w:rFonts w:ascii="Arial" w:hAnsi="Arial" w:cs="Arial"/>
          <w:sz w:val="24"/>
          <w:szCs w:val="24"/>
        </w:rPr>
        <w:t xml:space="preserve">зонными сельскохозяйственными растениями, </w:t>
      </w:r>
      <w:r w:rsidRPr="00D5476B">
        <w:rPr>
          <w:rFonts w:ascii="Arial" w:hAnsi="Arial" w:cs="Arial"/>
          <w:sz w:val="24"/>
          <w:szCs w:val="24"/>
        </w:rPr>
        <w:t>насаждения</w:t>
      </w:r>
      <w:r w:rsidR="008F2684" w:rsidRPr="00D5476B">
        <w:rPr>
          <w:rFonts w:ascii="Arial" w:hAnsi="Arial" w:cs="Arial"/>
          <w:sz w:val="24"/>
          <w:szCs w:val="24"/>
        </w:rPr>
        <w:t>ми естественного происхо</w:t>
      </w:r>
      <w:r w:rsidR="008F2684" w:rsidRPr="00D5476B">
        <w:rPr>
          <w:rFonts w:ascii="Arial" w:hAnsi="Arial" w:cs="Arial"/>
          <w:sz w:val="24"/>
          <w:szCs w:val="24"/>
        </w:rPr>
        <w:t>ж</w:t>
      </w:r>
      <w:r w:rsidR="008F2684" w:rsidRPr="00D5476B">
        <w:rPr>
          <w:rFonts w:ascii="Arial" w:hAnsi="Arial" w:cs="Arial"/>
          <w:sz w:val="24"/>
          <w:szCs w:val="24"/>
        </w:rPr>
        <w:t>дения и защитными лесополосами.</w:t>
      </w:r>
    </w:p>
    <w:p w:rsidR="00AA0F74" w:rsidRPr="00D5476B" w:rsidRDefault="008F2684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Основная часть территории свободна от застройки и представлена землями для сельскохозяйственного производства (пашни). </w:t>
      </w:r>
    </w:p>
    <w:p w:rsidR="008F2684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Насаждения естественного порослевого происхождения</w:t>
      </w:r>
      <w:r w:rsidR="008F2684" w:rsidRPr="00D5476B">
        <w:rPr>
          <w:rFonts w:ascii="Arial" w:hAnsi="Arial" w:cs="Arial"/>
          <w:sz w:val="24"/>
          <w:szCs w:val="24"/>
        </w:rPr>
        <w:t xml:space="preserve"> в небольшом объеме</w:t>
      </w:r>
      <w:r w:rsidRPr="00D5476B">
        <w:rPr>
          <w:rFonts w:ascii="Arial" w:hAnsi="Arial" w:cs="Arial"/>
          <w:sz w:val="24"/>
          <w:szCs w:val="24"/>
        </w:rPr>
        <w:t xml:space="preserve"> рассредоточены по </w:t>
      </w:r>
      <w:r w:rsidR="008F2684" w:rsidRPr="00D5476B">
        <w:rPr>
          <w:rFonts w:ascii="Arial" w:hAnsi="Arial" w:cs="Arial"/>
          <w:sz w:val="24"/>
          <w:szCs w:val="24"/>
        </w:rPr>
        <w:t>границам</w:t>
      </w:r>
      <w:r w:rsidR="00855262" w:rsidRPr="00D5476B">
        <w:rPr>
          <w:rFonts w:ascii="Arial" w:hAnsi="Arial" w:cs="Arial"/>
          <w:sz w:val="24"/>
          <w:szCs w:val="24"/>
        </w:rPr>
        <w:t xml:space="preserve"> </w:t>
      </w:r>
      <w:r w:rsidR="008F2684" w:rsidRPr="00D5476B">
        <w:rPr>
          <w:rFonts w:ascii="Arial" w:hAnsi="Arial" w:cs="Arial"/>
          <w:sz w:val="24"/>
          <w:szCs w:val="24"/>
        </w:rPr>
        <w:t>промпредпри</w:t>
      </w:r>
      <w:r w:rsidR="00AA0F74" w:rsidRPr="00D5476B">
        <w:rPr>
          <w:rFonts w:ascii="Arial" w:hAnsi="Arial" w:cs="Arial"/>
          <w:sz w:val="24"/>
          <w:szCs w:val="24"/>
        </w:rPr>
        <w:t>я</w:t>
      </w:r>
      <w:r w:rsidR="008F2684" w:rsidRPr="00D5476B">
        <w:rPr>
          <w:rFonts w:ascii="Arial" w:hAnsi="Arial" w:cs="Arial"/>
          <w:sz w:val="24"/>
          <w:szCs w:val="24"/>
        </w:rPr>
        <w:t xml:space="preserve">тий и вдоль улиц и дорог. </w:t>
      </w:r>
      <w:r w:rsidRPr="00D5476B">
        <w:rPr>
          <w:rFonts w:ascii="Arial" w:hAnsi="Arial" w:cs="Arial"/>
          <w:sz w:val="24"/>
          <w:szCs w:val="24"/>
        </w:rPr>
        <w:t xml:space="preserve"> </w:t>
      </w:r>
    </w:p>
    <w:p w:rsidR="008F2684" w:rsidRPr="00D5476B" w:rsidRDefault="008F2684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Лесополосы расположены на северной стороне  автомобильной дороги Темрюк-Краснодар-Кропоткин–граница Ставропольского края, по границам земельных участков </w:t>
      </w:r>
      <w:r w:rsidR="00AA0F74" w:rsidRPr="00D5476B">
        <w:rPr>
          <w:rFonts w:ascii="Arial" w:hAnsi="Arial" w:cs="Arial"/>
          <w:sz w:val="24"/>
          <w:szCs w:val="24"/>
        </w:rPr>
        <w:t>для сельскохозяйственного производства и несут полезащитные функции.</w:t>
      </w:r>
    </w:p>
    <w:p w:rsidR="00EA1588" w:rsidRPr="00D5476B" w:rsidRDefault="00C47346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/>
          <w:bCs/>
          <w:sz w:val="24"/>
          <w:szCs w:val="24"/>
        </w:rPr>
        <w:t>9</w:t>
      </w:r>
      <w:r w:rsidR="00EA1588" w:rsidRPr="00D5476B">
        <w:rPr>
          <w:rFonts w:ascii="Arial" w:eastAsia="MS Mincho" w:hAnsi="Arial" w:cs="Arial"/>
          <w:b/>
          <w:bCs/>
          <w:sz w:val="24"/>
          <w:szCs w:val="24"/>
        </w:rPr>
        <w:t>.2. Проектное решение.</w:t>
      </w:r>
    </w:p>
    <w:p w:rsidR="00EA1588" w:rsidRPr="00D5476B" w:rsidRDefault="00EA1588" w:rsidP="007070A1">
      <w:pPr>
        <w:keepNext/>
        <w:spacing w:line="30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В условиях зоны умеренного увлажнения, благоприятных климатических условий и длительного вегетационного периода территория </w:t>
      </w:r>
      <w:proofErr w:type="spellStart"/>
      <w:r w:rsidRPr="00D5476B">
        <w:rPr>
          <w:rFonts w:ascii="Arial" w:hAnsi="Arial" w:cs="Arial"/>
          <w:sz w:val="24"/>
          <w:szCs w:val="24"/>
        </w:rPr>
        <w:t>Усть-Лабинского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городского пос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ления способствует произрастанию богатого ассортимента древесно-кустарниковых пород.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Зеленые насаждения оказывают большое влияние на регулирование теплового режима, понижение  солнечной радиации, очищение и увлажнение воздуха.</w:t>
      </w:r>
    </w:p>
    <w:p w:rsidR="00EA1588" w:rsidRPr="00D5476B" w:rsidRDefault="00EA1588" w:rsidP="007070A1">
      <w:pPr>
        <w:keepNext/>
        <w:tabs>
          <w:tab w:val="left" w:pos="9781"/>
        </w:tabs>
        <w:spacing w:line="30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Кроме того, единая система зеленых насаждений задержит до 80 % пыли, соо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>ветственно, уменьшит запыленность воздуха под кронами до 40 %, уменьшит силу ве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 xml:space="preserve">ра, защитит воздух от загрязнения вредными газами и выполнит </w:t>
      </w:r>
      <w:proofErr w:type="spellStart"/>
      <w:r w:rsidRPr="00D5476B">
        <w:rPr>
          <w:rFonts w:ascii="Arial" w:hAnsi="Arial" w:cs="Arial"/>
          <w:sz w:val="24"/>
          <w:szCs w:val="24"/>
        </w:rPr>
        <w:t>шумозащитную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роль.</w:t>
      </w:r>
    </w:p>
    <w:p w:rsidR="00EA1588" w:rsidRPr="00D5476B" w:rsidRDefault="00EA1588" w:rsidP="007070A1">
      <w:pPr>
        <w:keepNext/>
        <w:spacing w:line="30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По функциональному назначению система зеленых </w:t>
      </w:r>
      <w:proofErr w:type="spellStart"/>
      <w:r w:rsidRPr="00D5476B">
        <w:rPr>
          <w:rFonts w:ascii="Arial" w:hAnsi="Arial" w:cs="Arial"/>
          <w:sz w:val="24"/>
          <w:szCs w:val="24"/>
        </w:rPr>
        <w:t>наса</w:t>
      </w:r>
      <w:r w:rsidR="006D1E5E" w:rsidRPr="00D5476B">
        <w:rPr>
          <w:rFonts w:ascii="Arial" w:hAnsi="Arial" w:cs="Arial"/>
          <w:sz w:val="24"/>
          <w:szCs w:val="24"/>
        </w:rPr>
        <w:t>ь</w:t>
      </w:r>
      <w:r w:rsidRPr="00D5476B">
        <w:rPr>
          <w:rFonts w:ascii="Arial" w:hAnsi="Arial" w:cs="Arial"/>
          <w:sz w:val="24"/>
          <w:szCs w:val="24"/>
        </w:rPr>
        <w:t>ждений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подразделяе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>ся на следующие виды:</w:t>
      </w:r>
    </w:p>
    <w:p w:rsidR="00EA1588" w:rsidRPr="00D5476B" w:rsidRDefault="00EA1588" w:rsidP="007070A1">
      <w:pPr>
        <w:keepNext/>
        <w:spacing w:line="30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общего пользования (парки, скверы, бульвары, озеленение улиц и проездов);</w:t>
      </w:r>
    </w:p>
    <w:p w:rsidR="00EA1588" w:rsidRPr="00D5476B" w:rsidRDefault="00EA1588" w:rsidP="007070A1">
      <w:pPr>
        <w:keepNext/>
        <w:spacing w:line="30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ограниченного пользования (участки культурно-бытовых и коммунальных об</w:t>
      </w:r>
      <w:r w:rsidRPr="00D5476B">
        <w:rPr>
          <w:rFonts w:ascii="Arial" w:hAnsi="Arial" w:cs="Arial"/>
          <w:sz w:val="24"/>
          <w:szCs w:val="24"/>
        </w:rPr>
        <w:t>ъ</w:t>
      </w:r>
      <w:r w:rsidRPr="00D5476B">
        <w:rPr>
          <w:rFonts w:ascii="Arial" w:hAnsi="Arial" w:cs="Arial"/>
          <w:sz w:val="24"/>
          <w:szCs w:val="24"/>
        </w:rPr>
        <w:t>ектов,  озеленение производственных территорий);</w:t>
      </w:r>
    </w:p>
    <w:p w:rsidR="00EA1588" w:rsidRPr="00D5476B" w:rsidRDefault="00EA1588" w:rsidP="007070A1">
      <w:pPr>
        <w:keepNext/>
        <w:spacing w:line="30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- специального назначения – эпизодического пользования (</w:t>
      </w:r>
      <w:proofErr w:type="spellStart"/>
      <w:r w:rsidRPr="00D5476B">
        <w:rPr>
          <w:rFonts w:ascii="Arial" w:hAnsi="Arial" w:cs="Arial"/>
          <w:sz w:val="24"/>
          <w:szCs w:val="24"/>
        </w:rPr>
        <w:t>санитарно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- защи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 xml:space="preserve">ные, </w:t>
      </w:r>
      <w:proofErr w:type="spellStart"/>
      <w:r w:rsidRPr="00D5476B">
        <w:rPr>
          <w:rFonts w:ascii="Arial" w:hAnsi="Arial" w:cs="Arial"/>
          <w:sz w:val="24"/>
          <w:szCs w:val="24"/>
        </w:rPr>
        <w:t>ветро</w:t>
      </w:r>
      <w:proofErr w:type="spellEnd"/>
      <w:r w:rsidRPr="00D5476B">
        <w:rPr>
          <w:rFonts w:ascii="Arial" w:hAnsi="Arial" w:cs="Arial"/>
          <w:sz w:val="24"/>
          <w:szCs w:val="24"/>
        </w:rPr>
        <w:t>- и снегозащитные зоны, охранное озеленение, почвоукрепительное и т.д.);</w:t>
      </w:r>
    </w:p>
    <w:p w:rsidR="00EA1588" w:rsidRPr="00D5476B" w:rsidRDefault="00EA1588" w:rsidP="007070A1">
      <w:pPr>
        <w:keepNext/>
        <w:spacing w:line="30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b/>
          <w:bCs/>
          <w:sz w:val="24"/>
          <w:szCs w:val="24"/>
        </w:rPr>
        <w:t>Ассортимент древесно-кустарниковых пород, рекомендуемых для озел</w:t>
      </w:r>
      <w:r w:rsidRPr="00D5476B">
        <w:rPr>
          <w:rFonts w:ascii="Arial" w:hAnsi="Arial" w:cs="Arial"/>
          <w:b/>
          <w:bCs/>
          <w:sz w:val="24"/>
          <w:szCs w:val="24"/>
        </w:rPr>
        <w:t>е</w:t>
      </w:r>
      <w:r w:rsidRPr="00D5476B">
        <w:rPr>
          <w:rFonts w:ascii="Arial" w:hAnsi="Arial" w:cs="Arial"/>
          <w:b/>
          <w:bCs/>
          <w:sz w:val="24"/>
          <w:szCs w:val="24"/>
        </w:rPr>
        <w:t>нения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u w:val="single"/>
        </w:rPr>
        <w:t>Деревья</w:t>
      </w:r>
      <w:r w:rsidRPr="00D5476B">
        <w:rPr>
          <w:rFonts w:ascii="Arial" w:hAnsi="Arial" w:cs="Arial"/>
          <w:sz w:val="24"/>
          <w:szCs w:val="24"/>
        </w:rPr>
        <w:t xml:space="preserve">: туя восточная, </w:t>
      </w:r>
      <w:proofErr w:type="spellStart"/>
      <w:r w:rsidRPr="00D5476B">
        <w:rPr>
          <w:rFonts w:ascii="Arial" w:hAnsi="Arial" w:cs="Arial"/>
          <w:sz w:val="24"/>
          <w:szCs w:val="24"/>
        </w:rPr>
        <w:t>биота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восточная комнатная, ель голубая, сизая, сосна крымская, туя западная, береза бородавчатая и плакучая, дуб красный и черешчатый, ива плакучая, вавилонская, клен остролистный и </w:t>
      </w:r>
      <w:proofErr w:type="spellStart"/>
      <w:r w:rsidRPr="00D5476B">
        <w:rPr>
          <w:rFonts w:ascii="Arial" w:hAnsi="Arial" w:cs="Arial"/>
          <w:sz w:val="24"/>
          <w:szCs w:val="24"/>
        </w:rPr>
        <w:t>Шведлера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клен серебристый, </w:t>
      </w:r>
      <w:proofErr w:type="spellStart"/>
      <w:r w:rsidRPr="00D5476B">
        <w:rPr>
          <w:rFonts w:ascii="Arial" w:hAnsi="Arial" w:cs="Arial"/>
          <w:sz w:val="24"/>
          <w:szCs w:val="24"/>
        </w:rPr>
        <w:t>расс</w:t>
      </w:r>
      <w:r w:rsidRPr="00D5476B">
        <w:rPr>
          <w:rFonts w:ascii="Arial" w:hAnsi="Arial" w:cs="Arial"/>
          <w:sz w:val="24"/>
          <w:szCs w:val="24"/>
        </w:rPr>
        <w:t>е</w:t>
      </w:r>
      <w:r w:rsidRPr="00D5476B">
        <w:rPr>
          <w:rFonts w:ascii="Arial" w:hAnsi="Arial" w:cs="Arial"/>
          <w:sz w:val="24"/>
          <w:szCs w:val="24"/>
        </w:rPr>
        <w:t>ченолистный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каштан конский, липа крупнолистная, орех черный, платан </w:t>
      </w:r>
      <w:proofErr w:type="spellStart"/>
      <w:r w:rsidRPr="00D5476B">
        <w:rPr>
          <w:rFonts w:ascii="Arial" w:hAnsi="Arial" w:cs="Arial"/>
          <w:sz w:val="24"/>
          <w:szCs w:val="24"/>
        </w:rPr>
        <w:t>кленолистный</w:t>
      </w:r>
      <w:proofErr w:type="spellEnd"/>
      <w:r w:rsidRPr="00D5476B">
        <w:rPr>
          <w:rFonts w:ascii="Arial" w:hAnsi="Arial" w:cs="Arial"/>
          <w:sz w:val="24"/>
          <w:szCs w:val="24"/>
        </w:rPr>
        <w:t>, рябину обыкновенная, тополь пирамидальный и другие.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u w:val="single"/>
        </w:rPr>
        <w:t>Кустарники:</w:t>
      </w:r>
      <w:r w:rsidRPr="00D5476B">
        <w:rPr>
          <w:rFonts w:ascii="Arial" w:hAnsi="Arial" w:cs="Arial"/>
          <w:sz w:val="24"/>
          <w:szCs w:val="24"/>
        </w:rPr>
        <w:t xml:space="preserve"> барбарис обыкновенный, дерен кроваво-красный, калина формы «</w:t>
      </w:r>
      <w:proofErr w:type="spellStart"/>
      <w:r w:rsidRPr="00D5476B">
        <w:rPr>
          <w:rFonts w:ascii="Arial" w:hAnsi="Arial" w:cs="Arial"/>
          <w:sz w:val="24"/>
          <w:szCs w:val="24"/>
        </w:rPr>
        <w:t>Бульдонеж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», </w:t>
      </w:r>
      <w:proofErr w:type="spellStart"/>
      <w:r w:rsidRPr="00D5476B">
        <w:rPr>
          <w:rFonts w:ascii="Arial" w:hAnsi="Arial" w:cs="Arial"/>
          <w:sz w:val="24"/>
          <w:szCs w:val="24"/>
        </w:rPr>
        <w:t>магонияподуболистная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самшит вечнозеленый, скумпия, спирея </w:t>
      </w:r>
      <w:proofErr w:type="spellStart"/>
      <w:r w:rsidRPr="00D5476B">
        <w:rPr>
          <w:rFonts w:ascii="Arial" w:hAnsi="Arial" w:cs="Arial"/>
          <w:sz w:val="24"/>
          <w:szCs w:val="24"/>
        </w:rPr>
        <w:t>Вангу</w:t>
      </w:r>
      <w:r w:rsidRPr="00D5476B">
        <w:rPr>
          <w:rFonts w:ascii="Arial" w:hAnsi="Arial" w:cs="Arial"/>
          <w:sz w:val="24"/>
          <w:szCs w:val="24"/>
        </w:rPr>
        <w:t>т</w:t>
      </w:r>
      <w:r w:rsidRPr="00D5476B">
        <w:rPr>
          <w:rFonts w:ascii="Arial" w:hAnsi="Arial" w:cs="Arial"/>
          <w:sz w:val="24"/>
          <w:szCs w:val="24"/>
        </w:rPr>
        <w:t>та</w:t>
      </w:r>
      <w:proofErr w:type="spellEnd"/>
      <w:r w:rsidRPr="00D5476B">
        <w:rPr>
          <w:rFonts w:ascii="Arial" w:hAnsi="Arial" w:cs="Arial"/>
          <w:sz w:val="24"/>
          <w:szCs w:val="24"/>
        </w:rPr>
        <w:t>, снежноягодник белый, сирень, можжевельник, бересклет и др.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u w:val="single"/>
        </w:rPr>
        <w:t>Для вертикального озеленения:</w:t>
      </w:r>
      <w:r w:rsidRPr="00D5476B">
        <w:rPr>
          <w:rFonts w:ascii="Arial" w:hAnsi="Arial" w:cs="Arial"/>
          <w:sz w:val="24"/>
          <w:szCs w:val="24"/>
        </w:rPr>
        <w:t xml:space="preserve"> глициния китайская, виноград девичий </w:t>
      </w:r>
      <w:proofErr w:type="spellStart"/>
      <w:r w:rsidRPr="00D5476B">
        <w:rPr>
          <w:rFonts w:ascii="Arial" w:hAnsi="Arial" w:cs="Arial"/>
          <w:sz w:val="24"/>
          <w:szCs w:val="24"/>
        </w:rPr>
        <w:t>пятил</w:t>
      </w:r>
      <w:r w:rsidRPr="00D5476B">
        <w:rPr>
          <w:rFonts w:ascii="Arial" w:hAnsi="Arial" w:cs="Arial"/>
          <w:sz w:val="24"/>
          <w:szCs w:val="24"/>
        </w:rPr>
        <w:t>и</w:t>
      </w:r>
      <w:r w:rsidRPr="00D5476B">
        <w:rPr>
          <w:rFonts w:ascii="Arial" w:hAnsi="Arial" w:cs="Arial"/>
          <w:sz w:val="24"/>
          <w:szCs w:val="24"/>
        </w:rPr>
        <w:t>стоглавый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, плющ обыкновенный, </w:t>
      </w:r>
      <w:proofErr w:type="spellStart"/>
      <w:r w:rsidRPr="00D5476B">
        <w:rPr>
          <w:rFonts w:ascii="Arial" w:hAnsi="Arial" w:cs="Arial"/>
          <w:sz w:val="24"/>
          <w:szCs w:val="24"/>
        </w:rPr>
        <w:t>плетистые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розы и т.д. 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u w:val="single"/>
        </w:rPr>
        <w:t>Декоративные газоны: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а) райграс пастбищный – 40%</w:t>
      </w:r>
      <w:r w:rsidRPr="00D5476B">
        <w:rPr>
          <w:rFonts w:ascii="Arial" w:hAnsi="Arial" w:cs="Arial"/>
          <w:sz w:val="24"/>
          <w:szCs w:val="24"/>
        </w:rPr>
        <w:tab/>
      </w:r>
      <w:r w:rsidRPr="00D5476B">
        <w:rPr>
          <w:rFonts w:ascii="Arial" w:hAnsi="Arial" w:cs="Arial"/>
          <w:sz w:val="24"/>
          <w:szCs w:val="24"/>
        </w:rPr>
        <w:tab/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lastRenderedPageBreak/>
        <w:t>тимофеевка – 15%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овсяница тонколистная – 15%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мятлик луговой – 15% 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овсяница – 15% 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б) райграс пастбищный – 10%</w:t>
      </w:r>
      <w:r w:rsidRPr="00D5476B">
        <w:rPr>
          <w:rFonts w:ascii="Arial" w:hAnsi="Arial" w:cs="Arial"/>
          <w:sz w:val="24"/>
          <w:szCs w:val="24"/>
        </w:rPr>
        <w:tab/>
      </w:r>
      <w:r w:rsidRPr="00D5476B">
        <w:rPr>
          <w:rFonts w:ascii="Arial" w:hAnsi="Arial" w:cs="Arial"/>
          <w:sz w:val="24"/>
          <w:szCs w:val="24"/>
        </w:rPr>
        <w:tab/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овсяница красная – 30%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мятлик луговой – 10% 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овсяница луговая – 50%. 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u w:val="single"/>
        </w:rPr>
        <w:t>Для физкультурных площадок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Мятлик луговой – 10%</w:t>
      </w:r>
      <w:r w:rsidRPr="00D5476B">
        <w:rPr>
          <w:rFonts w:ascii="Arial" w:hAnsi="Arial" w:cs="Arial"/>
          <w:sz w:val="24"/>
          <w:szCs w:val="24"/>
        </w:rPr>
        <w:tab/>
      </w:r>
      <w:r w:rsidRPr="00D5476B">
        <w:rPr>
          <w:rFonts w:ascii="Arial" w:hAnsi="Arial" w:cs="Arial"/>
          <w:sz w:val="24"/>
          <w:szCs w:val="24"/>
        </w:rPr>
        <w:tab/>
      </w:r>
      <w:r w:rsidRPr="00D5476B">
        <w:rPr>
          <w:rFonts w:ascii="Arial" w:hAnsi="Arial" w:cs="Arial"/>
          <w:sz w:val="24"/>
          <w:szCs w:val="24"/>
        </w:rPr>
        <w:tab/>
      </w:r>
      <w:r w:rsidRPr="00D5476B">
        <w:rPr>
          <w:rFonts w:ascii="Arial" w:hAnsi="Arial" w:cs="Arial"/>
          <w:sz w:val="24"/>
          <w:szCs w:val="24"/>
        </w:rPr>
        <w:tab/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Овсяница луговая – 10%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Овсяница красная 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>Полевица белая – 40%.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  <w:u w:val="single"/>
        </w:rPr>
        <w:t>Цветочные растения:</w:t>
      </w:r>
    </w:p>
    <w:p w:rsidR="00EA1588" w:rsidRPr="00D5476B" w:rsidRDefault="00EA1588" w:rsidP="007070A1">
      <w:pPr>
        <w:keepNext/>
        <w:shd w:val="clear" w:color="auto" w:fill="FFFFFF"/>
        <w:autoSpaceDE w:val="0"/>
        <w:autoSpaceDN w:val="0"/>
        <w:adjustRightInd w:val="0"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Астры, </w:t>
      </w:r>
      <w:proofErr w:type="spellStart"/>
      <w:r w:rsidRPr="00D5476B">
        <w:rPr>
          <w:rFonts w:ascii="Arial" w:hAnsi="Arial" w:cs="Arial"/>
          <w:sz w:val="24"/>
          <w:szCs w:val="24"/>
        </w:rPr>
        <w:t>тегетис</w:t>
      </w:r>
      <w:proofErr w:type="spellEnd"/>
      <w:r w:rsidRPr="00D5476B">
        <w:rPr>
          <w:rFonts w:ascii="Arial" w:hAnsi="Arial" w:cs="Arial"/>
          <w:sz w:val="24"/>
          <w:szCs w:val="24"/>
        </w:rPr>
        <w:t>, бегония вечноцветущая, дельфиниум, львиный зев, пион, пет</w:t>
      </w:r>
      <w:r w:rsidRPr="00D5476B">
        <w:rPr>
          <w:rFonts w:ascii="Arial" w:hAnsi="Arial" w:cs="Arial"/>
          <w:sz w:val="24"/>
          <w:szCs w:val="24"/>
        </w:rPr>
        <w:t>у</w:t>
      </w:r>
      <w:r w:rsidRPr="00D5476B">
        <w:rPr>
          <w:rFonts w:ascii="Arial" w:hAnsi="Arial" w:cs="Arial"/>
          <w:sz w:val="24"/>
          <w:szCs w:val="24"/>
        </w:rPr>
        <w:t xml:space="preserve">ния, портулак, </w:t>
      </w:r>
      <w:proofErr w:type="spellStart"/>
      <w:r w:rsidRPr="00D5476B">
        <w:rPr>
          <w:rFonts w:ascii="Arial" w:hAnsi="Arial" w:cs="Arial"/>
          <w:sz w:val="24"/>
          <w:szCs w:val="24"/>
        </w:rPr>
        <w:t>сальвия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блестящая, виола, гвоздика турецкая, георгина однолетняя, нарциссы и др.</w:t>
      </w:r>
    </w:p>
    <w:p w:rsidR="00EA1588" w:rsidRPr="00D5476B" w:rsidRDefault="00EA1588" w:rsidP="007070A1">
      <w:pPr>
        <w:keepNext/>
        <w:spacing w:line="300" w:lineRule="auto"/>
        <w:ind w:firstLine="709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/>
          <w:bCs/>
          <w:sz w:val="24"/>
          <w:szCs w:val="24"/>
        </w:rPr>
        <w:t>Баланс зеленых насаждений в проектных границах</w:t>
      </w:r>
    </w:p>
    <w:p w:rsidR="00EA1588" w:rsidRPr="00D5476B" w:rsidRDefault="00EA1588" w:rsidP="007070A1">
      <w:pPr>
        <w:keepNext/>
        <w:spacing w:line="300" w:lineRule="auto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 xml:space="preserve">Таблица </w:t>
      </w:r>
      <w:r w:rsidR="00C47346" w:rsidRPr="00D5476B">
        <w:rPr>
          <w:rFonts w:ascii="Arial" w:eastAsia="MS Mincho" w:hAnsi="Arial" w:cs="Arial"/>
          <w:bCs/>
          <w:sz w:val="24"/>
          <w:szCs w:val="24"/>
        </w:rPr>
        <w:t>9</w:t>
      </w:r>
      <w:r w:rsidRPr="00D5476B">
        <w:rPr>
          <w:rFonts w:ascii="Arial" w:eastAsia="MS Mincho" w:hAnsi="Arial" w:cs="Arial"/>
          <w:bCs/>
          <w:sz w:val="24"/>
          <w:szCs w:val="24"/>
        </w:rPr>
        <w:t>.1.</w:t>
      </w:r>
    </w:p>
    <w:tbl>
      <w:tblPr>
        <w:tblW w:w="9938" w:type="dxa"/>
        <w:tblInd w:w="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640"/>
        <w:gridCol w:w="2605"/>
        <w:gridCol w:w="2693"/>
      </w:tblGrid>
      <w:tr w:rsidR="006238F6" w:rsidRPr="00D5476B" w:rsidTr="00AA0F74">
        <w:trPr>
          <w:trHeight w:val="317"/>
          <w:tblHeader/>
        </w:trPr>
        <w:tc>
          <w:tcPr>
            <w:tcW w:w="4640" w:type="dxa"/>
            <w:vMerge w:val="restart"/>
            <w:noWrap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 xml:space="preserve">             Виды насаждений</w:t>
            </w:r>
          </w:p>
        </w:tc>
        <w:tc>
          <w:tcPr>
            <w:tcW w:w="5298" w:type="dxa"/>
            <w:gridSpan w:val="2"/>
            <w:vMerge w:val="restart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>Проектное предложение</w:t>
            </w:r>
          </w:p>
        </w:tc>
      </w:tr>
      <w:tr w:rsidR="006238F6" w:rsidRPr="00D5476B" w:rsidTr="00AA0F74">
        <w:trPr>
          <w:trHeight w:val="317"/>
          <w:tblHeader/>
        </w:trPr>
        <w:tc>
          <w:tcPr>
            <w:tcW w:w="4640" w:type="dxa"/>
            <w:vMerge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</w:p>
        </w:tc>
        <w:tc>
          <w:tcPr>
            <w:tcW w:w="5298" w:type="dxa"/>
            <w:gridSpan w:val="2"/>
            <w:vMerge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</w:p>
        </w:tc>
      </w:tr>
      <w:tr w:rsidR="006238F6" w:rsidRPr="00D5476B" w:rsidTr="00AA0F74">
        <w:trPr>
          <w:trHeight w:val="20"/>
          <w:tblHeader/>
        </w:trPr>
        <w:tc>
          <w:tcPr>
            <w:tcW w:w="4640" w:type="dxa"/>
            <w:vMerge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>общая площадь, га</w:t>
            </w:r>
          </w:p>
        </w:tc>
        <w:tc>
          <w:tcPr>
            <w:tcW w:w="2693" w:type="dxa"/>
            <w:vAlign w:val="center"/>
          </w:tcPr>
          <w:p w:rsidR="00EA1588" w:rsidRPr="00D5476B" w:rsidRDefault="006238F6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 xml:space="preserve">в </w:t>
            </w:r>
            <w:proofErr w:type="spellStart"/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>т.ч</w:t>
            </w:r>
            <w:proofErr w:type="spellEnd"/>
            <w:r w:rsidRPr="00D5476B">
              <w:rPr>
                <w:rFonts w:ascii="Arial" w:hAnsi="Arial" w:cs="Arial"/>
                <w:b/>
                <w:bCs/>
                <w:sz w:val="22"/>
                <w:szCs w:val="24"/>
              </w:rPr>
              <w:t>. озеленённые</w:t>
            </w:r>
            <w:r w:rsidR="00EA1588" w:rsidRPr="00D5476B">
              <w:rPr>
                <w:rFonts w:ascii="Arial" w:hAnsi="Arial" w:cs="Arial"/>
                <w:b/>
                <w:bCs/>
                <w:sz w:val="22"/>
                <w:szCs w:val="24"/>
              </w:rPr>
              <w:t>, га</w:t>
            </w: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6238F6" w:rsidRPr="00D5476B" w:rsidTr="00AA0F74">
        <w:trPr>
          <w:trHeight w:val="20"/>
        </w:trPr>
        <w:tc>
          <w:tcPr>
            <w:tcW w:w="9938" w:type="dxa"/>
            <w:gridSpan w:val="3"/>
            <w:noWrap/>
            <w:vAlign w:val="bottom"/>
          </w:tcPr>
          <w:p w:rsidR="00EA1588" w:rsidRPr="00D5476B" w:rsidRDefault="00304D7B" w:rsidP="007070A1">
            <w:pPr>
              <w:keepNext/>
              <w:spacing w:line="30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1</w:t>
            </w:r>
            <w:r w:rsidR="00EA1588" w:rsidRPr="00D5476B">
              <w:rPr>
                <w:rFonts w:ascii="Arial" w:hAnsi="Arial" w:cs="Arial"/>
                <w:b/>
                <w:sz w:val="22"/>
                <w:szCs w:val="24"/>
              </w:rPr>
              <w:t>.Насаждения ограниченного пользования</w:t>
            </w:r>
          </w:p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noWrap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Общественно-деловая застройка</w:t>
            </w:r>
          </w:p>
        </w:tc>
        <w:tc>
          <w:tcPr>
            <w:tcW w:w="2605" w:type="dxa"/>
            <w:vAlign w:val="bottom"/>
          </w:tcPr>
          <w:p w:rsidR="00EA1588" w:rsidRPr="00D5476B" w:rsidRDefault="00304D7B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13,45</w:t>
            </w:r>
          </w:p>
        </w:tc>
        <w:tc>
          <w:tcPr>
            <w:tcW w:w="2693" w:type="dxa"/>
            <w:vAlign w:val="bottom"/>
          </w:tcPr>
          <w:p w:rsidR="00EA1588" w:rsidRPr="00D5476B" w:rsidRDefault="00304D7B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6,7</w:t>
            </w: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noWrap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05" w:type="dxa"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Итого:</w:t>
            </w:r>
          </w:p>
        </w:tc>
        <w:tc>
          <w:tcPr>
            <w:tcW w:w="2605" w:type="dxa"/>
            <w:vAlign w:val="bottom"/>
          </w:tcPr>
          <w:p w:rsidR="00EA1588" w:rsidRPr="00D5476B" w:rsidRDefault="00304D7B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13,45</w:t>
            </w:r>
          </w:p>
        </w:tc>
        <w:tc>
          <w:tcPr>
            <w:tcW w:w="2693" w:type="dxa"/>
            <w:vAlign w:val="bottom"/>
          </w:tcPr>
          <w:p w:rsidR="00EA1588" w:rsidRPr="00D5476B" w:rsidRDefault="00304D7B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6,7</w:t>
            </w: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 </w:t>
            </w:r>
          </w:p>
        </w:tc>
        <w:tc>
          <w:tcPr>
            <w:tcW w:w="2605" w:type="dxa"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6238F6" w:rsidRPr="00D5476B" w:rsidTr="00AA0F74">
        <w:trPr>
          <w:trHeight w:val="20"/>
        </w:trPr>
        <w:tc>
          <w:tcPr>
            <w:tcW w:w="9938" w:type="dxa"/>
            <w:gridSpan w:val="3"/>
            <w:noWrap/>
            <w:vAlign w:val="bottom"/>
          </w:tcPr>
          <w:p w:rsidR="00EA1588" w:rsidRPr="00D5476B" w:rsidRDefault="00304D7B" w:rsidP="007070A1">
            <w:pPr>
              <w:keepNext/>
              <w:spacing w:line="30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2</w:t>
            </w:r>
            <w:r w:rsidR="00EA1588" w:rsidRPr="00D5476B">
              <w:rPr>
                <w:rFonts w:ascii="Arial" w:hAnsi="Arial" w:cs="Arial"/>
                <w:b/>
                <w:sz w:val="22"/>
                <w:szCs w:val="24"/>
              </w:rPr>
              <w:t>. Насаждения специального назначения</w:t>
            </w: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noWrap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05" w:type="dxa"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noWrap/>
            <w:vAlign w:val="bottom"/>
          </w:tcPr>
          <w:p w:rsidR="00285A90" w:rsidRPr="00D5476B" w:rsidRDefault="00285A90" w:rsidP="007070A1">
            <w:pPr>
              <w:keepNext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Производственная зона</w:t>
            </w:r>
          </w:p>
        </w:tc>
        <w:tc>
          <w:tcPr>
            <w:tcW w:w="2605" w:type="dxa"/>
            <w:vAlign w:val="bottom"/>
          </w:tcPr>
          <w:p w:rsidR="00285A90" w:rsidRPr="00D5476B" w:rsidRDefault="000905E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442</w:t>
            </w:r>
            <w:r w:rsidR="00304D7B" w:rsidRPr="00D5476B">
              <w:rPr>
                <w:rFonts w:ascii="Arial" w:hAnsi="Arial" w:cs="Arial"/>
                <w:sz w:val="22"/>
                <w:szCs w:val="24"/>
              </w:rPr>
              <w:t>,</w:t>
            </w:r>
            <w:r w:rsidRPr="00D5476B">
              <w:rPr>
                <w:rFonts w:ascii="Arial" w:hAnsi="Arial" w:cs="Arial"/>
                <w:sz w:val="22"/>
                <w:szCs w:val="24"/>
              </w:rPr>
              <w:t>32</w:t>
            </w:r>
          </w:p>
        </w:tc>
        <w:tc>
          <w:tcPr>
            <w:tcW w:w="2693" w:type="dxa"/>
            <w:vAlign w:val="bottom"/>
          </w:tcPr>
          <w:p w:rsidR="00285A90" w:rsidRPr="00D5476B" w:rsidRDefault="006238F6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67</w:t>
            </w: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noWrap/>
            <w:vAlign w:val="bottom"/>
          </w:tcPr>
          <w:p w:rsidR="00285A90" w:rsidRPr="00D5476B" w:rsidRDefault="00285A90" w:rsidP="007070A1">
            <w:pPr>
              <w:keepNext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Коммунальная зона</w:t>
            </w:r>
          </w:p>
        </w:tc>
        <w:tc>
          <w:tcPr>
            <w:tcW w:w="2605" w:type="dxa"/>
            <w:vAlign w:val="bottom"/>
          </w:tcPr>
          <w:p w:rsidR="00285A90" w:rsidRPr="00D5476B" w:rsidRDefault="00304D7B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6,01</w:t>
            </w:r>
          </w:p>
        </w:tc>
        <w:tc>
          <w:tcPr>
            <w:tcW w:w="2693" w:type="dxa"/>
            <w:vAlign w:val="bottom"/>
          </w:tcPr>
          <w:p w:rsidR="00285A90" w:rsidRPr="00D5476B" w:rsidRDefault="006238F6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1</w:t>
            </w: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vAlign w:val="bottom"/>
          </w:tcPr>
          <w:p w:rsidR="00285A90" w:rsidRPr="00D5476B" w:rsidRDefault="00285A90" w:rsidP="007070A1">
            <w:pPr>
              <w:keepNext/>
              <w:spacing w:line="300" w:lineRule="auto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Инженерно-транспортная инфраструктура</w:t>
            </w:r>
          </w:p>
        </w:tc>
        <w:tc>
          <w:tcPr>
            <w:tcW w:w="2605" w:type="dxa"/>
            <w:vAlign w:val="bottom"/>
          </w:tcPr>
          <w:p w:rsidR="00285A90" w:rsidRPr="00D5476B" w:rsidRDefault="000905E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296,63</w:t>
            </w:r>
          </w:p>
        </w:tc>
        <w:tc>
          <w:tcPr>
            <w:tcW w:w="2693" w:type="dxa"/>
            <w:vAlign w:val="bottom"/>
          </w:tcPr>
          <w:p w:rsidR="00285A90" w:rsidRPr="00D5476B" w:rsidRDefault="006238F6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D5476B">
              <w:rPr>
                <w:rFonts w:ascii="Arial" w:hAnsi="Arial" w:cs="Arial"/>
                <w:sz w:val="22"/>
                <w:szCs w:val="24"/>
              </w:rPr>
              <w:t>89</w:t>
            </w: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vAlign w:val="bottom"/>
          </w:tcPr>
          <w:p w:rsidR="00285A90" w:rsidRPr="00D5476B" w:rsidRDefault="00304D7B" w:rsidP="007070A1">
            <w:pPr>
              <w:keepNext/>
              <w:spacing w:line="30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итого</w:t>
            </w:r>
          </w:p>
        </w:tc>
        <w:tc>
          <w:tcPr>
            <w:tcW w:w="2605" w:type="dxa"/>
            <w:vAlign w:val="bottom"/>
          </w:tcPr>
          <w:p w:rsidR="00285A90" w:rsidRPr="00D5476B" w:rsidRDefault="00304D7B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744,96</w:t>
            </w:r>
          </w:p>
        </w:tc>
        <w:tc>
          <w:tcPr>
            <w:tcW w:w="2693" w:type="dxa"/>
            <w:vAlign w:val="bottom"/>
          </w:tcPr>
          <w:p w:rsidR="00285A90" w:rsidRPr="00D5476B" w:rsidRDefault="006238F6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157</w:t>
            </w: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vAlign w:val="bottom"/>
          </w:tcPr>
          <w:p w:rsidR="00285A90" w:rsidRPr="00D5476B" w:rsidRDefault="00A702B6" w:rsidP="007070A1">
            <w:pPr>
              <w:keepNext/>
              <w:spacing w:line="30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Земли сельскохозяйственного испол</w:t>
            </w:r>
            <w:r w:rsidRPr="00D5476B">
              <w:rPr>
                <w:rFonts w:ascii="Arial" w:hAnsi="Arial" w:cs="Arial"/>
                <w:b/>
                <w:sz w:val="22"/>
                <w:szCs w:val="24"/>
              </w:rPr>
              <w:t>ь</w:t>
            </w:r>
            <w:r w:rsidRPr="00D5476B">
              <w:rPr>
                <w:rFonts w:ascii="Arial" w:hAnsi="Arial" w:cs="Arial"/>
                <w:b/>
                <w:sz w:val="22"/>
                <w:szCs w:val="24"/>
              </w:rPr>
              <w:t>зования</w:t>
            </w:r>
          </w:p>
        </w:tc>
        <w:tc>
          <w:tcPr>
            <w:tcW w:w="2605" w:type="dxa"/>
            <w:vAlign w:val="bottom"/>
          </w:tcPr>
          <w:p w:rsidR="00285A90" w:rsidRPr="00D5476B" w:rsidRDefault="00304D7B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88,31</w:t>
            </w:r>
          </w:p>
        </w:tc>
        <w:tc>
          <w:tcPr>
            <w:tcW w:w="2693" w:type="dxa"/>
            <w:vAlign w:val="bottom"/>
          </w:tcPr>
          <w:p w:rsidR="00285A90" w:rsidRPr="00D5476B" w:rsidRDefault="006238F6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2,3</w:t>
            </w:r>
          </w:p>
        </w:tc>
      </w:tr>
      <w:tr w:rsidR="006238F6" w:rsidRPr="00D5476B" w:rsidTr="00AA0F74">
        <w:trPr>
          <w:trHeight w:val="20"/>
        </w:trPr>
        <w:tc>
          <w:tcPr>
            <w:tcW w:w="4640" w:type="dxa"/>
            <w:noWrap/>
            <w:vAlign w:val="bottom"/>
          </w:tcPr>
          <w:p w:rsidR="00285A90" w:rsidRPr="00D5476B" w:rsidRDefault="00285A90" w:rsidP="007070A1">
            <w:pPr>
              <w:keepNext/>
              <w:spacing w:line="300" w:lineRule="auto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Всего в границах проектируемой те</w:t>
            </w:r>
            <w:r w:rsidRPr="00D5476B">
              <w:rPr>
                <w:rFonts w:ascii="Arial" w:hAnsi="Arial" w:cs="Arial"/>
                <w:b/>
                <w:sz w:val="22"/>
                <w:szCs w:val="24"/>
              </w:rPr>
              <w:t>р</w:t>
            </w:r>
            <w:r w:rsidRPr="00D5476B">
              <w:rPr>
                <w:rFonts w:ascii="Arial" w:hAnsi="Arial" w:cs="Arial"/>
                <w:b/>
                <w:sz w:val="22"/>
                <w:szCs w:val="24"/>
              </w:rPr>
              <w:t>ритории</w:t>
            </w:r>
          </w:p>
        </w:tc>
        <w:tc>
          <w:tcPr>
            <w:tcW w:w="2605" w:type="dxa"/>
            <w:vAlign w:val="bottom"/>
          </w:tcPr>
          <w:p w:rsidR="00285A90" w:rsidRPr="00D5476B" w:rsidRDefault="00304D7B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846,72</w:t>
            </w:r>
          </w:p>
        </w:tc>
        <w:tc>
          <w:tcPr>
            <w:tcW w:w="2693" w:type="dxa"/>
            <w:vAlign w:val="bottom"/>
          </w:tcPr>
          <w:p w:rsidR="00285A90" w:rsidRPr="00D5476B" w:rsidRDefault="006238F6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5476B">
              <w:rPr>
                <w:rFonts w:ascii="Arial" w:hAnsi="Arial" w:cs="Arial"/>
                <w:b/>
                <w:sz w:val="22"/>
                <w:szCs w:val="24"/>
              </w:rPr>
              <w:t>166</w:t>
            </w:r>
          </w:p>
        </w:tc>
      </w:tr>
    </w:tbl>
    <w:p w:rsidR="00EA1588" w:rsidRPr="00D5476B" w:rsidRDefault="00EA1588" w:rsidP="007070A1">
      <w:pPr>
        <w:keepNext/>
        <w:spacing w:line="300" w:lineRule="auto"/>
        <w:ind w:right="142" w:firstLine="709"/>
        <w:jc w:val="both"/>
        <w:rPr>
          <w:rFonts w:ascii="Arial" w:hAnsi="Arial" w:cs="Arial"/>
          <w:sz w:val="24"/>
          <w:szCs w:val="24"/>
        </w:rPr>
      </w:pPr>
    </w:p>
    <w:p w:rsidR="00EA1588" w:rsidRPr="00D5476B" w:rsidRDefault="00C47346" w:rsidP="007070A1">
      <w:pPr>
        <w:keepNext/>
        <w:spacing w:line="300" w:lineRule="auto"/>
        <w:ind w:firstLine="709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/>
          <w:bCs/>
          <w:sz w:val="24"/>
          <w:szCs w:val="24"/>
        </w:rPr>
        <w:lastRenderedPageBreak/>
        <w:t>10</w:t>
      </w:r>
      <w:r w:rsidR="00EA1588" w:rsidRPr="00D5476B">
        <w:rPr>
          <w:rFonts w:ascii="Arial" w:eastAsia="MS Mincho" w:hAnsi="Arial" w:cs="Arial"/>
          <w:b/>
          <w:bCs/>
          <w:sz w:val="24"/>
          <w:szCs w:val="24"/>
        </w:rPr>
        <w:t>. Санитарная очистка территории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Санитарная очистка территории занимает одно из важнейших мест в охране окружающей среды. Она направлена на содержание в чистоте селитебных территорий, охрану здоровья населения от вредного влияния бытовых отходов, их своевременный сбор, удаление и эффективное обезвреживание для предотвращения возникновения инфекционных заболеваний, для охраны почвы, воздуха и воды от загрязнения быт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выми отходами.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Основной системой сбора и удаления коммунальных  отходов является система сбора мусора в контейнеры и вызова его специализированными мусоровозами.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Санитарная очистка территории</w:t>
      </w:r>
      <w:r w:rsidR="00FA756D" w:rsidRPr="00D5476B">
        <w:rPr>
          <w:rFonts w:ascii="Arial" w:eastAsia="MS Mincho" w:hAnsi="Arial" w:cs="Arial"/>
          <w:bCs/>
          <w:sz w:val="24"/>
          <w:szCs w:val="24"/>
        </w:rPr>
        <w:t xml:space="preserve"> индустриального парка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будет осуществляться сбором твердого мусора в мусоросборники, устанавливаемые на огражденных конте</w:t>
      </w:r>
      <w:r w:rsidRPr="00D5476B">
        <w:rPr>
          <w:rFonts w:ascii="Arial" w:eastAsia="MS Mincho" w:hAnsi="Arial" w:cs="Arial"/>
          <w:bCs/>
          <w:sz w:val="24"/>
          <w:szCs w:val="24"/>
        </w:rPr>
        <w:t>й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нерных площадях с водонепроницаемым покрытием, с вывозом ежедневно в теплый период и раз в 3 суток в холодный период года на городской полигон твердых бытовых отходов. </w:t>
      </w:r>
    </w:p>
    <w:p w:rsidR="00EA1588" w:rsidRPr="00D5476B" w:rsidRDefault="00EA1588" w:rsidP="007070A1">
      <w:pPr>
        <w:keepNext/>
        <w:shd w:val="clear" w:color="auto" w:fill="FFFFFF"/>
        <w:spacing w:line="300" w:lineRule="auto"/>
        <w:ind w:right="142"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Площадки для сбора мусора предусматриваются с ровным асфальтовым п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крытием, ограждением, озеленением. Конкретное их место расположения будет определено на последующей стадии проектирования.</w:t>
      </w:r>
    </w:p>
    <w:p w:rsidR="00EA1588" w:rsidRPr="00D5476B" w:rsidRDefault="00EA1588" w:rsidP="007070A1">
      <w:pPr>
        <w:keepNext/>
        <w:shd w:val="clear" w:color="auto" w:fill="FFFFFF"/>
        <w:spacing w:line="300" w:lineRule="auto"/>
        <w:ind w:right="142"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 Для сбора крупногабаритных отходов расчетом предусмотрена установка бу</w:t>
      </w:r>
      <w:r w:rsidRPr="00D5476B">
        <w:rPr>
          <w:rFonts w:ascii="Arial" w:hAnsi="Arial" w:cs="Arial"/>
          <w:sz w:val="24"/>
          <w:szCs w:val="24"/>
        </w:rPr>
        <w:t>н</w:t>
      </w:r>
      <w:r w:rsidRPr="00D5476B">
        <w:rPr>
          <w:rFonts w:ascii="Arial" w:hAnsi="Arial" w:cs="Arial"/>
          <w:sz w:val="24"/>
          <w:szCs w:val="24"/>
        </w:rPr>
        <w:t>керов-накопителей емкостью 5,0 м</w:t>
      </w:r>
      <w:r w:rsidRPr="00D5476B">
        <w:rPr>
          <w:rFonts w:ascii="Arial" w:hAnsi="Arial" w:cs="Arial"/>
          <w:sz w:val="24"/>
          <w:szCs w:val="24"/>
          <w:vertAlign w:val="superscript"/>
        </w:rPr>
        <w:t>3</w:t>
      </w:r>
      <w:r w:rsidRPr="00D5476B">
        <w:rPr>
          <w:rFonts w:ascii="Arial" w:hAnsi="Arial" w:cs="Arial"/>
          <w:sz w:val="24"/>
          <w:szCs w:val="24"/>
        </w:rPr>
        <w:t xml:space="preserve"> на специально оборудованных площадках. Вывоз по мере заполнения, но не реже одного раза в неделю.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Для вывоза коммунальных отходов, механизированной уборки тротуаров и пр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езжей части улиц, дорог и площадей используются машины специального назначения.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Внутриквартальные проезды по радиусам и ширине проезжей части обеспеч</w:t>
      </w:r>
      <w:r w:rsidRPr="00D5476B">
        <w:rPr>
          <w:rFonts w:ascii="Arial" w:eastAsia="MS Mincho" w:hAnsi="Arial" w:cs="Arial"/>
          <w:bCs/>
          <w:sz w:val="24"/>
          <w:szCs w:val="24"/>
        </w:rPr>
        <w:t>и</w:t>
      </w:r>
      <w:r w:rsidRPr="00D5476B">
        <w:rPr>
          <w:rFonts w:ascii="Arial" w:eastAsia="MS Mincho" w:hAnsi="Arial" w:cs="Arial"/>
          <w:bCs/>
          <w:sz w:val="24"/>
          <w:szCs w:val="24"/>
        </w:rPr>
        <w:t>вают свободный проезд мусоровоза к местам установки контейнеров для сбора мус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ра.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476B">
        <w:rPr>
          <w:rFonts w:ascii="Arial" w:hAnsi="Arial" w:cs="Arial"/>
          <w:sz w:val="24"/>
          <w:szCs w:val="24"/>
        </w:rPr>
        <w:t xml:space="preserve">Очистка </w:t>
      </w:r>
      <w:r w:rsidR="00FA756D" w:rsidRPr="00D5476B">
        <w:rPr>
          <w:rFonts w:ascii="Arial" w:hAnsi="Arial" w:cs="Arial"/>
          <w:sz w:val="24"/>
          <w:szCs w:val="24"/>
        </w:rPr>
        <w:t>территории</w:t>
      </w:r>
      <w:r w:rsidRPr="00D5476B">
        <w:rPr>
          <w:rFonts w:ascii="Arial" w:hAnsi="Arial" w:cs="Arial"/>
          <w:sz w:val="24"/>
          <w:szCs w:val="24"/>
        </w:rPr>
        <w:t xml:space="preserve"> осуществляется </w:t>
      </w:r>
      <w:r w:rsidR="00FA756D" w:rsidRPr="00D5476B">
        <w:rPr>
          <w:rFonts w:ascii="Arial" w:hAnsi="Arial" w:cs="Arial"/>
          <w:sz w:val="24"/>
          <w:szCs w:val="24"/>
        </w:rPr>
        <w:t xml:space="preserve">коммунальным </w:t>
      </w:r>
      <w:r w:rsidRPr="00D5476B">
        <w:rPr>
          <w:rFonts w:ascii="Arial" w:hAnsi="Arial" w:cs="Arial"/>
          <w:sz w:val="24"/>
          <w:szCs w:val="24"/>
        </w:rPr>
        <w:t xml:space="preserve">транспортом, система очистки плановая контейнерная. Упорядочен вывоз мусора санитарными машинами по графику. Существующий полигон коммунальных отходов находится на расстоянии 16 </w:t>
      </w:r>
      <w:proofErr w:type="spellStart"/>
      <w:r w:rsidRPr="00D5476B">
        <w:rPr>
          <w:rFonts w:ascii="Arial" w:hAnsi="Arial" w:cs="Arial"/>
          <w:sz w:val="24"/>
          <w:szCs w:val="24"/>
        </w:rPr>
        <w:t>км.к</w:t>
      </w:r>
      <w:proofErr w:type="spellEnd"/>
      <w:r w:rsidRPr="00D5476B">
        <w:rPr>
          <w:rFonts w:ascii="Arial" w:hAnsi="Arial" w:cs="Arial"/>
          <w:sz w:val="24"/>
          <w:szCs w:val="24"/>
        </w:rPr>
        <w:t xml:space="preserve"> востоку от города, в районе п. </w:t>
      </w:r>
      <w:proofErr w:type="spellStart"/>
      <w:r w:rsidRPr="00D5476B">
        <w:rPr>
          <w:rFonts w:ascii="Arial" w:hAnsi="Arial" w:cs="Arial"/>
          <w:sz w:val="24"/>
          <w:szCs w:val="24"/>
        </w:rPr>
        <w:t>Двубратского</w:t>
      </w:r>
      <w:proofErr w:type="spellEnd"/>
      <w:r w:rsidRPr="00D5476B">
        <w:rPr>
          <w:rFonts w:ascii="Arial" w:hAnsi="Arial" w:cs="Arial"/>
          <w:sz w:val="24"/>
          <w:szCs w:val="24"/>
        </w:rPr>
        <w:t>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hAnsi="Arial" w:cs="Arial"/>
          <w:kern w:val="1"/>
          <w:sz w:val="24"/>
          <w:szCs w:val="24"/>
          <w:lang w:eastAsia="ar-SA"/>
        </w:rPr>
        <w:t>Количество всех твердых бытовых отходов на проектируемой территории опр</w:t>
      </w:r>
      <w:r w:rsidRPr="00D5476B">
        <w:rPr>
          <w:rFonts w:ascii="Arial" w:hAnsi="Arial" w:cs="Arial"/>
          <w:kern w:val="1"/>
          <w:sz w:val="24"/>
          <w:szCs w:val="24"/>
          <w:lang w:eastAsia="ar-SA"/>
        </w:rPr>
        <w:t>е</w:t>
      </w:r>
      <w:r w:rsidRPr="00D5476B">
        <w:rPr>
          <w:rFonts w:ascii="Arial" w:hAnsi="Arial" w:cs="Arial"/>
          <w:kern w:val="1"/>
          <w:sz w:val="24"/>
          <w:szCs w:val="24"/>
          <w:lang w:eastAsia="ar-SA"/>
        </w:rPr>
        <w:t xml:space="preserve">деляется согласно </w:t>
      </w:r>
      <w:proofErr w:type="spellStart"/>
      <w:r w:rsidRPr="00D5476B">
        <w:rPr>
          <w:rFonts w:ascii="Arial" w:hAnsi="Arial" w:cs="Arial"/>
          <w:kern w:val="1"/>
          <w:sz w:val="24"/>
          <w:szCs w:val="24"/>
          <w:lang w:eastAsia="ar-SA"/>
        </w:rPr>
        <w:t>СниП</w:t>
      </w:r>
      <w:proofErr w:type="spellEnd"/>
      <w:r w:rsidRPr="00D5476B">
        <w:rPr>
          <w:rFonts w:ascii="Arial" w:hAnsi="Arial" w:cs="Arial"/>
          <w:kern w:val="1"/>
          <w:sz w:val="24"/>
          <w:szCs w:val="24"/>
          <w:lang w:eastAsia="ar-SA"/>
        </w:rPr>
        <w:t xml:space="preserve"> 2.07.01-89* приложение 11 на 3300 человек работающих и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приводится в таблице 9.1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Промышленные отходы  необходимо утилизировать на специализированных площадках и на мусороперерабатывающих заводах.</w:t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</w:p>
    <w:p w:rsidR="00CB6AA1" w:rsidRDefault="00CB6AA1">
      <w:pPr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br w:type="page"/>
      </w:r>
    </w:p>
    <w:p w:rsidR="00EA1588" w:rsidRPr="00D5476B" w:rsidRDefault="00EA1588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/>
          <w:bCs/>
          <w:sz w:val="24"/>
          <w:szCs w:val="24"/>
        </w:rPr>
        <w:lastRenderedPageBreak/>
        <w:t>Расчет накопления коммунальных отходов в границах проекта планировки</w:t>
      </w:r>
    </w:p>
    <w:p w:rsidR="00EA1588" w:rsidRPr="00D5476B" w:rsidRDefault="00C47346" w:rsidP="007070A1">
      <w:pPr>
        <w:keepNext/>
        <w:spacing w:line="300" w:lineRule="auto"/>
        <w:rPr>
          <w:rFonts w:ascii="Arial" w:hAnsi="Arial" w:cs="Arial"/>
          <w:sz w:val="24"/>
          <w:szCs w:val="24"/>
          <w:lang w:eastAsia="ar-SA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Таблица 10</w:t>
      </w:r>
      <w:r w:rsidR="00EA1588" w:rsidRPr="00D5476B">
        <w:rPr>
          <w:rFonts w:ascii="Arial" w:eastAsia="MS Mincho" w:hAnsi="Arial" w:cs="Arial"/>
          <w:bCs/>
          <w:sz w:val="24"/>
          <w:szCs w:val="24"/>
        </w:rPr>
        <w:t>.1.</w:t>
      </w:r>
    </w:p>
    <w:tbl>
      <w:tblPr>
        <w:tblW w:w="100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5"/>
        <w:gridCol w:w="4259"/>
        <w:gridCol w:w="1052"/>
        <w:gridCol w:w="1102"/>
        <w:gridCol w:w="1224"/>
        <w:gridCol w:w="1225"/>
      </w:tblGrid>
      <w:tr w:rsidR="00EA1588" w:rsidRPr="00D5476B" w:rsidTr="00AA0F74">
        <w:trPr>
          <w:trHeight w:val="266"/>
        </w:trPr>
        <w:tc>
          <w:tcPr>
            <w:tcW w:w="1175" w:type="dxa"/>
            <w:vMerge w:val="restart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proofErr w:type="spellStart"/>
            <w:r w:rsidRPr="00D5476B">
              <w:rPr>
                <w:rFonts w:ascii="Arial" w:hAnsi="Arial" w:cs="Arial"/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4259" w:type="dxa"/>
            <w:vMerge w:val="restart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Коммунальные отходы</w:t>
            </w:r>
          </w:p>
        </w:tc>
        <w:tc>
          <w:tcPr>
            <w:tcW w:w="4603" w:type="dxa"/>
            <w:gridSpan w:val="4"/>
            <w:vAlign w:val="center"/>
          </w:tcPr>
          <w:p w:rsidR="00AA0F74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 xml:space="preserve">Количество коммунальных отходов  </w:t>
            </w:r>
          </w:p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в год</w:t>
            </w:r>
          </w:p>
        </w:tc>
      </w:tr>
      <w:tr w:rsidR="00EA1588" w:rsidRPr="00D5476B" w:rsidTr="00AA0F74">
        <w:trPr>
          <w:trHeight w:val="783"/>
        </w:trPr>
        <w:tc>
          <w:tcPr>
            <w:tcW w:w="1175" w:type="dxa"/>
            <w:vMerge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9" w:type="dxa"/>
            <w:vMerge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54" w:type="dxa"/>
            <w:gridSpan w:val="2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Норма на 1 чел.</w:t>
            </w:r>
          </w:p>
        </w:tc>
        <w:tc>
          <w:tcPr>
            <w:tcW w:w="2449" w:type="dxa"/>
            <w:gridSpan w:val="2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Потребность</w:t>
            </w:r>
          </w:p>
        </w:tc>
      </w:tr>
      <w:tr w:rsidR="00EA1588" w:rsidRPr="00D5476B" w:rsidTr="00AA0F74">
        <w:trPr>
          <w:trHeight w:val="266"/>
        </w:trPr>
        <w:tc>
          <w:tcPr>
            <w:tcW w:w="1175" w:type="dxa"/>
            <w:vMerge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9" w:type="dxa"/>
            <w:vMerge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52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кг</w:t>
            </w:r>
          </w:p>
        </w:tc>
        <w:tc>
          <w:tcPr>
            <w:tcW w:w="1102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л</w:t>
            </w:r>
          </w:p>
        </w:tc>
        <w:tc>
          <w:tcPr>
            <w:tcW w:w="1224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т</w:t>
            </w:r>
          </w:p>
        </w:tc>
        <w:tc>
          <w:tcPr>
            <w:tcW w:w="1225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5476B">
              <w:rPr>
                <w:rFonts w:ascii="Arial" w:hAnsi="Arial" w:cs="Arial"/>
                <w:b/>
                <w:sz w:val="22"/>
                <w:szCs w:val="22"/>
              </w:rPr>
              <w:t>тыс.л</w:t>
            </w:r>
            <w:proofErr w:type="spellEnd"/>
          </w:p>
        </w:tc>
      </w:tr>
      <w:tr w:rsidR="00AA0F74" w:rsidRPr="00D5476B" w:rsidTr="00D44EAC">
        <w:trPr>
          <w:trHeight w:val="266"/>
        </w:trPr>
        <w:tc>
          <w:tcPr>
            <w:tcW w:w="10037" w:type="dxa"/>
            <w:gridSpan w:val="6"/>
            <w:vAlign w:val="center"/>
          </w:tcPr>
          <w:p w:rsidR="00AA0F74" w:rsidRPr="00D5476B" w:rsidRDefault="00AA0F74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Твердые:</w:t>
            </w:r>
          </w:p>
        </w:tc>
      </w:tr>
      <w:tr w:rsidR="00EA1588" w:rsidRPr="00D5476B" w:rsidTr="00AA0F74">
        <w:trPr>
          <w:trHeight w:val="814"/>
        </w:trPr>
        <w:tc>
          <w:tcPr>
            <w:tcW w:w="1175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1,</w:t>
            </w:r>
          </w:p>
        </w:tc>
        <w:tc>
          <w:tcPr>
            <w:tcW w:w="4259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Общее количество с учетом общ</w:t>
            </w:r>
            <w:r w:rsidRPr="00D5476B">
              <w:rPr>
                <w:rFonts w:ascii="Arial" w:hAnsi="Arial" w:cs="Arial"/>
                <w:sz w:val="22"/>
                <w:szCs w:val="22"/>
              </w:rPr>
              <w:t>е</w:t>
            </w:r>
            <w:r w:rsidRPr="00D5476B">
              <w:rPr>
                <w:rFonts w:ascii="Arial" w:hAnsi="Arial" w:cs="Arial"/>
                <w:sz w:val="22"/>
                <w:szCs w:val="22"/>
              </w:rPr>
              <w:t>ственных зданий</w:t>
            </w:r>
          </w:p>
        </w:tc>
        <w:tc>
          <w:tcPr>
            <w:tcW w:w="1052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102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1500</w:t>
            </w:r>
          </w:p>
        </w:tc>
        <w:tc>
          <w:tcPr>
            <w:tcW w:w="1224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990</w:t>
            </w:r>
          </w:p>
        </w:tc>
        <w:tc>
          <w:tcPr>
            <w:tcW w:w="1225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4950</w:t>
            </w:r>
          </w:p>
        </w:tc>
      </w:tr>
      <w:tr w:rsidR="00EA1588" w:rsidRPr="00D5476B" w:rsidTr="00AA0F74">
        <w:trPr>
          <w:trHeight w:val="720"/>
        </w:trPr>
        <w:tc>
          <w:tcPr>
            <w:tcW w:w="1175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259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Смет с 1 м2 твердых покрытий, пл</w:t>
            </w:r>
            <w:r w:rsidRPr="00D5476B">
              <w:rPr>
                <w:rFonts w:ascii="Arial" w:hAnsi="Arial" w:cs="Arial"/>
                <w:sz w:val="22"/>
                <w:szCs w:val="22"/>
              </w:rPr>
              <w:t>о</w:t>
            </w:r>
            <w:r w:rsidRPr="00D5476B">
              <w:rPr>
                <w:rFonts w:ascii="Arial" w:hAnsi="Arial" w:cs="Arial"/>
                <w:sz w:val="22"/>
                <w:szCs w:val="22"/>
              </w:rPr>
              <w:t>щадей</w:t>
            </w:r>
          </w:p>
        </w:tc>
        <w:tc>
          <w:tcPr>
            <w:tcW w:w="1052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102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24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49,5</w:t>
            </w:r>
          </w:p>
        </w:tc>
        <w:tc>
          <w:tcPr>
            <w:tcW w:w="1225" w:type="dxa"/>
            <w:vAlign w:val="center"/>
          </w:tcPr>
          <w:p w:rsidR="00EA1588" w:rsidRPr="00D5476B" w:rsidRDefault="00EA1588" w:rsidP="007070A1">
            <w:pPr>
              <w:keepNext/>
              <w:spacing w:line="30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66</w:t>
            </w:r>
          </w:p>
        </w:tc>
      </w:tr>
      <w:tr w:rsidR="00AA0F74" w:rsidRPr="00D5476B" w:rsidTr="00D44EAC">
        <w:trPr>
          <w:trHeight w:val="298"/>
        </w:trPr>
        <w:tc>
          <w:tcPr>
            <w:tcW w:w="7588" w:type="dxa"/>
            <w:gridSpan w:val="4"/>
            <w:vAlign w:val="center"/>
          </w:tcPr>
          <w:p w:rsidR="00AA0F74" w:rsidRPr="00D5476B" w:rsidRDefault="00AA0F74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224" w:type="dxa"/>
            <w:vAlign w:val="center"/>
          </w:tcPr>
          <w:p w:rsidR="00AA0F74" w:rsidRPr="00D5476B" w:rsidRDefault="00AA0F74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1039,5</w:t>
            </w:r>
          </w:p>
        </w:tc>
        <w:tc>
          <w:tcPr>
            <w:tcW w:w="1225" w:type="dxa"/>
            <w:vAlign w:val="center"/>
          </w:tcPr>
          <w:p w:rsidR="00AA0F74" w:rsidRPr="00D5476B" w:rsidRDefault="00AA0F74" w:rsidP="007070A1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</w:rPr>
              <w:t>5016</w:t>
            </w:r>
          </w:p>
        </w:tc>
      </w:tr>
    </w:tbl>
    <w:p w:rsidR="00EA1588" w:rsidRPr="00D5476B" w:rsidRDefault="00EA1588" w:rsidP="007070A1">
      <w:pPr>
        <w:keepNext/>
        <w:spacing w:line="30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8C3EA7" w:rsidRPr="00D5476B" w:rsidRDefault="008C3EA7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  <w:bookmarkStart w:id="11" w:name="_Toc347317914"/>
      <w:r w:rsidRPr="00D5476B">
        <w:rPr>
          <w:rFonts w:ascii="Arial" w:eastAsia="MS Mincho" w:hAnsi="Arial" w:cs="Arial"/>
          <w:b/>
          <w:bCs/>
          <w:sz w:val="24"/>
          <w:szCs w:val="24"/>
        </w:rPr>
        <w:t xml:space="preserve">11. Мероприятия  по пожарной безопасности </w:t>
      </w:r>
    </w:p>
    <w:p w:rsidR="00C543EF" w:rsidRPr="00D5476B" w:rsidRDefault="008C3EA7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 xml:space="preserve">Инфраструктура пожарной охраны </w:t>
      </w:r>
      <w:r w:rsidR="00C543EF" w:rsidRPr="00D5476B">
        <w:rPr>
          <w:rFonts w:ascii="Arial" w:eastAsia="MS Mincho" w:hAnsi="Arial" w:cs="Arial"/>
          <w:bCs/>
          <w:sz w:val="24"/>
          <w:szCs w:val="24"/>
        </w:rPr>
        <w:t xml:space="preserve">г. Усть-Лабинска </w:t>
      </w:r>
      <w:r w:rsidRPr="00D5476B">
        <w:rPr>
          <w:rFonts w:ascii="Arial" w:eastAsia="MS Mincho" w:hAnsi="Arial" w:cs="Arial"/>
          <w:bCs/>
          <w:sz w:val="24"/>
          <w:szCs w:val="24"/>
        </w:rPr>
        <w:t>представлена пожарно</w:t>
      </w:r>
      <w:r w:rsidR="00C543EF" w:rsidRPr="00D5476B">
        <w:rPr>
          <w:rFonts w:ascii="Arial" w:eastAsia="MS Mincho" w:hAnsi="Arial" w:cs="Arial"/>
          <w:bCs/>
          <w:sz w:val="24"/>
          <w:szCs w:val="24"/>
        </w:rPr>
        <w:t>-спасательной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частью</w:t>
      </w:r>
      <w:r w:rsidR="00C543EF" w:rsidRPr="00D5476B">
        <w:rPr>
          <w:rFonts w:ascii="Arial" w:eastAsia="MS Mincho" w:hAnsi="Arial" w:cs="Arial"/>
          <w:bCs/>
          <w:sz w:val="24"/>
          <w:szCs w:val="24"/>
        </w:rPr>
        <w:t xml:space="preserve"> 105-ПСЧ ФГКУ «7 отряд ФПС по Краснодарскому краю».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</w:t>
      </w:r>
    </w:p>
    <w:p w:rsidR="008C3EA7" w:rsidRPr="00D5476B" w:rsidRDefault="008C3EA7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 xml:space="preserve">С целью предотвращения и минимизации последствий чрезвычайных ситуаций и пожаров </w:t>
      </w:r>
      <w:r w:rsidR="00031241" w:rsidRPr="00D5476B">
        <w:rPr>
          <w:rFonts w:ascii="Arial" w:eastAsia="MS Mincho" w:hAnsi="Arial" w:cs="Arial"/>
          <w:bCs/>
          <w:sz w:val="24"/>
          <w:szCs w:val="24"/>
        </w:rPr>
        <w:t>проектом планировки индустриального парка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предусматриваются следующие мероприя</w:t>
      </w:r>
      <w:r w:rsidR="00031241" w:rsidRPr="00D5476B">
        <w:rPr>
          <w:rFonts w:ascii="Arial" w:eastAsia="MS Mincho" w:hAnsi="Arial" w:cs="Arial"/>
          <w:bCs/>
          <w:sz w:val="24"/>
          <w:szCs w:val="24"/>
        </w:rPr>
        <w:t>тия:</w:t>
      </w:r>
    </w:p>
    <w:p w:rsidR="008C3EA7" w:rsidRPr="00D5476B" w:rsidRDefault="00031241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- н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>а территории зоны формируется разветвленная сеть автомобильных дорог с рассредоточенными выходами на внешние трассы</w:t>
      </w:r>
      <w:r w:rsidRPr="00D5476B">
        <w:rPr>
          <w:rFonts w:ascii="Arial" w:eastAsia="MS Mincho" w:hAnsi="Arial" w:cs="Arial"/>
          <w:bCs/>
          <w:sz w:val="24"/>
          <w:szCs w:val="24"/>
        </w:rPr>
        <w:t>,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 xml:space="preserve"> </w:t>
      </w:r>
      <w:r w:rsidRPr="00D5476B">
        <w:rPr>
          <w:rFonts w:ascii="Arial" w:eastAsia="MS Mincho" w:hAnsi="Arial" w:cs="Arial"/>
          <w:bCs/>
          <w:sz w:val="24"/>
          <w:szCs w:val="24"/>
        </w:rPr>
        <w:t>а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 xml:space="preserve"> также создается система зеленых насаждений, способствующих созданию как благоприятных санитарно-гигиенических условий для человека, так и предотвращению  распространение огня в случае пожара</w:t>
      </w:r>
      <w:r w:rsidRPr="00D5476B">
        <w:rPr>
          <w:rFonts w:ascii="Arial" w:eastAsia="MS Mincho" w:hAnsi="Arial" w:cs="Arial"/>
          <w:bCs/>
          <w:sz w:val="24"/>
          <w:szCs w:val="24"/>
        </w:rPr>
        <w:t>;</w:t>
      </w:r>
    </w:p>
    <w:p w:rsidR="008C3EA7" w:rsidRPr="00D5476B" w:rsidRDefault="00031241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- з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>астройка планировочных кварталов формируемой  зоны обеспечивает нео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>б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>ходимые противопожарные расстояния между проездами, разделяющими кварталы, сооружениями и зданиями</w:t>
      </w:r>
      <w:r w:rsidR="008E52DD" w:rsidRPr="00D5476B">
        <w:rPr>
          <w:rFonts w:ascii="Arial" w:eastAsia="MS Mincho" w:hAnsi="Arial" w:cs="Arial"/>
          <w:bCs/>
          <w:sz w:val="24"/>
          <w:szCs w:val="24"/>
        </w:rPr>
        <w:t xml:space="preserve"> производственного,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 xml:space="preserve"> складского, обслуживающего, </w:t>
      </w:r>
      <w:proofErr w:type="spellStart"/>
      <w:r w:rsidR="008C3EA7" w:rsidRPr="00D5476B">
        <w:rPr>
          <w:rFonts w:ascii="Arial" w:eastAsia="MS Mincho" w:hAnsi="Arial" w:cs="Arial"/>
          <w:bCs/>
          <w:sz w:val="24"/>
          <w:szCs w:val="24"/>
        </w:rPr>
        <w:t>офисно</w:t>
      </w:r>
      <w:proofErr w:type="spellEnd"/>
      <w:r w:rsidR="008C3EA7" w:rsidRPr="00D5476B">
        <w:rPr>
          <w:rFonts w:ascii="Arial" w:eastAsia="MS Mincho" w:hAnsi="Arial" w:cs="Arial"/>
          <w:bCs/>
          <w:sz w:val="24"/>
          <w:szCs w:val="24"/>
        </w:rPr>
        <w:t>-администр</w:t>
      </w:r>
      <w:r w:rsidR="008E52DD" w:rsidRPr="00D5476B">
        <w:rPr>
          <w:rFonts w:ascii="Arial" w:eastAsia="MS Mincho" w:hAnsi="Arial" w:cs="Arial"/>
          <w:bCs/>
          <w:sz w:val="24"/>
          <w:szCs w:val="24"/>
        </w:rPr>
        <w:t>ативного и торгового назначения;</w:t>
      </w:r>
    </w:p>
    <w:p w:rsidR="008C3EA7" w:rsidRPr="00D5476B" w:rsidRDefault="008E52DD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- н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 xml:space="preserve">аружное и внутреннее пожаротушение предусматривается из </w:t>
      </w:r>
      <w:proofErr w:type="spellStart"/>
      <w:r w:rsidR="008C3EA7" w:rsidRPr="00D5476B">
        <w:rPr>
          <w:rFonts w:ascii="Arial" w:eastAsia="MS Mincho" w:hAnsi="Arial" w:cs="Arial"/>
          <w:bCs/>
          <w:sz w:val="24"/>
          <w:szCs w:val="24"/>
        </w:rPr>
        <w:t>приобъектных</w:t>
      </w:r>
      <w:proofErr w:type="spellEnd"/>
      <w:r w:rsidR="008C3EA7" w:rsidRPr="00D5476B">
        <w:rPr>
          <w:rFonts w:ascii="Arial" w:eastAsia="MS Mincho" w:hAnsi="Arial" w:cs="Arial"/>
          <w:bCs/>
          <w:sz w:val="24"/>
          <w:szCs w:val="24"/>
        </w:rPr>
        <w:t xml:space="preserve"> резервуар</w:t>
      </w:r>
      <w:r w:rsidR="002C453C" w:rsidRPr="00D5476B">
        <w:rPr>
          <w:rFonts w:ascii="Arial" w:eastAsia="MS Mincho" w:hAnsi="Arial" w:cs="Arial"/>
          <w:bCs/>
          <w:sz w:val="24"/>
          <w:szCs w:val="24"/>
        </w:rPr>
        <w:t>ов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>,  оборудованных системами специального пожаротушения.</w:t>
      </w:r>
    </w:p>
    <w:p w:rsidR="008C3EA7" w:rsidRPr="00D5476B" w:rsidRDefault="002C453C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- м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 xml:space="preserve">агистральные сети электроснабжения предусматриваются с обеспечением необходимого резервирования с учетом </w:t>
      </w:r>
      <w:proofErr w:type="spellStart"/>
      <w:r w:rsidR="008C3EA7" w:rsidRPr="00D5476B">
        <w:rPr>
          <w:rFonts w:ascii="Arial" w:eastAsia="MS Mincho" w:hAnsi="Arial" w:cs="Arial"/>
          <w:bCs/>
          <w:sz w:val="24"/>
          <w:szCs w:val="24"/>
        </w:rPr>
        <w:t>категорийности</w:t>
      </w:r>
      <w:proofErr w:type="spellEnd"/>
      <w:r w:rsidR="008C3EA7" w:rsidRPr="00D5476B">
        <w:rPr>
          <w:rFonts w:ascii="Arial" w:eastAsia="MS Mincho" w:hAnsi="Arial" w:cs="Arial"/>
          <w:bCs/>
          <w:sz w:val="24"/>
          <w:szCs w:val="24"/>
        </w:rPr>
        <w:t xml:space="preserve"> предприятий и объектов.</w:t>
      </w:r>
    </w:p>
    <w:p w:rsidR="008C3EA7" w:rsidRPr="00D5476B" w:rsidRDefault="008C3EA7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Для обеспечения пожарной безопасности предприятий  в</w:t>
      </w:r>
      <w:r w:rsidR="002C453C" w:rsidRPr="00D5476B">
        <w:rPr>
          <w:rFonts w:ascii="Arial" w:eastAsia="MS Mincho" w:hAnsi="Arial" w:cs="Arial"/>
          <w:bCs/>
          <w:sz w:val="24"/>
          <w:szCs w:val="24"/>
        </w:rPr>
        <w:t xml:space="preserve"> районе «В» </w:t>
      </w:r>
      <w:r w:rsidRPr="00D5476B">
        <w:rPr>
          <w:rFonts w:ascii="Arial" w:eastAsia="MS Mincho" w:hAnsi="Arial" w:cs="Arial"/>
          <w:bCs/>
          <w:sz w:val="24"/>
          <w:szCs w:val="24"/>
        </w:rPr>
        <w:t>предусмо</w:t>
      </w:r>
      <w:r w:rsidRPr="00D5476B">
        <w:rPr>
          <w:rFonts w:ascii="Arial" w:eastAsia="MS Mincho" w:hAnsi="Arial" w:cs="Arial"/>
          <w:bCs/>
          <w:sz w:val="24"/>
          <w:szCs w:val="24"/>
        </w:rPr>
        <w:t>т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рено строительство пожарного депо на </w:t>
      </w:r>
      <w:r w:rsidR="00275DA9" w:rsidRPr="00D5476B">
        <w:rPr>
          <w:rFonts w:ascii="Arial" w:eastAsia="MS Mincho" w:hAnsi="Arial" w:cs="Arial"/>
          <w:bCs/>
          <w:sz w:val="24"/>
          <w:szCs w:val="24"/>
        </w:rPr>
        <w:t>4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машины</w:t>
      </w:r>
      <w:r w:rsidR="00275DA9" w:rsidRPr="00D5476B">
        <w:rPr>
          <w:rFonts w:ascii="Arial" w:eastAsia="MS Mincho" w:hAnsi="Arial" w:cs="Arial"/>
          <w:bCs/>
          <w:sz w:val="24"/>
          <w:szCs w:val="24"/>
        </w:rPr>
        <w:t>.</w:t>
      </w:r>
    </w:p>
    <w:p w:rsidR="008C3EA7" w:rsidRPr="00D5476B" w:rsidRDefault="008C3EA7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Дорожная сеть проектируется с самостоятельными  въездами-выездами с терр</w:t>
      </w:r>
      <w:r w:rsidRPr="00D5476B">
        <w:rPr>
          <w:rFonts w:ascii="Arial" w:eastAsia="MS Mincho" w:hAnsi="Arial" w:cs="Arial"/>
          <w:bCs/>
          <w:sz w:val="24"/>
          <w:szCs w:val="24"/>
        </w:rPr>
        <w:t>и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тории каждого участка, при наличии планировочных возможностей запроектировано по 2 въезда-выезда . </w:t>
      </w:r>
    </w:p>
    <w:p w:rsidR="008C3EA7" w:rsidRPr="00D5476B" w:rsidRDefault="008C3EA7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Радиусы закругления проезжих частей дорог составляют – 9 -12 м, для легкового автотранспорта  не менее  6,0 м;</w:t>
      </w:r>
    </w:p>
    <w:p w:rsidR="008C3EA7" w:rsidRPr="00D5476B" w:rsidRDefault="00275DA9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 xml:space="preserve">В конце тупиковых подъездов </w:t>
      </w:r>
      <w:r w:rsidR="008C3EA7" w:rsidRPr="00D5476B">
        <w:rPr>
          <w:rFonts w:ascii="Arial" w:eastAsia="MS Mincho" w:hAnsi="Arial" w:cs="Arial"/>
          <w:bCs/>
          <w:sz w:val="24"/>
          <w:szCs w:val="24"/>
        </w:rPr>
        <w:t>предусмотрены площадки для разворота.</w:t>
      </w:r>
    </w:p>
    <w:p w:rsidR="008C3EA7" w:rsidRPr="00D5476B" w:rsidRDefault="008C3EA7" w:rsidP="008C3EA7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lastRenderedPageBreak/>
        <w:t>Для быстрейшей локализации пожара, последствий пожара или взрыва на те</w:t>
      </w:r>
      <w:r w:rsidRPr="00D5476B">
        <w:rPr>
          <w:rFonts w:ascii="Arial" w:eastAsia="MS Mincho" w:hAnsi="Arial" w:cs="Arial"/>
          <w:bCs/>
          <w:sz w:val="24"/>
          <w:szCs w:val="24"/>
        </w:rPr>
        <w:t>р</w:t>
      </w:r>
      <w:r w:rsidRPr="00D5476B">
        <w:rPr>
          <w:rFonts w:ascii="Arial" w:eastAsia="MS Mincho" w:hAnsi="Arial" w:cs="Arial"/>
          <w:bCs/>
          <w:sz w:val="24"/>
          <w:szCs w:val="24"/>
        </w:rPr>
        <w:t>ритории предусматриваются необходимые средства пожаротушения.</w:t>
      </w:r>
    </w:p>
    <w:p w:rsidR="008C3EA7" w:rsidRPr="00D5476B" w:rsidRDefault="008C3EA7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</w:p>
    <w:p w:rsidR="00534389" w:rsidRPr="00D5476B" w:rsidRDefault="00C3377D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/>
          <w:bCs/>
          <w:sz w:val="24"/>
          <w:szCs w:val="24"/>
        </w:rPr>
        <w:t>1</w:t>
      </w:r>
      <w:r w:rsidR="008C3EA7" w:rsidRPr="00D5476B">
        <w:rPr>
          <w:rFonts w:ascii="Arial" w:eastAsia="MS Mincho" w:hAnsi="Arial" w:cs="Arial"/>
          <w:b/>
          <w:bCs/>
          <w:sz w:val="24"/>
          <w:szCs w:val="24"/>
        </w:rPr>
        <w:t>2</w:t>
      </w:r>
      <w:r w:rsidR="00534389" w:rsidRPr="00D5476B">
        <w:rPr>
          <w:rFonts w:ascii="Arial" w:eastAsia="MS Mincho" w:hAnsi="Arial" w:cs="Arial"/>
          <w:b/>
          <w:bCs/>
          <w:sz w:val="24"/>
          <w:szCs w:val="24"/>
        </w:rPr>
        <w:t>. Инженерно-технические мероприятия гражданской обороны и меропр</w:t>
      </w:r>
      <w:r w:rsidR="00534389" w:rsidRPr="00D5476B">
        <w:rPr>
          <w:rFonts w:ascii="Arial" w:eastAsia="MS Mincho" w:hAnsi="Arial" w:cs="Arial"/>
          <w:b/>
          <w:bCs/>
          <w:sz w:val="24"/>
          <w:szCs w:val="24"/>
        </w:rPr>
        <w:t>и</w:t>
      </w:r>
      <w:r w:rsidR="00534389" w:rsidRPr="00D5476B">
        <w:rPr>
          <w:rFonts w:ascii="Arial" w:eastAsia="MS Mincho" w:hAnsi="Arial" w:cs="Arial"/>
          <w:b/>
          <w:bCs/>
          <w:sz w:val="24"/>
          <w:szCs w:val="24"/>
        </w:rPr>
        <w:t>ятия по предупреждению чрезвычайных ситуаций природного и техногенного характера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Источником природной чрезвычайной ситуации является опасное природное я</w:t>
      </w:r>
      <w:r w:rsidRPr="00D5476B">
        <w:rPr>
          <w:rFonts w:ascii="Arial" w:eastAsia="MS Mincho" w:hAnsi="Arial" w:cs="Arial"/>
          <w:bCs/>
          <w:sz w:val="24"/>
          <w:szCs w:val="24"/>
        </w:rPr>
        <w:t>в</w:t>
      </w:r>
      <w:r w:rsidRPr="00D5476B">
        <w:rPr>
          <w:rFonts w:ascii="Arial" w:eastAsia="MS Mincho" w:hAnsi="Arial" w:cs="Arial"/>
          <w:bCs/>
          <w:sz w:val="24"/>
          <w:szCs w:val="24"/>
        </w:rPr>
        <w:t>ление или процесс, причиной возникновения которого могут быть: землетрясение, сильный ветер, сильные осадки, засуха, заморозки, гроза. Из явлений природного х</w:t>
      </w:r>
      <w:r w:rsidRPr="00D5476B">
        <w:rPr>
          <w:rFonts w:ascii="Arial" w:eastAsia="MS Mincho" w:hAnsi="Arial" w:cs="Arial"/>
          <w:bCs/>
          <w:sz w:val="24"/>
          <w:szCs w:val="24"/>
        </w:rPr>
        <w:t>а</w:t>
      </w:r>
      <w:r w:rsidRPr="00D5476B">
        <w:rPr>
          <w:rFonts w:ascii="Arial" w:eastAsia="MS Mincho" w:hAnsi="Arial" w:cs="Arial"/>
          <w:bCs/>
          <w:sz w:val="24"/>
          <w:szCs w:val="24"/>
        </w:rPr>
        <w:t>рактера наибольшую потенциальную опасность жизнедеятельности населения и пр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мышленности представляют повторяющиеся с различной периодичностью и обусло</w:t>
      </w:r>
      <w:r w:rsidRPr="00D5476B">
        <w:rPr>
          <w:rFonts w:ascii="Arial" w:eastAsia="MS Mincho" w:hAnsi="Arial" w:cs="Arial"/>
          <w:bCs/>
          <w:sz w:val="24"/>
          <w:szCs w:val="24"/>
        </w:rPr>
        <w:t>в</w:t>
      </w:r>
      <w:r w:rsidRPr="00D5476B">
        <w:rPr>
          <w:rFonts w:ascii="Arial" w:eastAsia="MS Mincho" w:hAnsi="Arial" w:cs="Arial"/>
          <w:bCs/>
          <w:sz w:val="24"/>
          <w:szCs w:val="24"/>
        </w:rPr>
        <w:t>ленные климатическим и гидрологическим местоположением города процессы подто</w:t>
      </w:r>
      <w:r w:rsidRPr="00D5476B">
        <w:rPr>
          <w:rFonts w:ascii="Arial" w:eastAsia="MS Mincho" w:hAnsi="Arial" w:cs="Arial"/>
          <w:bCs/>
          <w:sz w:val="24"/>
          <w:szCs w:val="24"/>
        </w:rPr>
        <w:t>п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ления. 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К источникам возникновения чрезвычайных ситуаций техногенного характера на рассматриваемой территории следует отнести: аварии на коммунально-энергетических сетях, аварии на транспортных системах.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Оповещение и информирование населения по сигналам ГО осуществляется на основании решения начальника гражданской обороны области, оперативной дежурной сменой органа управления ГОЧС одновременно по автоматизированной системе це</w:t>
      </w:r>
      <w:r w:rsidRPr="00D5476B">
        <w:rPr>
          <w:rFonts w:ascii="Arial" w:eastAsia="MS Mincho" w:hAnsi="Arial" w:cs="Arial"/>
          <w:bCs/>
          <w:sz w:val="24"/>
          <w:szCs w:val="24"/>
        </w:rPr>
        <w:t>н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трализованного оповещения с помощью дистанционно управляемых </w:t>
      </w:r>
      <w:proofErr w:type="spellStart"/>
      <w:r w:rsidRPr="00D5476B">
        <w:rPr>
          <w:rFonts w:ascii="Arial" w:eastAsia="MS Mincho" w:hAnsi="Arial" w:cs="Arial"/>
          <w:bCs/>
          <w:sz w:val="24"/>
          <w:szCs w:val="24"/>
        </w:rPr>
        <w:t>электросирен</w:t>
      </w:r>
      <w:proofErr w:type="spellEnd"/>
      <w:r w:rsidRPr="00D5476B">
        <w:rPr>
          <w:rFonts w:ascii="Arial" w:eastAsia="MS Mincho" w:hAnsi="Arial" w:cs="Arial"/>
          <w:bCs/>
          <w:sz w:val="24"/>
          <w:szCs w:val="24"/>
        </w:rPr>
        <w:t xml:space="preserve"> (предупредительный сигнал «Внимание всем»), а также с использованием действу</w:t>
      </w:r>
      <w:r w:rsidRPr="00D5476B">
        <w:rPr>
          <w:rFonts w:ascii="Arial" w:eastAsia="MS Mincho" w:hAnsi="Arial" w:cs="Arial"/>
          <w:bCs/>
          <w:sz w:val="24"/>
          <w:szCs w:val="24"/>
        </w:rPr>
        <w:t>ю</w:t>
      </w:r>
      <w:r w:rsidRPr="00D5476B">
        <w:rPr>
          <w:rFonts w:ascii="Arial" w:eastAsia="MS Mincho" w:hAnsi="Arial" w:cs="Arial"/>
          <w:bCs/>
          <w:sz w:val="24"/>
          <w:szCs w:val="24"/>
        </w:rPr>
        <w:t>щих сетей проводного вещания, радиовещания и телевидения независимо от ведо</w:t>
      </w:r>
      <w:r w:rsidRPr="00D5476B">
        <w:rPr>
          <w:rFonts w:ascii="Arial" w:eastAsia="MS Mincho" w:hAnsi="Arial" w:cs="Arial"/>
          <w:bCs/>
          <w:sz w:val="24"/>
          <w:szCs w:val="24"/>
        </w:rPr>
        <w:t>м</w:t>
      </w:r>
      <w:r w:rsidRPr="00D5476B">
        <w:rPr>
          <w:rFonts w:ascii="Arial" w:eastAsia="MS Mincho" w:hAnsi="Arial" w:cs="Arial"/>
          <w:bCs/>
          <w:sz w:val="24"/>
          <w:szCs w:val="24"/>
        </w:rPr>
        <w:t>ственной принадлежности и формы собственности, в соответствии с требованиями п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становления Правительства РФ от 1 марта 1993г № 177 «Об утверждении Положения о порядке использования действующих радиовещательных и телевизионных станций для оповещения и информирования населения РФ в чрезвычайных ситуациях мирного и военного времени». Для привлечения внимания населения перед передачей речевой информации проводится включение </w:t>
      </w:r>
      <w:proofErr w:type="spellStart"/>
      <w:r w:rsidRPr="00D5476B">
        <w:rPr>
          <w:rFonts w:ascii="Arial" w:eastAsia="MS Mincho" w:hAnsi="Arial" w:cs="Arial"/>
          <w:bCs/>
          <w:sz w:val="24"/>
          <w:szCs w:val="24"/>
        </w:rPr>
        <w:t>электросирен</w:t>
      </w:r>
      <w:proofErr w:type="spellEnd"/>
      <w:r w:rsidRPr="00D5476B">
        <w:rPr>
          <w:rFonts w:ascii="Arial" w:eastAsia="MS Mincho" w:hAnsi="Arial" w:cs="Arial"/>
          <w:bCs/>
          <w:sz w:val="24"/>
          <w:szCs w:val="24"/>
        </w:rPr>
        <w:t xml:space="preserve"> и других сигнальных средств, что означает подачу предупредительного сигнала «Внимание всем». По этому сигналу население и обслуживающий персонал объектов (организаций) обязаны включить аб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нентские устройства проводного вещания, радиоприемники и телевизионные приемн</w:t>
      </w:r>
      <w:r w:rsidRPr="00D5476B">
        <w:rPr>
          <w:rFonts w:ascii="Arial" w:eastAsia="MS Mincho" w:hAnsi="Arial" w:cs="Arial"/>
          <w:bCs/>
          <w:sz w:val="24"/>
          <w:szCs w:val="24"/>
        </w:rPr>
        <w:t>и</w:t>
      </w:r>
      <w:r w:rsidRPr="00D5476B">
        <w:rPr>
          <w:rFonts w:ascii="Arial" w:eastAsia="MS Mincho" w:hAnsi="Arial" w:cs="Arial"/>
          <w:bCs/>
          <w:sz w:val="24"/>
          <w:szCs w:val="24"/>
        </w:rPr>
        <w:t>ки для прослушивания экстренного сообщения. Доведение сигналов гражданской об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роны для жильцов района предусматривается по всем каналам телевидения, ради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вещания, по сетям радиотрансляции и телефонной связи, а также сиренами.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Основным способом защиты населения на рассматриваемой территории от с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временных средств поражения является своевременное оповещение.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Здания, находящиеся на рассматриваемой территории должны быть подключ</w:t>
      </w:r>
      <w:r w:rsidRPr="00D5476B">
        <w:rPr>
          <w:rFonts w:ascii="Arial" w:eastAsia="MS Mincho" w:hAnsi="Arial" w:cs="Arial"/>
          <w:bCs/>
          <w:sz w:val="24"/>
          <w:szCs w:val="24"/>
        </w:rPr>
        <w:t>е</w:t>
      </w:r>
      <w:r w:rsidRPr="00D5476B">
        <w:rPr>
          <w:rFonts w:ascii="Arial" w:eastAsia="MS Mincho" w:hAnsi="Arial" w:cs="Arial"/>
          <w:bCs/>
          <w:sz w:val="24"/>
          <w:szCs w:val="24"/>
        </w:rPr>
        <w:t>ны к общегосударственной системе  оповещения - региональной автоматизированной системе централизованного оповещения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 xml:space="preserve"> населения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 Краснодарского края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 xml:space="preserve"> (далее по тексту - РАСЦО)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, телевидение, радио, телефон. РАСЦО Краснодарского края является </w:t>
      </w:r>
      <w:r w:rsidRPr="00D5476B">
        <w:rPr>
          <w:rFonts w:ascii="Arial" w:eastAsia="MS Mincho" w:hAnsi="Arial" w:cs="Arial"/>
          <w:bCs/>
          <w:sz w:val="24"/>
          <w:szCs w:val="24"/>
        </w:rPr>
        <w:lastRenderedPageBreak/>
        <w:t>основной системой передачи сигналов управления и информации для населения, как в повседневных условиях, так и в чрезвычайных (аварийных) ситуациях.  РАСЦО созд</w:t>
      </w:r>
      <w:r w:rsidRPr="00D5476B">
        <w:rPr>
          <w:rFonts w:ascii="Arial" w:eastAsia="MS Mincho" w:hAnsi="Arial" w:cs="Arial"/>
          <w:bCs/>
          <w:sz w:val="24"/>
          <w:szCs w:val="24"/>
        </w:rPr>
        <w:t>а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на 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в соответствии с Федеральными законами от 12 февраля 1998 года № 28-ФЗ «О гражданской обороне», от 21 декабря 1994 года № 68-ФЗ «О защите населения и те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р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риторий от чрезвычайных ситуаций природного и техногенного характера», постано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в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лением Правительства Российской Федерации от 30 декабря 2003 года № 794 «О ед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и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ной государственной системе предупреждения и ликвидации чрезвычайных ситуаций», в целях поддержания в состоянии постоянной готовности к использованию регионал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ь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ной автоматизированной системы централизованного оповещения населения Красн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о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дарского края и обеспечения доведения до органов управления и населения информ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а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ции и сигналов оповещения в мирное и военное время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 xml:space="preserve"> Информирование населения будет также осуществляться с помощью Общеро</w:t>
      </w:r>
      <w:r w:rsidRPr="00D5476B">
        <w:rPr>
          <w:rFonts w:ascii="Arial" w:eastAsia="MS Mincho" w:hAnsi="Arial" w:cs="Arial"/>
          <w:bCs/>
          <w:sz w:val="24"/>
          <w:szCs w:val="24"/>
        </w:rPr>
        <w:t>с</w:t>
      </w:r>
      <w:r w:rsidRPr="00D5476B">
        <w:rPr>
          <w:rFonts w:ascii="Arial" w:eastAsia="MS Mincho" w:hAnsi="Arial" w:cs="Arial"/>
          <w:bCs/>
          <w:sz w:val="24"/>
          <w:szCs w:val="24"/>
        </w:rPr>
        <w:t>сийской  комплексной системы информирования и оповещения населения (далее по тексту ОКСИОН) в местах массового пребывания людей, которая должна быть создана в соответствии с утвержденной Правительством Российской Федерации Федеральной целевой программой "Снижение рисков и смягчение последствий чрезвычайных ситу</w:t>
      </w:r>
      <w:r w:rsidRPr="00D5476B">
        <w:rPr>
          <w:rFonts w:ascii="Arial" w:eastAsia="MS Mincho" w:hAnsi="Arial" w:cs="Arial"/>
          <w:bCs/>
          <w:sz w:val="24"/>
          <w:szCs w:val="24"/>
        </w:rPr>
        <w:t>а</w:t>
      </w:r>
      <w:r w:rsidRPr="00D5476B">
        <w:rPr>
          <w:rFonts w:ascii="Arial" w:eastAsia="MS Mincho" w:hAnsi="Arial" w:cs="Arial"/>
          <w:bCs/>
          <w:sz w:val="24"/>
          <w:szCs w:val="24"/>
        </w:rPr>
        <w:t>ций природного и техногенного характера в Российской Федерации до 2015 года"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С помощью ОКСИОН происходит информирование населения о правилах бе</w:t>
      </w:r>
      <w:r w:rsidRPr="00D5476B">
        <w:rPr>
          <w:rFonts w:ascii="Arial" w:eastAsia="MS Mincho" w:hAnsi="Arial" w:cs="Arial"/>
          <w:bCs/>
          <w:sz w:val="24"/>
          <w:szCs w:val="24"/>
        </w:rPr>
        <w:t>з</w:t>
      </w:r>
      <w:r w:rsidRPr="00D5476B">
        <w:rPr>
          <w:rFonts w:ascii="Arial" w:eastAsia="MS Mincho" w:hAnsi="Arial" w:cs="Arial"/>
          <w:bCs/>
          <w:sz w:val="24"/>
          <w:szCs w:val="24"/>
        </w:rPr>
        <w:t>опасного поведения при чрезвычайных ситуациях, использованию средств индивид</w:t>
      </w:r>
      <w:r w:rsidRPr="00D5476B">
        <w:rPr>
          <w:rFonts w:ascii="Arial" w:eastAsia="MS Mincho" w:hAnsi="Arial" w:cs="Arial"/>
          <w:bCs/>
          <w:sz w:val="24"/>
          <w:szCs w:val="24"/>
        </w:rPr>
        <w:t>у</w:t>
      </w:r>
      <w:r w:rsidRPr="00D5476B">
        <w:rPr>
          <w:rFonts w:ascii="Arial" w:eastAsia="MS Mincho" w:hAnsi="Arial" w:cs="Arial"/>
          <w:bCs/>
          <w:sz w:val="24"/>
          <w:szCs w:val="24"/>
        </w:rPr>
        <w:t>альной и коллективной защиты, способам эвакуации и другим навыкам безопасности жизнедеятельности в рамках программ и  методик в области гражданской обороны и защиты от чрезвычайных ситуаций мирного и военного времени, разработанных МЧС России.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 xml:space="preserve"> Основным способом защиты населения от чрезвычайных ситуаций техногенного характера являются: своевременное оповещение население о возникновении чрезв</w:t>
      </w:r>
      <w:r w:rsidRPr="00D5476B">
        <w:rPr>
          <w:rFonts w:ascii="Arial" w:eastAsia="MS Mincho" w:hAnsi="Arial" w:cs="Arial"/>
          <w:bCs/>
          <w:sz w:val="24"/>
          <w:szCs w:val="24"/>
        </w:rPr>
        <w:t>ы</w:t>
      </w:r>
      <w:r w:rsidRPr="00D5476B">
        <w:rPr>
          <w:rFonts w:ascii="Arial" w:eastAsia="MS Mincho" w:hAnsi="Arial" w:cs="Arial"/>
          <w:bCs/>
          <w:sz w:val="24"/>
          <w:szCs w:val="24"/>
        </w:rPr>
        <w:t>чайных ситуаций, способа укрытия от основных поражающих факторов последних и вывод населения за пределы зон  действия основных поражающих факторов чрезв</w:t>
      </w:r>
      <w:r w:rsidRPr="00D5476B">
        <w:rPr>
          <w:rFonts w:ascii="Arial" w:eastAsia="MS Mincho" w:hAnsi="Arial" w:cs="Arial"/>
          <w:bCs/>
          <w:sz w:val="24"/>
          <w:szCs w:val="24"/>
        </w:rPr>
        <w:t>ы</w:t>
      </w:r>
      <w:r w:rsidRPr="00D5476B">
        <w:rPr>
          <w:rFonts w:ascii="Arial" w:eastAsia="MS Mincho" w:hAnsi="Arial" w:cs="Arial"/>
          <w:bCs/>
          <w:sz w:val="24"/>
          <w:szCs w:val="24"/>
        </w:rPr>
        <w:t>чайных ситуаций.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В зависимости от масштабов, особенностей возникновения и развития чрезв</w:t>
      </w:r>
      <w:r w:rsidRPr="00D5476B">
        <w:rPr>
          <w:rFonts w:ascii="Arial" w:eastAsia="MS Mincho" w:hAnsi="Arial" w:cs="Arial"/>
          <w:bCs/>
          <w:sz w:val="24"/>
          <w:szCs w:val="24"/>
        </w:rPr>
        <w:t>ы</w:t>
      </w:r>
      <w:r w:rsidRPr="00D5476B">
        <w:rPr>
          <w:rFonts w:ascii="Arial" w:eastAsia="MS Mincho" w:hAnsi="Arial" w:cs="Arial"/>
          <w:bCs/>
          <w:sz w:val="24"/>
          <w:szCs w:val="24"/>
        </w:rPr>
        <w:t>чайных ситуаций проводятся частичная и общая эвакуация.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В соответствии с Федеральным законом от 6.10.2003 г. № 131-ФЗ "Об общих принципах организации местного самоуправления в Российской Федерации", вопросы обеспечения первичных мер пожарно</w:t>
      </w:r>
      <w:r w:rsidR="00015C90" w:rsidRPr="00D5476B">
        <w:rPr>
          <w:rFonts w:ascii="Arial" w:eastAsia="MS Mincho" w:hAnsi="Arial" w:cs="Arial"/>
          <w:bCs/>
          <w:sz w:val="24"/>
          <w:szCs w:val="24"/>
        </w:rPr>
        <w:t>й безопасности в границах населе</w:t>
      </w:r>
      <w:r w:rsidRPr="00D5476B">
        <w:rPr>
          <w:rFonts w:ascii="Arial" w:eastAsia="MS Mincho" w:hAnsi="Arial" w:cs="Arial"/>
          <w:bCs/>
          <w:sz w:val="24"/>
          <w:szCs w:val="24"/>
        </w:rPr>
        <w:t>нных пунктов является вопросом местного значения поселения. Для реализации Федерального зак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на от 6.10.2003 г. № 131-ФЗ "Об общих принципах местного самоуправления в Росси</w:t>
      </w:r>
      <w:r w:rsidRPr="00D5476B">
        <w:rPr>
          <w:rFonts w:ascii="Arial" w:eastAsia="MS Mincho" w:hAnsi="Arial" w:cs="Arial"/>
          <w:bCs/>
          <w:sz w:val="24"/>
          <w:szCs w:val="24"/>
        </w:rPr>
        <w:t>й</w:t>
      </w:r>
      <w:r w:rsidRPr="00D5476B">
        <w:rPr>
          <w:rFonts w:ascii="Arial" w:eastAsia="MS Mincho" w:hAnsi="Arial" w:cs="Arial"/>
          <w:bCs/>
          <w:sz w:val="24"/>
          <w:szCs w:val="24"/>
        </w:rPr>
        <w:t>ской Федерации" в области обеспечения пожарной безопасности, органы местного с</w:t>
      </w:r>
      <w:r w:rsidRPr="00D5476B">
        <w:rPr>
          <w:rFonts w:ascii="Arial" w:eastAsia="MS Mincho" w:hAnsi="Arial" w:cs="Arial"/>
          <w:bCs/>
          <w:sz w:val="24"/>
          <w:szCs w:val="24"/>
        </w:rPr>
        <w:t>а</w:t>
      </w:r>
      <w:r w:rsidRPr="00D5476B">
        <w:rPr>
          <w:rFonts w:ascii="Arial" w:eastAsia="MS Mincho" w:hAnsi="Arial" w:cs="Arial"/>
          <w:bCs/>
          <w:sz w:val="24"/>
          <w:szCs w:val="24"/>
        </w:rPr>
        <w:t>моуправления городских поселений, в части организации обеспечения первичных мер пожарной безопасности, должны осуществлять контроль за градостроительной де</w:t>
      </w:r>
      <w:r w:rsidRPr="00D5476B">
        <w:rPr>
          <w:rFonts w:ascii="Arial" w:eastAsia="MS Mincho" w:hAnsi="Arial" w:cs="Arial"/>
          <w:bCs/>
          <w:sz w:val="24"/>
          <w:szCs w:val="24"/>
        </w:rPr>
        <w:t>я</w:t>
      </w:r>
      <w:r w:rsidRPr="00D5476B">
        <w:rPr>
          <w:rFonts w:ascii="Arial" w:eastAsia="MS Mincho" w:hAnsi="Arial" w:cs="Arial"/>
          <w:bCs/>
          <w:sz w:val="24"/>
          <w:szCs w:val="24"/>
        </w:rPr>
        <w:t>тельностью, соблюдением требований пожарной безопасности при планировке и з</w:t>
      </w:r>
      <w:r w:rsidRPr="00D5476B">
        <w:rPr>
          <w:rFonts w:ascii="Arial" w:eastAsia="MS Mincho" w:hAnsi="Arial" w:cs="Arial"/>
          <w:bCs/>
          <w:sz w:val="24"/>
          <w:szCs w:val="24"/>
        </w:rPr>
        <w:t>а</w:t>
      </w:r>
      <w:r w:rsidRPr="00D5476B">
        <w:rPr>
          <w:rFonts w:ascii="Arial" w:eastAsia="MS Mincho" w:hAnsi="Arial" w:cs="Arial"/>
          <w:bCs/>
          <w:sz w:val="24"/>
          <w:szCs w:val="24"/>
        </w:rPr>
        <w:t>стройке территорий.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lastRenderedPageBreak/>
        <w:t>Мероприятия по защите от ЧС природного и техногенного характера: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sym w:font="Symbol" w:char="F02D"/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защита систем жизнеобеспечения населения - осуществление планово- пред</w:t>
      </w:r>
      <w:r w:rsidRPr="00D5476B">
        <w:rPr>
          <w:rFonts w:ascii="Arial" w:eastAsia="MS Mincho" w:hAnsi="Arial" w:cs="Arial"/>
          <w:bCs/>
          <w:sz w:val="24"/>
          <w:szCs w:val="24"/>
        </w:rPr>
        <w:t>у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предительного ремонта инженерных коммуникаций, линий связи и электропередач, а также контроль состояния жизнеобеспечивающих объектов </w:t>
      </w:r>
      <w:proofErr w:type="spellStart"/>
      <w:r w:rsidRPr="00D5476B">
        <w:rPr>
          <w:rFonts w:ascii="Arial" w:eastAsia="MS Mincho" w:hAnsi="Arial" w:cs="Arial"/>
          <w:bCs/>
          <w:sz w:val="24"/>
          <w:szCs w:val="24"/>
        </w:rPr>
        <w:t>энерго</w:t>
      </w:r>
      <w:proofErr w:type="spellEnd"/>
      <w:r w:rsidRPr="00D5476B">
        <w:rPr>
          <w:rFonts w:ascii="Arial" w:eastAsia="MS Mincho" w:hAnsi="Arial" w:cs="Arial"/>
          <w:bCs/>
          <w:sz w:val="24"/>
          <w:szCs w:val="24"/>
        </w:rPr>
        <w:t>-, тепло- и вод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снабжения; 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sym w:font="Symbol" w:char="F02D"/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меры по снижению аварийности на транспорте - введение средств оповещения водителей и транспортных организаций о неблагоприятных метеоусловиях; 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sym w:font="Symbol" w:char="F02D"/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снижение возможных последствий ЧС природного характера - осуществление в плановом порядке противопожарных и профилактических работ, направленных на пр</w:t>
      </w:r>
      <w:r w:rsidRPr="00D5476B">
        <w:rPr>
          <w:rFonts w:ascii="Arial" w:eastAsia="MS Mincho" w:hAnsi="Arial" w:cs="Arial"/>
          <w:bCs/>
          <w:sz w:val="24"/>
          <w:szCs w:val="24"/>
        </w:rPr>
        <w:t>е</w:t>
      </w:r>
      <w:r w:rsidRPr="00D5476B">
        <w:rPr>
          <w:rFonts w:ascii="Arial" w:eastAsia="MS Mincho" w:hAnsi="Arial" w:cs="Arial"/>
          <w:bCs/>
          <w:sz w:val="24"/>
          <w:szCs w:val="24"/>
        </w:rPr>
        <w:t>дупреждение возникновения, распространения и развития пожаров, проведение ко</w:t>
      </w:r>
      <w:r w:rsidRPr="00D5476B">
        <w:rPr>
          <w:rFonts w:ascii="Arial" w:eastAsia="MS Mincho" w:hAnsi="Arial" w:cs="Arial"/>
          <w:bCs/>
          <w:sz w:val="24"/>
          <w:szCs w:val="24"/>
        </w:rPr>
        <w:t>м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плекса инженерно-технических мероприятий по организации </w:t>
      </w:r>
      <w:proofErr w:type="spellStart"/>
      <w:r w:rsidRPr="00D5476B">
        <w:rPr>
          <w:rFonts w:ascii="Arial" w:eastAsia="MS Mincho" w:hAnsi="Arial" w:cs="Arial"/>
          <w:bCs/>
          <w:sz w:val="24"/>
          <w:szCs w:val="24"/>
        </w:rPr>
        <w:t>метеле</w:t>
      </w:r>
      <w:proofErr w:type="spellEnd"/>
      <w:r w:rsidRPr="00D5476B">
        <w:rPr>
          <w:rFonts w:ascii="Arial" w:eastAsia="MS Mincho" w:hAnsi="Arial" w:cs="Arial"/>
          <w:bCs/>
          <w:sz w:val="24"/>
          <w:szCs w:val="24"/>
        </w:rPr>
        <w:t xml:space="preserve"> - и ветрозащите путей сообщения, а также снижению риска функционирования объектов жизнеобесп</w:t>
      </w:r>
      <w:r w:rsidRPr="00D5476B">
        <w:rPr>
          <w:rFonts w:ascii="Arial" w:eastAsia="MS Mincho" w:hAnsi="Arial" w:cs="Arial"/>
          <w:bCs/>
          <w:sz w:val="24"/>
          <w:szCs w:val="24"/>
        </w:rPr>
        <w:t>е</w:t>
      </w:r>
      <w:r w:rsidRPr="00D5476B">
        <w:rPr>
          <w:rFonts w:ascii="Arial" w:eastAsia="MS Mincho" w:hAnsi="Arial" w:cs="Arial"/>
          <w:bCs/>
          <w:sz w:val="24"/>
          <w:szCs w:val="24"/>
        </w:rPr>
        <w:t>чения в условиях сильных ветров и снеговых нагрузок, проведение сейсмического ра</w:t>
      </w:r>
      <w:r w:rsidRPr="00D5476B">
        <w:rPr>
          <w:rFonts w:ascii="Arial" w:eastAsia="MS Mincho" w:hAnsi="Arial" w:cs="Arial"/>
          <w:bCs/>
          <w:sz w:val="24"/>
          <w:szCs w:val="24"/>
        </w:rPr>
        <w:t>й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онирования территории. 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>К перечню мероприятий по защите от чрезвычайных ситуаций относятся: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sym w:font="Symbol" w:char="F02D"/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информирование населения о потенциальных природных и техногенных угр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зах на территории проживания - проверка систем оповещения и подготовка к заблаг</w:t>
      </w:r>
      <w:r w:rsidRPr="00D5476B">
        <w:rPr>
          <w:rFonts w:ascii="Arial" w:eastAsia="MS Mincho" w:hAnsi="Arial" w:cs="Arial"/>
          <w:bCs/>
          <w:sz w:val="24"/>
          <w:szCs w:val="24"/>
        </w:rPr>
        <w:t>о</w:t>
      </w:r>
      <w:r w:rsidRPr="00D5476B">
        <w:rPr>
          <w:rFonts w:ascii="Arial" w:eastAsia="MS Mincho" w:hAnsi="Arial" w:cs="Arial"/>
          <w:bCs/>
          <w:sz w:val="24"/>
          <w:szCs w:val="24"/>
        </w:rPr>
        <w:t>временному оповещению о возникновении и развитии чрезвычайных ситуаций насел</w:t>
      </w:r>
      <w:r w:rsidRPr="00D5476B">
        <w:rPr>
          <w:rFonts w:ascii="Arial" w:eastAsia="MS Mincho" w:hAnsi="Arial" w:cs="Arial"/>
          <w:bCs/>
          <w:sz w:val="24"/>
          <w:szCs w:val="24"/>
        </w:rPr>
        <w:t>е</w:t>
      </w:r>
      <w:r w:rsidRPr="00D5476B">
        <w:rPr>
          <w:rFonts w:ascii="Arial" w:eastAsia="MS Mincho" w:hAnsi="Arial" w:cs="Arial"/>
          <w:bCs/>
          <w:sz w:val="24"/>
          <w:szCs w:val="24"/>
        </w:rPr>
        <w:t>ния и организаций, аварии на которых способны нарушить жизнеобеспечение насел</w:t>
      </w:r>
      <w:r w:rsidRPr="00D5476B">
        <w:rPr>
          <w:rFonts w:ascii="Arial" w:eastAsia="MS Mincho" w:hAnsi="Arial" w:cs="Arial"/>
          <w:bCs/>
          <w:sz w:val="24"/>
          <w:szCs w:val="24"/>
        </w:rPr>
        <w:t>е</w:t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ния, информирование населения о необходимых действиях во время ЧС; </w:t>
      </w:r>
    </w:p>
    <w:p w:rsidR="00534389" w:rsidRPr="00D5476B" w:rsidRDefault="00534389" w:rsidP="007070A1">
      <w:pPr>
        <w:keepNext/>
        <w:spacing w:line="300" w:lineRule="auto"/>
        <w:ind w:firstLine="709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sym w:font="Symbol" w:char="F02D"/>
      </w:r>
      <w:r w:rsidRPr="00D5476B">
        <w:rPr>
          <w:rFonts w:ascii="Arial" w:eastAsia="MS Mincho" w:hAnsi="Arial" w:cs="Arial"/>
          <w:bCs/>
          <w:sz w:val="24"/>
          <w:szCs w:val="24"/>
        </w:rPr>
        <w:t xml:space="preserve"> мониторинг и прогнозирование чрезвычайных ситуаций - систематическое наблюдение за состоянием защищаемых территорий, объектов и за работой сооруж</w:t>
      </w:r>
      <w:r w:rsidRPr="00D5476B">
        <w:rPr>
          <w:rFonts w:ascii="Arial" w:eastAsia="MS Mincho" w:hAnsi="Arial" w:cs="Arial"/>
          <w:bCs/>
          <w:sz w:val="24"/>
          <w:szCs w:val="24"/>
        </w:rPr>
        <w:t>е</w:t>
      </w:r>
      <w:r w:rsidRPr="00D5476B">
        <w:rPr>
          <w:rFonts w:ascii="Arial" w:eastAsia="MS Mincho" w:hAnsi="Arial" w:cs="Arial"/>
          <w:bCs/>
          <w:sz w:val="24"/>
          <w:szCs w:val="24"/>
        </w:rPr>
        <w:t>ний инженерной защиты, периодический анализ всех факторов риска возникновения чрезвычайных ситуаций с последующим уточнением состава необходимых пассивных и активных мероприятий.</w:t>
      </w:r>
    </w:p>
    <w:p w:rsidR="00EA1588" w:rsidRPr="00D5476B" w:rsidRDefault="00FA756D" w:rsidP="007070A1">
      <w:pPr>
        <w:keepNext/>
        <w:spacing w:line="300" w:lineRule="auto"/>
        <w:ind w:firstLine="709"/>
        <w:rPr>
          <w:rFonts w:ascii="Arial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/>
          <w:bCs/>
          <w:sz w:val="24"/>
          <w:szCs w:val="24"/>
        </w:rPr>
        <w:br w:type="page"/>
      </w:r>
      <w:r w:rsidR="00C3377D" w:rsidRPr="00D5476B">
        <w:rPr>
          <w:rFonts w:ascii="Arial" w:eastAsia="MS Mincho" w:hAnsi="Arial" w:cs="Arial"/>
          <w:b/>
          <w:bCs/>
          <w:sz w:val="24"/>
          <w:szCs w:val="24"/>
        </w:rPr>
        <w:lastRenderedPageBreak/>
        <w:t>1</w:t>
      </w:r>
      <w:r w:rsidR="00EF43A0" w:rsidRPr="00D5476B">
        <w:rPr>
          <w:rFonts w:ascii="Arial" w:eastAsia="MS Mincho" w:hAnsi="Arial" w:cs="Arial"/>
          <w:b/>
          <w:bCs/>
          <w:sz w:val="24"/>
          <w:szCs w:val="24"/>
        </w:rPr>
        <w:t>3</w:t>
      </w:r>
      <w:r w:rsidR="00EA1588" w:rsidRPr="00D5476B">
        <w:rPr>
          <w:rFonts w:ascii="Arial" w:eastAsia="MS Mincho" w:hAnsi="Arial" w:cs="Arial"/>
          <w:b/>
          <w:bCs/>
          <w:sz w:val="24"/>
          <w:szCs w:val="24"/>
        </w:rPr>
        <w:t xml:space="preserve">. </w:t>
      </w:r>
      <w:r w:rsidR="00EA1588" w:rsidRPr="00D5476B">
        <w:rPr>
          <w:rFonts w:ascii="Arial" w:hAnsi="Arial" w:cs="Arial"/>
          <w:b/>
          <w:bCs/>
          <w:sz w:val="24"/>
          <w:szCs w:val="24"/>
        </w:rPr>
        <w:t>Основные технико-экономические показатели проекта планировки в проектных границах</w:t>
      </w:r>
    </w:p>
    <w:p w:rsidR="00E91851" w:rsidRPr="00D5476B" w:rsidRDefault="00EA1588" w:rsidP="007070A1">
      <w:pPr>
        <w:keepNext/>
        <w:spacing w:line="300" w:lineRule="auto"/>
        <w:ind w:firstLine="709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/>
          <w:bCs/>
          <w:sz w:val="24"/>
          <w:szCs w:val="24"/>
        </w:rPr>
        <w:t xml:space="preserve">Основные технико-экономические показатели </w:t>
      </w:r>
    </w:p>
    <w:p w:rsidR="00EA1588" w:rsidRPr="00D5476B" w:rsidRDefault="00EA1588" w:rsidP="007070A1">
      <w:pPr>
        <w:keepNext/>
        <w:spacing w:line="300" w:lineRule="auto"/>
        <w:ind w:firstLine="709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D5476B">
        <w:rPr>
          <w:rFonts w:ascii="Arial" w:eastAsia="MS Mincho" w:hAnsi="Arial" w:cs="Arial"/>
          <w:b/>
          <w:bCs/>
          <w:sz w:val="24"/>
          <w:szCs w:val="24"/>
        </w:rPr>
        <w:t>проекта планировки в проектных границах</w:t>
      </w:r>
    </w:p>
    <w:p w:rsidR="00015C90" w:rsidRPr="00D5476B" w:rsidRDefault="00EA1588" w:rsidP="00171D94">
      <w:pPr>
        <w:keepNext/>
        <w:spacing w:line="300" w:lineRule="auto"/>
        <w:jc w:val="both"/>
        <w:rPr>
          <w:rFonts w:ascii="Arial" w:eastAsia="MS Mincho" w:hAnsi="Arial" w:cs="Arial"/>
          <w:bCs/>
          <w:sz w:val="24"/>
          <w:szCs w:val="24"/>
        </w:rPr>
      </w:pPr>
      <w:r w:rsidRPr="00D5476B">
        <w:rPr>
          <w:rFonts w:ascii="Arial" w:eastAsia="MS Mincho" w:hAnsi="Arial" w:cs="Arial"/>
          <w:bCs/>
          <w:sz w:val="24"/>
          <w:szCs w:val="24"/>
        </w:rPr>
        <w:t xml:space="preserve">Таблица </w:t>
      </w:r>
      <w:r w:rsidR="00C3377D" w:rsidRPr="00D5476B">
        <w:rPr>
          <w:rFonts w:ascii="Arial" w:eastAsia="MS Mincho" w:hAnsi="Arial" w:cs="Arial"/>
          <w:bCs/>
          <w:sz w:val="24"/>
          <w:szCs w:val="24"/>
        </w:rPr>
        <w:t>1</w:t>
      </w:r>
      <w:r w:rsidR="00EF43A0" w:rsidRPr="00D5476B">
        <w:rPr>
          <w:rFonts w:ascii="Arial" w:eastAsia="MS Mincho" w:hAnsi="Arial" w:cs="Arial"/>
          <w:bCs/>
          <w:sz w:val="24"/>
          <w:szCs w:val="24"/>
        </w:rPr>
        <w:t>3</w:t>
      </w:r>
      <w:r w:rsidRPr="00D5476B">
        <w:rPr>
          <w:rFonts w:ascii="Arial" w:eastAsia="MS Mincho" w:hAnsi="Arial" w:cs="Arial"/>
          <w:bCs/>
          <w:sz w:val="24"/>
          <w:szCs w:val="24"/>
        </w:rPr>
        <w:t>.1</w:t>
      </w:r>
    </w:p>
    <w:tbl>
      <w:tblPr>
        <w:tblW w:w="1034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7"/>
        <w:gridCol w:w="20"/>
        <w:gridCol w:w="4003"/>
        <w:gridCol w:w="1134"/>
        <w:gridCol w:w="1559"/>
        <w:gridCol w:w="1417"/>
        <w:gridCol w:w="1418"/>
      </w:tblGrid>
      <w:tr w:rsidR="00E91851" w:rsidRPr="00D5476B" w:rsidTr="005F4857">
        <w:trPr>
          <w:trHeight w:val="340"/>
          <w:tblHeader/>
        </w:trPr>
        <w:tc>
          <w:tcPr>
            <w:tcW w:w="797" w:type="dxa"/>
          </w:tcPr>
          <w:p w:rsidR="00015C90" w:rsidRPr="00D5476B" w:rsidRDefault="00015C90" w:rsidP="00604476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023" w:type="dxa"/>
            <w:gridSpan w:val="2"/>
          </w:tcPr>
          <w:p w:rsidR="00015C90" w:rsidRPr="00D5476B" w:rsidRDefault="00015C90" w:rsidP="00604476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134" w:type="dxa"/>
          </w:tcPr>
          <w:p w:rsidR="00015C90" w:rsidRPr="00D5476B" w:rsidRDefault="00015C90" w:rsidP="00604476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Един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ца и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з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мер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1559" w:type="dxa"/>
          </w:tcPr>
          <w:p w:rsidR="00015C90" w:rsidRPr="00D5476B" w:rsidRDefault="00015C90" w:rsidP="00604476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Существ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ющее п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ложение</w:t>
            </w:r>
          </w:p>
        </w:tc>
        <w:tc>
          <w:tcPr>
            <w:tcW w:w="1417" w:type="dxa"/>
          </w:tcPr>
          <w:p w:rsidR="00015C90" w:rsidRPr="00D5476B" w:rsidRDefault="00015C90" w:rsidP="00604476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На ра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с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четный срок</w:t>
            </w:r>
          </w:p>
        </w:tc>
        <w:tc>
          <w:tcPr>
            <w:tcW w:w="1418" w:type="dxa"/>
          </w:tcPr>
          <w:p w:rsidR="00015C90" w:rsidRPr="00D5476B" w:rsidRDefault="00015C90" w:rsidP="00604476">
            <w:pPr>
              <w:keepNext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в том чи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с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ле  1 оч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редь стро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тельства (районы </w:t>
            </w:r>
            <w:r w:rsidR="00F90610"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«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 w:rsidR="00F90610"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»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и </w:t>
            </w:r>
            <w:r w:rsidR="00F90610"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«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Б</w:t>
            </w:r>
            <w:r w:rsidR="00F90610"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»</w:t>
            </w:r>
            <w:r w:rsidRPr="00D5476B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Территория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Площадь проектируемой территории - всего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846,72/100</w:t>
            </w: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846,72/100</w:t>
            </w: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355,3/100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в том числе территории: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1.1.1</w:t>
            </w: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Промышленная зона,  из них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79,56/9,4</w:t>
            </w:r>
          </w:p>
        </w:tc>
        <w:tc>
          <w:tcPr>
            <w:tcW w:w="1417" w:type="dxa"/>
            <w:vAlign w:val="center"/>
          </w:tcPr>
          <w:p w:rsidR="00015C90" w:rsidRPr="00D5476B" w:rsidRDefault="0035775B" w:rsidP="0035775B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442,</w:t>
            </w:r>
            <w:r w:rsidRPr="00D5476B">
              <w:rPr>
                <w:rFonts w:ascii="Arial" w:hAnsi="Arial" w:cs="Arial"/>
                <w:sz w:val="22"/>
                <w:szCs w:val="22"/>
                <w:lang w:val="en-US" w:eastAsia="ar-SA"/>
              </w:rPr>
              <w:t>32</w:t>
            </w:r>
            <w:r w:rsidR="00015C90" w:rsidRPr="00D5476B">
              <w:rPr>
                <w:rFonts w:ascii="Arial" w:hAnsi="Arial" w:cs="Arial"/>
                <w:sz w:val="22"/>
                <w:szCs w:val="22"/>
                <w:lang w:eastAsia="ar-SA"/>
              </w:rPr>
              <w:t>/</w:t>
            </w: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="00015C90" w:rsidRPr="00D5476B">
              <w:rPr>
                <w:rFonts w:ascii="Arial" w:hAnsi="Arial" w:cs="Arial"/>
                <w:sz w:val="22"/>
                <w:szCs w:val="22"/>
                <w:lang w:eastAsia="ar-SA"/>
              </w:rPr>
              <w:t>2,</w:t>
            </w: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418" w:type="dxa"/>
            <w:vAlign w:val="center"/>
          </w:tcPr>
          <w:p w:rsidR="00015C90" w:rsidRPr="00D5476B" w:rsidRDefault="00C605E1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190,27/53,5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территория  производственных предприятий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79,56</w:t>
            </w:r>
          </w:p>
        </w:tc>
        <w:tc>
          <w:tcPr>
            <w:tcW w:w="1417" w:type="dxa"/>
            <w:vAlign w:val="center"/>
          </w:tcPr>
          <w:p w:rsidR="00015C90" w:rsidRPr="00D5476B" w:rsidRDefault="0035775B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391,27</w:t>
            </w:r>
          </w:p>
        </w:tc>
        <w:tc>
          <w:tcPr>
            <w:tcW w:w="1418" w:type="dxa"/>
            <w:vAlign w:val="center"/>
          </w:tcPr>
          <w:p w:rsidR="00015C90" w:rsidRPr="00D5476B" w:rsidRDefault="00C605E1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166,49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территория  производственных предприятий в зоне ограничений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51,05</w:t>
            </w: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23,78</w:t>
            </w:r>
          </w:p>
        </w:tc>
      </w:tr>
      <w:tr w:rsidR="00E91851" w:rsidRPr="00D5476B" w:rsidTr="005F4857">
        <w:trPr>
          <w:trHeight w:val="429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1.1.2</w:t>
            </w: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Коммунальная зона, из них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6,01/0,7</w:t>
            </w: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4,52/</w:t>
            </w:r>
            <w:r w:rsidRPr="00D5476B">
              <w:rPr>
                <w:rFonts w:ascii="Arial" w:hAnsi="Arial" w:cs="Arial"/>
                <w:sz w:val="22"/>
                <w:szCs w:val="22"/>
                <w:lang w:val="en-US" w:eastAsia="ar-SA"/>
              </w:rPr>
              <w:t>1</w:t>
            </w: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,3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территория объектов коммунальн</w:t>
            </w:r>
            <w:r w:rsidRPr="00D5476B">
              <w:rPr>
                <w:rFonts w:ascii="Arial" w:hAnsi="Arial" w:cs="Arial"/>
                <w:sz w:val="22"/>
                <w:szCs w:val="22"/>
              </w:rPr>
              <w:t>о</w:t>
            </w:r>
            <w:r w:rsidRPr="00D5476B">
              <w:rPr>
                <w:rFonts w:ascii="Arial" w:hAnsi="Arial" w:cs="Arial"/>
                <w:sz w:val="22"/>
                <w:szCs w:val="22"/>
              </w:rPr>
              <w:t xml:space="preserve">го обслуживания </w:t>
            </w:r>
            <w:proofErr w:type="spellStart"/>
            <w:r w:rsidRPr="00D5476B">
              <w:rPr>
                <w:rFonts w:ascii="Arial" w:hAnsi="Arial" w:cs="Arial"/>
                <w:sz w:val="22"/>
                <w:szCs w:val="22"/>
              </w:rPr>
              <w:t>промпарка</w:t>
            </w:r>
            <w:proofErr w:type="spellEnd"/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4,52</w:t>
            </w: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4,52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территория пожарного депо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1,49</w:t>
            </w: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1.1.3</w:t>
            </w: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Общественно-деловая зона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2,46</w:t>
            </w:r>
            <w:r w:rsidR="00E91851" w:rsidRPr="00D5476B">
              <w:rPr>
                <w:rFonts w:ascii="Arial" w:hAnsi="Arial" w:cs="Arial"/>
                <w:sz w:val="22"/>
                <w:szCs w:val="22"/>
                <w:lang w:eastAsia="ar-SA"/>
              </w:rPr>
              <w:t>/</w:t>
            </w: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0,3</w:t>
            </w: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13,45/1,6</w:t>
            </w: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13,45/</w:t>
            </w:r>
            <w:r w:rsidRPr="00D5476B">
              <w:rPr>
                <w:rFonts w:ascii="Arial" w:hAnsi="Arial" w:cs="Arial"/>
                <w:sz w:val="22"/>
                <w:szCs w:val="22"/>
                <w:lang w:val="en-US" w:eastAsia="ar-SA"/>
              </w:rPr>
              <w:t>3</w:t>
            </w: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,8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1.1.4</w:t>
            </w: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Зона инженерно-транспортной и</w:t>
            </w:r>
            <w:r w:rsidRPr="00D5476B">
              <w:rPr>
                <w:rFonts w:ascii="Arial" w:hAnsi="Arial" w:cs="Arial"/>
                <w:sz w:val="22"/>
                <w:szCs w:val="22"/>
              </w:rPr>
              <w:t>н</w:t>
            </w:r>
            <w:r w:rsidRPr="00D5476B">
              <w:rPr>
                <w:rFonts w:ascii="Arial" w:hAnsi="Arial" w:cs="Arial"/>
                <w:sz w:val="22"/>
                <w:szCs w:val="22"/>
              </w:rPr>
              <w:t>фраструктуры,  из них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80,2/9,5</w:t>
            </w:r>
          </w:p>
        </w:tc>
        <w:tc>
          <w:tcPr>
            <w:tcW w:w="1417" w:type="dxa"/>
            <w:vAlign w:val="center"/>
          </w:tcPr>
          <w:p w:rsidR="00015C90" w:rsidRPr="00D5476B" w:rsidRDefault="0035775B" w:rsidP="001C59AC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296,6</w:t>
            </w:r>
            <w:r w:rsidR="00015C90" w:rsidRPr="00D5476B">
              <w:rPr>
                <w:rFonts w:ascii="Arial" w:hAnsi="Arial" w:cs="Arial"/>
                <w:sz w:val="22"/>
                <w:szCs w:val="22"/>
                <w:lang w:eastAsia="ar-SA"/>
              </w:rPr>
              <w:t>/3</w:t>
            </w: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015C90" w:rsidRPr="00D5476B" w:rsidRDefault="00C605E1" w:rsidP="00C605E1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147,06</w:t>
            </w:r>
            <w:r w:rsidR="00015C90" w:rsidRPr="00D5476B">
              <w:rPr>
                <w:rFonts w:ascii="Arial" w:hAnsi="Arial" w:cs="Arial"/>
                <w:sz w:val="22"/>
                <w:szCs w:val="22"/>
                <w:lang w:eastAsia="ar-SA"/>
              </w:rPr>
              <w:t>/</w:t>
            </w: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41,4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территория инженерной инфр</w:t>
            </w:r>
            <w:r w:rsidRPr="00D5476B">
              <w:rPr>
                <w:rFonts w:ascii="Arial" w:hAnsi="Arial" w:cs="Arial"/>
                <w:sz w:val="22"/>
                <w:szCs w:val="22"/>
              </w:rPr>
              <w:t>а</w:t>
            </w:r>
            <w:r w:rsidRPr="00D5476B">
              <w:rPr>
                <w:rFonts w:ascii="Arial" w:hAnsi="Arial" w:cs="Arial"/>
                <w:sz w:val="22"/>
                <w:szCs w:val="22"/>
              </w:rPr>
              <w:t>структуры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40,68</w:t>
            </w: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территория инженерных сооружений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5,3</w:t>
            </w: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12,17</w:t>
            </w: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12,17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Территория объектов транспортной инфраструктуры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2,82</w:t>
            </w: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2,82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территория инженерно-транспортной инфраструктуры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34,22</w:t>
            </w:r>
          </w:p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15C90" w:rsidRPr="00D5476B" w:rsidRDefault="0035775B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281,64</w:t>
            </w:r>
          </w:p>
        </w:tc>
        <w:tc>
          <w:tcPr>
            <w:tcW w:w="1418" w:type="dxa"/>
            <w:vAlign w:val="center"/>
          </w:tcPr>
          <w:p w:rsidR="00015C90" w:rsidRPr="00D5476B" w:rsidRDefault="00C605E1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132,07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1.1.5</w:t>
            </w: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Зона специального назначения, из них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3,61/0,4</w:t>
            </w: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015C90" w:rsidRPr="00D5476B" w:rsidRDefault="00F9061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зелёные насаждения специального назначения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3,61</w:t>
            </w:r>
          </w:p>
        </w:tc>
        <w:tc>
          <w:tcPr>
            <w:tcW w:w="1417" w:type="dxa"/>
            <w:vAlign w:val="center"/>
          </w:tcPr>
          <w:p w:rsidR="00015C90" w:rsidRPr="00D5476B" w:rsidRDefault="00F9061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015C90" w:rsidRPr="00D5476B" w:rsidRDefault="00F9061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1.1.6</w:t>
            </w: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Земли сельскохозяйственного и</w:t>
            </w:r>
            <w:r w:rsidRPr="00D5476B">
              <w:rPr>
                <w:rFonts w:ascii="Arial" w:hAnsi="Arial" w:cs="Arial"/>
                <w:sz w:val="22"/>
                <w:szCs w:val="22"/>
              </w:rPr>
              <w:t>с</w:t>
            </w:r>
            <w:r w:rsidRPr="00D5476B">
              <w:rPr>
                <w:rFonts w:ascii="Arial" w:hAnsi="Arial" w:cs="Arial"/>
                <w:sz w:val="22"/>
                <w:szCs w:val="22"/>
              </w:rPr>
              <w:t>пользования,  из них: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633,68/74,8</w:t>
            </w: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88,31/10,4</w:t>
            </w:r>
          </w:p>
        </w:tc>
        <w:tc>
          <w:tcPr>
            <w:tcW w:w="1418" w:type="dxa"/>
            <w:vAlign w:val="center"/>
          </w:tcPr>
          <w:p w:rsidR="00015C90" w:rsidRPr="00D5476B" w:rsidRDefault="00F9061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территории сельскохозяйственных полей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625,84</w:t>
            </w: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80,45</w:t>
            </w:r>
          </w:p>
        </w:tc>
        <w:tc>
          <w:tcPr>
            <w:tcW w:w="1418" w:type="dxa"/>
            <w:vAlign w:val="center"/>
          </w:tcPr>
          <w:p w:rsidR="00015C90" w:rsidRPr="00D5476B" w:rsidRDefault="00F9061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территории сельскохозяйственных предприятий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7,84</w:t>
            </w: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7,86</w:t>
            </w:r>
          </w:p>
        </w:tc>
        <w:tc>
          <w:tcPr>
            <w:tcW w:w="1418" w:type="dxa"/>
            <w:vAlign w:val="center"/>
          </w:tcPr>
          <w:p w:rsidR="00015C90" w:rsidRPr="00D5476B" w:rsidRDefault="00F9061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1.1.7</w:t>
            </w: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Иные территории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47,21/5,6</w:t>
            </w: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015C90" w:rsidRPr="00D5476B" w:rsidRDefault="00F9061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1.2</w:t>
            </w: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Из общей площади проектируемого района территории общего пользования - всего, из них: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Га/%га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34,22/100</w:t>
            </w:r>
          </w:p>
        </w:tc>
        <w:tc>
          <w:tcPr>
            <w:tcW w:w="1417" w:type="dxa"/>
            <w:vAlign w:val="center"/>
          </w:tcPr>
          <w:p w:rsidR="00015C90" w:rsidRPr="00D5476B" w:rsidRDefault="00C605E1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281,64</w:t>
            </w:r>
            <w:r w:rsidR="00015C90" w:rsidRPr="00D5476B">
              <w:rPr>
                <w:rFonts w:ascii="Arial" w:hAnsi="Arial" w:cs="Arial"/>
                <w:sz w:val="22"/>
                <w:szCs w:val="22"/>
                <w:lang w:eastAsia="ar-SA"/>
              </w:rPr>
              <w:t>/100</w:t>
            </w:r>
          </w:p>
        </w:tc>
        <w:tc>
          <w:tcPr>
            <w:tcW w:w="1418" w:type="dxa"/>
            <w:vAlign w:val="center"/>
          </w:tcPr>
          <w:p w:rsidR="00015C90" w:rsidRPr="00D5476B" w:rsidRDefault="00C605E1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132,07</w:t>
            </w:r>
            <w:r w:rsidR="00015C90" w:rsidRPr="00D5476B">
              <w:rPr>
                <w:rFonts w:ascii="Arial" w:hAnsi="Arial" w:cs="Arial"/>
                <w:sz w:val="22"/>
                <w:szCs w:val="22"/>
                <w:lang w:eastAsia="ar-SA"/>
              </w:rPr>
              <w:t>/100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Зеленые насаждения общего пользования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Улицы, дороги, проезды, площади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34,22/100</w:t>
            </w:r>
          </w:p>
        </w:tc>
        <w:tc>
          <w:tcPr>
            <w:tcW w:w="1417" w:type="dxa"/>
            <w:vAlign w:val="center"/>
          </w:tcPr>
          <w:p w:rsidR="00015C90" w:rsidRPr="00D5476B" w:rsidRDefault="00C605E1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281,64</w:t>
            </w:r>
            <w:r w:rsidR="00015C90" w:rsidRPr="00D5476B">
              <w:rPr>
                <w:rFonts w:ascii="Arial" w:hAnsi="Arial" w:cs="Arial"/>
                <w:sz w:val="22"/>
                <w:szCs w:val="22"/>
                <w:lang w:eastAsia="ar-SA"/>
              </w:rPr>
              <w:t>/100</w:t>
            </w:r>
          </w:p>
        </w:tc>
        <w:tc>
          <w:tcPr>
            <w:tcW w:w="1418" w:type="dxa"/>
            <w:vAlign w:val="center"/>
          </w:tcPr>
          <w:p w:rsidR="00015C90" w:rsidRPr="00D5476B" w:rsidRDefault="00C605E1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132,07</w:t>
            </w:r>
            <w:r w:rsidR="00015C90" w:rsidRPr="00D5476B">
              <w:rPr>
                <w:rFonts w:ascii="Arial" w:hAnsi="Arial" w:cs="Arial"/>
                <w:sz w:val="22"/>
                <w:szCs w:val="22"/>
                <w:lang w:eastAsia="ar-SA"/>
              </w:rPr>
              <w:t>/100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Прочие территории общего пользования</w:t>
            </w: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Га/%</w:t>
            </w:r>
          </w:p>
        </w:tc>
        <w:tc>
          <w:tcPr>
            <w:tcW w:w="1559" w:type="dxa"/>
            <w:vAlign w:val="center"/>
          </w:tcPr>
          <w:p w:rsidR="00015C90" w:rsidRPr="00D5476B" w:rsidRDefault="00F9061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15C90" w:rsidRPr="00D5476B" w:rsidRDefault="00F9061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015C90" w:rsidRPr="00D5476B" w:rsidRDefault="00F9061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2072D4" w:rsidRPr="00D5476B" w:rsidTr="005F4857">
        <w:trPr>
          <w:trHeight w:val="340"/>
        </w:trPr>
        <w:tc>
          <w:tcPr>
            <w:tcW w:w="79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2072D4" w:rsidRPr="00D5476B" w:rsidTr="005F4857">
        <w:trPr>
          <w:trHeight w:val="340"/>
        </w:trPr>
        <w:tc>
          <w:tcPr>
            <w:tcW w:w="79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1.3</w:t>
            </w:r>
          </w:p>
        </w:tc>
        <w:tc>
          <w:tcPr>
            <w:tcW w:w="4023" w:type="dxa"/>
            <w:gridSpan w:val="2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Площадь индустриального парка без земель сельскохозяйственного использования (поля)</w:t>
            </w:r>
          </w:p>
        </w:tc>
        <w:tc>
          <w:tcPr>
            <w:tcW w:w="1134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766</w:t>
            </w:r>
          </w:p>
        </w:tc>
        <w:tc>
          <w:tcPr>
            <w:tcW w:w="1418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355,3</w:t>
            </w:r>
          </w:p>
        </w:tc>
      </w:tr>
      <w:tr w:rsidR="002072D4" w:rsidRPr="00D5476B" w:rsidTr="005F4857">
        <w:trPr>
          <w:trHeight w:val="340"/>
        </w:trPr>
        <w:tc>
          <w:tcPr>
            <w:tcW w:w="79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2072D4" w:rsidRPr="00D5476B" w:rsidTr="005F4857">
        <w:trPr>
          <w:trHeight w:val="340"/>
        </w:trPr>
        <w:tc>
          <w:tcPr>
            <w:tcW w:w="79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1.3.1</w:t>
            </w:r>
          </w:p>
        </w:tc>
        <w:tc>
          <w:tcPr>
            <w:tcW w:w="4023" w:type="dxa"/>
            <w:gridSpan w:val="2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Площадь застройки индустриального парка</w:t>
            </w:r>
          </w:p>
        </w:tc>
        <w:tc>
          <w:tcPr>
            <w:tcW w:w="1134" w:type="dxa"/>
            <w:vAlign w:val="center"/>
          </w:tcPr>
          <w:p w:rsidR="002072D4" w:rsidRPr="00D5476B" w:rsidRDefault="002072D4" w:rsidP="002072D4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Тыс.м2 (га)</w:t>
            </w:r>
          </w:p>
        </w:tc>
        <w:tc>
          <w:tcPr>
            <w:tcW w:w="1559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4600 (460)</w:t>
            </w:r>
          </w:p>
        </w:tc>
        <w:tc>
          <w:tcPr>
            <w:tcW w:w="1418" w:type="dxa"/>
            <w:vAlign w:val="center"/>
          </w:tcPr>
          <w:p w:rsidR="002072D4" w:rsidRPr="00D5476B" w:rsidRDefault="000C1C5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2132 (213,2)</w:t>
            </w:r>
          </w:p>
        </w:tc>
      </w:tr>
      <w:tr w:rsidR="002072D4" w:rsidRPr="00D5476B" w:rsidTr="005F4857">
        <w:trPr>
          <w:trHeight w:val="340"/>
        </w:trPr>
        <w:tc>
          <w:tcPr>
            <w:tcW w:w="79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2072D4" w:rsidRPr="00D5476B" w:rsidTr="005F4857">
        <w:trPr>
          <w:trHeight w:val="340"/>
        </w:trPr>
        <w:tc>
          <w:tcPr>
            <w:tcW w:w="79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1.3.2</w:t>
            </w:r>
          </w:p>
        </w:tc>
        <w:tc>
          <w:tcPr>
            <w:tcW w:w="4023" w:type="dxa"/>
            <w:gridSpan w:val="2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Коэффициент использования территории индустриального парка</w:t>
            </w:r>
          </w:p>
        </w:tc>
        <w:tc>
          <w:tcPr>
            <w:tcW w:w="1134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1559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2072D4" w:rsidRPr="00D5476B" w:rsidRDefault="002072D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418" w:type="dxa"/>
            <w:vAlign w:val="center"/>
          </w:tcPr>
          <w:p w:rsidR="002072D4" w:rsidRPr="00D5476B" w:rsidRDefault="007D7984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60</w:t>
            </w:r>
          </w:p>
        </w:tc>
      </w:tr>
      <w:tr w:rsidR="00E91851" w:rsidRPr="00D5476B" w:rsidTr="005F4857">
        <w:trPr>
          <w:trHeight w:val="340"/>
        </w:trPr>
        <w:tc>
          <w:tcPr>
            <w:tcW w:w="79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23" w:type="dxa"/>
            <w:gridSpan w:val="2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015C90" w:rsidRPr="00D5476B" w:rsidRDefault="00015C90" w:rsidP="00604476">
            <w:pPr>
              <w:keepNext/>
              <w:suppressAutoHyphens/>
              <w:spacing w:line="30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bookmarkEnd w:id="11"/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Население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2.1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Численность работающих в производственной зоне</w:t>
            </w:r>
          </w:p>
        </w:tc>
        <w:tc>
          <w:tcPr>
            <w:tcW w:w="1134" w:type="dxa"/>
            <w:vAlign w:val="center"/>
          </w:tcPr>
          <w:p w:rsidR="00302C64" w:rsidRPr="00D5476B" w:rsidRDefault="005F4857" w:rsidP="00077FC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Тыс.</w:t>
            </w:r>
            <w:r w:rsidR="00302C64" w:rsidRPr="00D5476B">
              <w:rPr>
                <w:rFonts w:ascii="Arial" w:hAnsi="Arial" w:cs="Arial"/>
                <w:sz w:val="22"/>
                <w:szCs w:val="22"/>
                <w:lang w:eastAsia="ar-SA"/>
              </w:rPr>
              <w:t>чел</w:t>
            </w:r>
            <w:proofErr w:type="spellEnd"/>
            <w:r w:rsidR="00302C64" w:rsidRPr="00D5476B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0,78</w:t>
            </w: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3,3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1,7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003" w:type="dxa"/>
            <w:vAlign w:val="center"/>
          </w:tcPr>
          <w:p w:rsidR="00302C64" w:rsidRPr="00D5476B" w:rsidRDefault="007D7984" w:rsidP="00604476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Производственная (промышленно-коммунальная</w:t>
            </w:r>
            <w:r w:rsidR="00302C64" w:rsidRPr="00D5476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) зона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3.1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Площад</w:t>
            </w:r>
            <w:r w:rsidR="00632C32" w:rsidRPr="00D5476B">
              <w:rPr>
                <w:rFonts w:ascii="Arial" w:hAnsi="Arial" w:cs="Arial"/>
                <w:sz w:val="22"/>
                <w:szCs w:val="22"/>
                <w:lang w:eastAsia="ar-SA"/>
              </w:rPr>
              <w:t>ь производственной (промышленно-коммунальной</w:t>
            </w: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) зоны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79,56</w:t>
            </w: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478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224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lastRenderedPageBreak/>
              <w:t>3.2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Плотность застройки</w:t>
            </w:r>
            <w:r w:rsidR="007D7984" w:rsidRPr="00D5476B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индустриального парка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60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3.3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Коэффициент застройки</w:t>
            </w:r>
            <w:r w:rsidR="00BB40B5" w:rsidRPr="00D5476B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кварталов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0,8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0,8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3.4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Площадь застройки</w:t>
            </w:r>
            <w:r w:rsidR="00BB40B5" w:rsidRPr="00D5476B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="002072D4" w:rsidRPr="00D5476B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="00BB40B5" w:rsidRPr="00D5476B">
              <w:rPr>
                <w:rFonts w:ascii="Arial" w:hAnsi="Arial" w:cs="Arial"/>
                <w:sz w:val="22"/>
                <w:szCs w:val="22"/>
                <w:lang w:eastAsia="ar-SA"/>
              </w:rPr>
              <w:t>кварталов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тыс.м2 (га)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BB40B5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3828 (382,8</w:t>
            </w:r>
            <w:r w:rsidR="00302C64" w:rsidRPr="00D5476B">
              <w:rPr>
                <w:rFonts w:ascii="Arial" w:hAnsi="Arial" w:cs="Arial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418" w:type="dxa"/>
            <w:vAlign w:val="center"/>
          </w:tcPr>
          <w:p w:rsidR="00302C64" w:rsidRPr="00D5476B" w:rsidRDefault="002072D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1790  (179</w:t>
            </w:r>
            <w:r w:rsidR="00302C64" w:rsidRPr="00D5476B">
              <w:rPr>
                <w:rFonts w:ascii="Arial" w:hAnsi="Arial" w:cs="Arial"/>
                <w:sz w:val="22"/>
                <w:szCs w:val="22"/>
                <w:lang w:eastAsia="ar-SA"/>
              </w:rPr>
              <w:t>)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3.3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Коэффициент плотности застройки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2,4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2,4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4.5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Общая площадь производственных зданий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тыс.м2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9187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4294,6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5.1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Аптеки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объектов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5.2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Магазины продовольственных всего/1000 чел.</w:t>
            </w:r>
          </w:p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 xml:space="preserve">м2 </w:t>
            </w: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торг.пл</w:t>
            </w:r>
            <w:proofErr w:type="spellEnd"/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462/ 140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240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ind w:right="-76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5.3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Магазины непродовольственных товаров - всего/1000 чел.</w:t>
            </w:r>
          </w:p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 xml:space="preserve">м2 </w:t>
            </w: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торг.пл</w:t>
            </w:r>
            <w:proofErr w:type="spellEnd"/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198/ 60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100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ind w:right="-76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5.4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 xml:space="preserve">Магазин кулинария, м2 </w:t>
            </w:r>
            <w:proofErr w:type="spellStart"/>
            <w:r w:rsidRPr="00D5476B">
              <w:rPr>
                <w:rFonts w:ascii="Arial" w:hAnsi="Arial" w:cs="Arial"/>
                <w:sz w:val="22"/>
                <w:szCs w:val="22"/>
              </w:rPr>
              <w:t>торг.площади</w:t>
            </w:r>
            <w:proofErr w:type="spellEnd"/>
          </w:p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 xml:space="preserve">м2 </w:t>
            </w: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торг.пл</w:t>
            </w:r>
            <w:proofErr w:type="spellEnd"/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10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ind w:right="-76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5.5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Предприятие общественного питания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мест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30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ind w:right="-76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5.6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Предприятие бытового обслуживания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Раб.мест</w:t>
            </w:r>
            <w:proofErr w:type="spellEnd"/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8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5.7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Помещения физкультурно-оздоровительных занятий (тренажерные)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М2 общей площади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264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164</w:t>
            </w:r>
          </w:p>
        </w:tc>
      </w:tr>
      <w:tr w:rsidR="00302C64" w:rsidRPr="00D5476B" w:rsidTr="005F4857">
        <w:trPr>
          <w:trHeight w:val="935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5.8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Прачечная самообслуживания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CB4A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 xml:space="preserve">кг </w:t>
            </w:r>
            <w:proofErr w:type="spellStart"/>
            <w:r w:rsidRPr="00D5476B">
              <w:rPr>
                <w:rFonts w:ascii="Arial" w:hAnsi="Arial" w:cs="Arial"/>
                <w:sz w:val="22"/>
                <w:szCs w:val="22"/>
              </w:rPr>
              <w:t>сух.белья</w:t>
            </w:r>
            <w:proofErr w:type="spellEnd"/>
            <w:r w:rsidRPr="00D5476B">
              <w:rPr>
                <w:rFonts w:ascii="Arial" w:hAnsi="Arial" w:cs="Arial"/>
                <w:sz w:val="22"/>
                <w:szCs w:val="22"/>
              </w:rPr>
              <w:t xml:space="preserve"> в мену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66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40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5.9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Офисные помещения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служащих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100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lastRenderedPageBreak/>
              <w:t>5.10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Отделение банка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объект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5.11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Отделение связи (почта)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объект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5.12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</w:rPr>
            </w:pPr>
            <w:r w:rsidRPr="00D5476B">
              <w:rPr>
                <w:rFonts w:ascii="Arial" w:hAnsi="Arial" w:cs="Arial"/>
                <w:sz w:val="22"/>
                <w:szCs w:val="22"/>
              </w:rPr>
              <w:t>Пожарное депо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Маш.мест</w:t>
            </w:r>
            <w:proofErr w:type="spellEnd"/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Транспортная инфраструктура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6.1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Протяженность улично-дорожной сети - всего, в том числе: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км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Основные улицы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км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Местные улицы и дороги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км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6.2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Гаражи и стоянки для хранения легковых автомобилей,  в том числе: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маш</w:t>
            </w:r>
            <w:proofErr w:type="spellEnd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. мест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770-946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494-606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Постоянного хранения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маш</w:t>
            </w:r>
            <w:proofErr w:type="spellEnd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. мест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Временного хранения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маш</w:t>
            </w:r>
            <w:proofErr w:type="spellEnd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. мест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770-946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494-606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гостевые автостоянки для производственной зоны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маш</w:t>
            </w:r>
            <w:proofErr w:type="spellEnd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. мест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462-528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238 -272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гостевые автостоянки для учреждений соцкультбыта и общественно-деловой зоны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маш</w:t>
            </w:r>
            <w:proofErr w:type="spellEnd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. мест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308 -418</w:t>
            </w: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256-334</w:t>
            </w: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302C64" w:rsidRPr="00D5476B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Инженерное оборудование и благоустройство территории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18728B" w:rsidRPr="00D5476B" w:rsidTr="00C95784">
        <w:trPr>
          <w:trHeight w:val="340"/>
        </w:trPr>
        <w:tc>
          <w:tcPr>
            <w:tcW w:w="817" w:type="dxa"/>
            <w:gridSpan w:val="2"/>
            <w:vAlign w:val="center"/>
          </w:tcPr>
          <w:p w:rsidR="0018728B" w:rsidRPr="00D5476B" w:rsidRDefault="0018728B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7.1</w:t>
            </w:r>
          </w:p>
        </w:tc>
        <w:tc>
          <w:tcPr>
            <w:tcW w:w="4003" w:type="dxa"/>
            <w:vAlign w:val="bottom"/>
          </w:tcPr>
          <w:p w:rsidR="0018728B" w:rsidRPr="00D5476B" w:rsidRDefault="0018728B" w:rsidP="0018728B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Электроснабжение</w:t>
            </w:r>
          </w:p>
        </w:tc>
        <w:tc>
          <w:tcPr>
            <w:tcW w:w="1134" w:type="dxa"/>
            <w:vAlign w:val="center"/>
          </w:tcPr>
          <w:p w:rsidR="0018728B" w:rsidRPr="00D5476B" w:rsidRDefault="0018728B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м3/</w:t>
            </w: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сут</w:t>
            </w:r>
            <w:proofErr w:type="spellEnd"/>
          </w:p>
        </w:tc>
        <w:tc>
          <w:tcPr>
            <w:tcW w:w="1559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8 063,0</w:t>
            </w:r>
          </w:p>
        </w:tc>
        <w:tc>
          <w:tcPr>
            <w:tcW w:w="1417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72746,2</w:t>
            </w:r>
          </w:p>
        </w:tc>
        <w:tc>
          <w:tcPr>
            <w:tcW w:w="1418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30842,2</w:t>
            </w:r>
          </w:p>
        </w:tc>
      </w:tr>
      <w:tr w:rsidR="0018728B" w:rsidRPr="00D5476B" w:rsidTr="00C95784">
        <w:trPr>
          <w:trHeight w:val="340"/>
        </w:trPr>
        <w:tc>
          <w:tcPr>
            <w:tcW w:w="817" w:type="dxa"/>
            <w:gridSpan w:val="2"/>
            <w:vAlign w:val="center"/>
          </w:tcPr>
          <w:p w:rsidR="0018728B" w:rsidRPr="00D5476B" w:rsidRDefault="0018728B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7.2</w:t>
            </w:r>
          </w:p>
        </w:tc>
        <w:tc>
          <w:tcPr>
            <w:tcW w:w="4003" w:type="dxa"/>
            <w:vAlign w:val="bottom"/>
          </w:tcPr>
          <w:p w:rsidR="0018728B" w:rsidRPr="00D5476B" w:rsidRDefault="0018728B" w:rsidP="0018728B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Водоотведение</w:t>
            </w:r>
          </w:p>
        </w:tc>
        <w:tc>
          <w:tcPr>
            <w:tcW w:w="1134" w:type="dxa"/>
            <w:vAlign w:val="center"/>
          </w:tcPr>
          <w:p w:rsidR="0018728B" w:rsidRPr="00D5476B" w:rsidRDefault="0018728B" w:rsidP="001A2392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м3/</w:t>
            </w:r>
            <w:proofErr w:type="spellStart"/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сут</w:t>
            </w:r>
            <w:proofErr w:type="spellEnd"/>
          </w:p>
        </w:tc>
        <w:tc>
          <w:tcPr>
            <w:tcW w:w="1559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2 387,6</w:t>
            </w:r>
          </w:p>
        </w:tc>
        <w:tc>
          <w:tcPr>
            <w:tcW w:w="1417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9664,5</w:t>
            </w:r>
          </w:p>
        </w:tc>
        <w:tc>
          <w:tcPr>
            <w:tcW w:w="1418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4957,3</w:t>
            </w:r>
          </w:p>
        </w:tc>
      </w:tr>
      <w:tr w:rsidR="0018728B" w:rsidRPr="00D5476B" w:rsidTr="00C95784">
        <w:trPr>
          <w:trHeight w:val="340"/>
        </w:trPr>
        <w:tc>
          <w:tcPr>
            <w:tcW w:w="817" w:type="dxa"/>
            <w:gridSpan w:val="2"/>
            <w:vAlign w:val="center"/>
          </w:tcPr>
          <w:p w:rsidR="0018728B" w:rsidRPr="00D5476B" w:rsidRDefault="0018728B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7.3</w:t>
            </w:r>
          </w:p>
        </w:tc>
        <w:tc>
          <w:tcPr>
            <w:tcW w:w="4003" w:type="dxa"/>
            <w:vAlign w:val="bottom"/>
          </w:tcPr>
          <w:p w:rsidR="0018728B" w:rsidRPr="00D5476B" w:rsidRDefault="0018728B" w:rsidP="0018728B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Водоснабжение</w:t>
            </w:r>
          </w:p>
        </w:tc>
        <w:tc>
          <w:tcPr>
            <w:tcW w:w="1134" w:type="dxa"/>
            <w:vAlign w:val="center"/>
          </w:tcPr>
          <w:p w:rsidR="0018728B" w:rsidRPr="00D5476B" w:rsidRDefault="0018728B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кВт</w:t>
            </w:r>
          </w:p>
        </w:tc>
        <w:tc>
          <w:tcPr>
            <w:tcW w:w="1559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5 219,0</w:t>
            </w:r>
          </w:p>
        </w:tc>
        <w:tc>
          <w:tcPr>
            <w:tcW w:w="1417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19772,7</w:t>
            </w:r>
          </w:p>
        </w:tc>
        <w:tc>
          <w:tcPr>
            <w:tcW w:w="1418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10322,3</w:t>
            </w:r>
          </w:p>
        </w:tc>
      </w:tr>
      <w:tr w:rsidR="0018728B" w:rsidRPr="00D5476B" w:rsidTr="00C95784">
        <w:trPr>
          <w:trHeight w:val="340"/>
        </w:trPr>
        <w:tc>
          <w:tcPr>
            <w:tcW w:w="817" w:type="dxa"/>
            <w:gridSpan w:val="2"/>
            <w:vAlign w:val="center"/>
          </w:tcPr>
          <w:p w:rsidR="0018728B" w:rsidRPr="00D5476B" w:rsidRDefault="0018728B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7.4</w:t>
            </w:r>
          </w:p>
        </w:tc>
        <w:tc>
          <w:tcPr>
            <w:tcW w:w="4003" w:type="dxa"/>
            <w:vAlign w:val="bottom"/>
          </w:tcPr>
          <w:p w:rsidR="0018728B" w:rsidRPr="00D5476B" w:rsidRDefault="0018728B" w:rsidP="0018728B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Газоснабжение</w:t>
            </w:r>
          </w:p>
        </w:tc>
        <w:tc>
          <w:tcPr>
            <w:tcW w:w="1134" w:type="dxa"/>
            <w:vAlign w:val="center"/>
          </w:tcPr>
          <w:p w:rsidR="0018728B" w:rsidRPr="00D5476B" w:rsidRDefault="0018728B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м</w:t>
            </w:r>
            <w:r w:rsidRPr="00D5476B">
              <w:rPr>
                <w:rFonts w:ascii="Arial" w:hAnsi="Arial" w:cs="Arial"/>
                <w:sz w:val="22"/>
                <w:szCs w:val="22"/>
                <w:vertAlign w:val="superscript"/>
                <w:lang w:eastAsia="ar-SA"/>
              </w:rPr>
              <w:t>3</w:t>
            </w: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/ч</w:t>
            </w:r>
          </w:p>
        </w:tc>
        <w:tc>
          <w:tcPr>
            <w:tcW w:w="1559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4 578,6</w:t>
            </w:r>
          </w:p>
        </w:tc>
        <w:tc>
          <w:tcPr>
            <w:tcW w:w="1417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28339,0</w:t>
            </w:r>
          </w:p>
        </w:tc>
        <w:tc>
          <w:tcPr>
            <w:tcW w:w="1418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10041,0</w:t>
            </w:r>
          </w:p>
        </w:tc>
      </w:tr>
      <w:tr w:rsidR="0018728B" w:rsidRPr="00D5476B" w:rsidTr="00C95784">
        <w:trPr>
          <w:trHeight w:val="340"/>
        </w:trPr>
        <w:tc>
          <w:tcPr>
            <w:tcW w:w="817" w:type="dxa"/>
            <w:gridSpan w:val="2"/>
            <w:vAlign w:val="center"/>
          </w:tcPr>
          <w:p w:rsidR="0018728B" w:rsidRPr="00D5476B" w:rsidRDefault="0018728B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7.5</w:t>
            </w:r>
          </w:p>
        </w:tc>
        <w:tc>
          <w:tcPr>
            <w:tcW w:w="4003" w:type="dxa"/>
            <w:vAlign w:val="bottom"/>
          </w:tcPr>
          <w:p w:rsidR="0018728B" w:rsidRPr="00D5476B" w:rsidRDefault="0018728B" w:rsidP="0018728B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Связь</w:t>
            </w:r>
          </w:p>
        </w:tc>
        <w:tc>
          <w:tcPr>
            <w:tcW w:w="1134" w:type="dxa"/>
            <w:vAlign w:val="center"/>
          </w:tcPr>
          <w:p w:rsidR="0018728B" w:rsidRPr="00D5476B" w:rsidRDefault="0018728B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точек</w:t>
            </w:r>
          </w:p>
        </w:tc>
        <w:tc>
          <w:tcPr>
            <w:tcW w:w="1559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155,0</w:t>
            </w:r>
          </w:p>
        </w:tc>
        <w:tc>
          <w:tcPr>
            <w:tcW w:w="1417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964</w:t>
            </w:r>
          </w:p>
        </w:tc>
        <w:tc>
          <w:tcPr>
            <w:tcW w:w="1418" w:type="dxa"/>
            <w:vAlign w:val="center"/>
          </w:tcPr>
          <w:p w:rsidR="0018728B" w:rsidRPr="00D5476B" w:rsidRDefault="0018728B" w:rsidP="0018728B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441</w:t>
            </w:r>
          </w:p>
        </w:tc>
      </w:tr>
      <w:tr w:rsidR="00302C64" w:rsidRPr="001C59AC" w:rsidTr="005F4857">
        <w:trPr>
          <w:trHeight w:val="340"/>
        </w:trPr>
        <w:tc>
          <w:tcPr>
            <w:tcW w:w="817" w:type="dxa"/>
            <w:gridSpan w:val="2"/>
            <w:vAlign w:val="center"/>
          </w:tcPr>
          <w:p w:rsidR="00302C64" w:rsidRPr="00D5476B" w:rsidRDefault="00186ABD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7.6</w:t>
            </w:r>
          </w:p>
        </w:tc>
        <w:tc>
          <w:tcPr>
            <w:tcW w:w="4003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Количество твердых бытовых отходов</w:t>
            </w:r>
          </w:p>
        </w:tc>
        <w:tc>
          <w:tcPr>
            <w:tcW w:w="1134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тонн/год</w:t>
            </w:r>
          </w:p>
        </w:tc>
        <w:tc>
          <w:tcPr>
            <w:tcW w:w="1559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302C64" w:rsidRPr="00D5476B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1039,5</w:t>
            </w:r>
          </w:p>
        </w:tc>
        <w:tc>
          <w:tcPr>
            <w:tcW w:w="1418" w:type="dxa"/>
            <w:vAlign w:val="center"/>
          </w:tcPr>
          <w:p w:rsidR="00302C64" w:rsidRPr="001C59AC" w:rsidRDefault="00302C64" w:rsidP="00604476">
            <w:pPr>
              <w:suppressAutoHyphens/>
              <w:spacing w:line="21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476B">
              <w:rPr>
                <w:rFonts w:ascii="Arial" w:hAnsi="Arial" w:cs="Arial"/>
                <w:sz w:val="22"/>
                <w:szCs w:val="22"/>
                <w:lang w:eastAsia="ar-SA"/>
              </w:rPr>
              <w:t>539,5</w:t>
            </w:r>
          </w:p>
        </w:tc>
      </w:tr>
    </w:tbl>
    <w:p w:rsidR="00302C64" w:rsidRPr="001C59AC" w:rsidRDefault="00302C64" w:rsidP="00302C64">
      <w:pPr>
        <w:keepNext/>
        <w:spacing w:after="60" w:line="360" w:lineRule="auto"/>
        <w:jc w:val="both"/>
        <w:rPr>
          <w:b/>
          <w:bCs/>
          <w:sz w:val="26"/>
          <w:szCs w:val="26"/>
        </w:rPr>
      </w:pPr>
    </w:p>
    <w:p w:rsidR="00302C64" w:rsidRPr="001C59AC" w:rsidRDefault="00302C64" w:rsidP="007070A1">
      <w:pPr>
        <w:keepNext/>
        <w:spacing w:line="300" w:lineRule="auto"/>
        <w:ind w:firstLine="851"/>
        <w:jc w:val="center"/>
        <w:rPr>
          <w:b/>
          <w:sz w:val="28"/>
          <w:szCs w:val="28"/>
        </w:rPr>
      </w:pPr>
    </w:p>
    <w:sectPr w:rsidR="00302C64" w:rsidRPr="001C59AC" w:rsidSect="004F38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397" w:right="567" w:bottom="1560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168" w:rsidRDefault="00CD4168" w:rsidP="007F6FBD">
      <w:r>
        <w:separator/>
      </w:r>
    </w:p>
  </w:endnote>
  <w:endnote w:type="continuationSeparator" w:id="0">
    <w:p w:rsidR="00CD4168" w:rsidRDefault="00CD4168" w:rsidP="007F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ST 2.304 type A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PD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tsans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2C20BA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ind w:right="-71"/>
          </w:pPr>
          <w:r w:rsidRPr="003455FD">
            <w:rPr>
              <w:sz w:val="18"/>
            </w:rPr>
            <w:t>Лист</w:t>
          </w:r>
        </w:p>
      </w:tc>
    </w:tr>
    <w:tr w:rsidR="002C20BA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91" w:type="dxa"/>
          <w:tcBorders>
            <w:left w:val="nil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6015" w:type="dxa"/>
          <w:tcBorders>
            <w:left w:val="nil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ind w:right="-71"/>
            <w:jc w:val="center"/>
          </w:pPr>
          <w:r w:rsidRPr="003455FD">
            <w:rPr>
              <w:rStyle w:val="ae"/>
            </w:rPr>
            <w:fldChar w:fldCharType="begin"/>
          </w:r>
          <w:r w:rsidRPr="003455FD">
            <w:rPr>
              <w:rStyle w:val="ae"/>
            </w:rPr>
            <w:instrText xml:space="preserve"> PAGE </w:instrText>
          </w:r>
          <w:r w:rsidRPr="003455FD">
            <w:rPr>
              <w:rStyle w:val="ae"/>
            </w:rPr>
            <w:fldChar w:fldCharType="separate"/>
          </w:r>
          <w:r w:rsidRPr="003455FD">
            <w:rPr>
              <w:rStyle w:val="ae"/>
            </w:rPr>
            <w:t>2</w:t>
          </w:r>
          <w:r w:rsidRPr="003455FD">
            <w:rPr>
              <w:rStyle w:val="ae"/>
            </w:rPr>
            <w:fldChar w:fldCharType="end"/>
          </w:r>
        </w:p>
      </w:tc>
    </w:tr>
    <w:tr w:rsidR="002C20BA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jc w:val="center"/>
            <w:rPr>
              <w:sz w:val="16"/>
            </w:rPr>
          </w:pPr>
          <w:r w:rsidRPr="003455FD"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2C20BA" w:rsidRPr="003455FD" w:rsidRDefault="002C20BA">
          <w:pPr>
            <w:pStyle w:val="ac"/>
            <w:ind w:left="-72" w:right="-68" w:firstLine="72"/>
            <w:jc w:val="center"/>
            <w:rPr>
              <w:sz w:val="16"/>
            </w:rPr>
          </w:pPr>
          <w:proofErr w:type="spellStart"/>
          <w:r w:rsidRPr="003455FD"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jc w:val="center"/>
            <w:rPr>
              <w:sz w:val="16"/>
            </w:rPr>
          </w:pPr>
          <w:r w:rsidRPr="003455FD"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2C20BA" w:rsidRPr="003455FD" w:rsidRDefault="002C20BA">
          <w:pPr>
            <w:pStyle w:val="ac"/>
            <w:jc w:val="center"/>
            <w:rPr>
              <w:sz w:val="16"/>
            </w:rPr>
          </w:pPr>
          <w:r w:rsidRPr="003455FD"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jc w:val="center"/>
            <w:rPr>
              <w:sz w:val="16"/>
            </w:rPr>
          </w:pPr>
          <w:r w:rsidRPr="003455FD"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rPr>
              <w:sz w:val="16"/>
            </w:rPr>
          </w:pPr>
          <w:r w:rsidRPr="003455FD"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2C20BA" w:rsidRPr="003455FD" w:rsidRDefault="002C20BA">
          <w:pPr>
            <w:pStyle w:val="ac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ind w:right="-71"/>
            <w:rPr>
              <w:sz w:val="16"/>
            </w:rPr>
          </w:pPr>
        </w:p>
      </w:tc>
    </w:tr>
  </w:tbl>
  <w:p w:rsidR="002C20BA" w:rsidRDefault="002C20B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5"/>
      <w:gridCol w:w="583"/>
      <w:gridCol w:w="583"/>
      <w:gridCol w:w="583"/>
      <w:gridCol w:w="874"/>
      <w:gridCol w:w="583"/>
      <w:gridCol w:w="5991"/>
      <w:gridCol w:w="567"/>
    </w:tblGrid>
    <w:tr w:rsidR="002C20BA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02D95177" wp14:editId="6616F135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-2552065</wp:posOffset>
                    </wp:positionV>
                    <wp:extent cx="451485" cy="3155315"/>
                    <wp:effectExtent l="0" t="0" r="5715" b="6985"/>
                    <wp:wrapNone/>
                    <wp:docPr id="5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1485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2C20BA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2C20BA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2C20BA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2C20BA" w:rsidRDefault="002C20BA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7" type="#_x0000_t202" style="position:absolute;margin-left:-48.4pt;margin-top:-200.95pt;width:35.55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2C20BA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2C20BA" w:rsidRDefault="002C20BA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991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2C20BA" w:rsidRPr="003455FD" w:rsidRDefault="002C20BA" w:rsidP="00D5476B">
          <w:pPr>
            <w:pStyle w:val="ac"/>
            <w:jc w:val="center"/>
            <w:rPr>
              <w:rFonts w:ascii="Arial" w:hAnsi="Arial"/>
              <w:sz w:val="32"/>
              <w:szCs w:val="32"/>
            </w:rPr>
          </w:pPr>
          <w:r w:rsidRPr="00C04CFB">
            <w:rPr>
              <w:rFonts w:ascii="Arial" w:hAnsi="Arial"/>
              <w:b/>
              <w:sz w:val="28"/>
              <w:szCs w:val="28"/>
            </w:rPr>
            <w:t>А-18001-ГП</w:t>
          </w:r>
          <w:proofErr w:type="gramStart"/>
          <w:r w:rsidRPr="00C04CFB">
            <w:rPr>
              <w:rFonts w:ascii="Arial" w:hAnsi="Arial"/>
              <w:b/>
              <w:sz w:val="28"/>
              <w:szCs w:val="28"/>
            </w:rPr>
            <w:t>.П</w:t>
          </w:r>
          <w:proofErr w:type="gramEnd"/>
          <w:r w:rsidRPr="00C04CFB">
            <w:rPr>
              <w:rFonts w:ascii="Arial" w:hAnsi="Arial"/>
              <w:b/>
              <w:sz w:val="28"/>
              <w:szCs w:val="28"/>
            </w:rPr>
            <w:t>З</w:t>
          </w:r>
          <w:r>
            <w:rPr>
              <w:rFonts w:ascii="Arial" w:hAnsi="Arial"/>
              <w:b/>
              <w:sz w:val="28"/>
              <w:szCs w:val="28"/>
            </w:rPr>
            <w:t xml:space="preserve"> 2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2C20BA" w:rsidRPr="003455FD" w:rsidRDefault="002C20BA">
          <w:pPr>
            <w:pStyle w:val="ac"/>
            <w:ind w:left="-70" w:right="-71" w:firstLine="70"/>
            <w:jc w:val="center"/>
          </w:pPr>
          <w:r w:rsidRPr="003455FD">
            <w:rPr>
              <w:sz w:val="18"/>
            </w:rPr>
            <w:t>Лист</w:t>
          </w:r>
        </w:p>
      </w:tc>
    </w:tr>
    <w:tr w:rsidR="002C20BA">
      <w:trPr>
        <w:cantSplit/>
        <w:trHeight w:hRule="exact" w:val="284"/>
      </w:trPr>
      <w:tc>
        <w:tcPr>
          <w:tcW w:w="585" w:type="dxa"/>
          <w:tcBorders>
            <w:top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ind w:left="-70"/>
          </w:pPr>
        </w:p>
      </w:tc>
      <w:tc>
        <w:tcPr>
          <w:tcW w:w="583" w:type="dxa"/>
          <w:tcBorders>
            <w:left w:val="nil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83" w:type="dxa"/>
          <w:tcBorders>
            <w:left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83" w:type="dxa"/>
          <w:tcBorders>
            <w:left w:val="nil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874" w:type="dxa"/>
          <w:tcBorders>
            <w:left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83" w:type="dxa"/>
          <w:tcBorders>
            <w:left w:val="nil"/>
            <w:right w:val="single" w:sz="18" w:space="0" w:color="auto"/>
          </w:tcBorders>
        </w:tcPr>
        <w:p w:rsidR="002C20BA" w:rsidRPr="003455FD" w:rsidRDefault="002C20BA">
          <w:pPr>
            <w:pStyle w:val="ac"/>
          </w:pPr>
        </w:p>
      </w:tc>
      <w:tc>
        <w:tcPr>
          <w:tcW w:w="5991" w:type="dxa"/>
          <w:vMerge/>
          <w:tcBorders>
            <w:left w:val="nil"/>
          </w:tcBorders>
        </w:tcPr>
        <w:p w:rsidR="002C20BA" w:rsidRPr="003455FD" w:rsidRDefault="002C20BA">
          <w:pPr>
            <w:pStyle w:val="ac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2C20BA" w:rsidRPr="003455FD" w:rsidRDefault="002C20BA">
          <w:pPr>
            <w:pStyle w:val="ac"/>
            <w:ind w:right="-71"/>
            <w:jc w:val="center"/>
          </w:pPr>
          <w:r w:rsidRPr="003455FD">
            <w:rPr>
              <w:rStyle w:val="ae"/>
            </w:rPr>
            <w:fldChar w:fldCharType="begin"/>
          </w:r>
          <w:r w:rsidRPr="003455FD">
            <w:rPr>
              <w:rStyle w:val="ae"/>
            </w:rPr>
            <w:instrText xml:space="preserve"> PAGE </w:instrText>
          </w:r>
          <w:r w:rsidRPr="003455FD">
            <w:rPr>
              <w:rStyle w:val="ae"/>
            </w:rPr>
            <w:fldChar w:fldCharType="separate"/>
          </w:r>
          <w:r w:rsidR="00BF52C2">
            <w:rPr>
              <w:rStyle w:val="ae"/>
              <w:noProof/>
            </w:rPr>
            <w:t>20</w:t>
          </w:r>
          <w:r w:rsidRPr="003455FD">
            <w:rPr>
              <w:rStyle w:val="ae"/>
            </w:rPr>
            <w:fldChar w:fldCharType="end"/>
          </w:r>
        </w:p>
      </w:tc>
    </w:tr>
    <w:tr w:rsidR="002C20BA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Изм.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ind w:left="-72" w:right="-68" w:hanging="15"/>
            <w:jc w:val="center"/>
            <w:rPr>
              <w:rFonts w:ascii="Arial Narrow" w:hAnsi="Arial Narrow"/>
              <w:sz w:val="16"/>
            </w:rPr>
          </w:pPr>
          <w:proofErr w:type="spellStart"/>
          <w:r w:rsidRPr="003455FD">
            <w:rPr>
              <w:rFonts w:ascii="Arial Narrow" w:hAnsi="Arial Narrow"/>
              <w:sz w:val="16"/>
            </w:rPr>
            <w:t>Кол</w:t>
          </w:r>
          <w:proofErr w:type="gramStart"/>
          <w:r w:rsidRPr="003455FD">
            <w:rPr>
              <w:rFonts w:ascii="Arial Narrow" w:hAnsi="Arial Narrow"/>
              <w:sz w:val="16"/>
            </w:rPr>
            <w:t>.у</w:t>
          </w:r>
          <w:proofErr w:type="gramEnd"/>
          <w:r w:rsidRPr="003455FD">
            <w:rPr>
              <w:rFonts w:ascii="Arial Narrow" w:hAnsi="Arial Narrow"/>
              <w:sz w:val="16"/>
            </w:rPr>
            <w:t>ч</w:t>
          </w:r>
          <w:proofErr w:type="spellEnd"/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Лист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Подпись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z w:val="16"/>
            </w:rPr>
          </w:pPr>
          <w:r w:rsidRPr="003455FD"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91" w:type="dxa"/>
          <w:vMerge/>
          <w:tcBorders>
            <w:left w:val="nil"/>
            <w:bottom w:val="single" w:sz="18" w:space="0" w:color="auto"/>
          </w:tcBorders>
        </w:tcPr>
        <w:p w:rsidR="002C20BA" w:rsidRPr="003455FD" w:rsidRDefault="002C20BA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2C20BA" w:rsidRPr="003455FD" w:rsidRDefault="002C20BA">
          <w:pPr>
            <w:pStyle w:val="ac"/>
            <w:ind w:right="-71"/>
            <w:rPr>
              <w:sz w:val="16"/>
            </w:rPr>
          </w:pPr>
        </w:p>
      </w:tc>
    </w:tr>
  </w:tbl>
  <w:p w:rsidR="002C20BA" w:rsidRDefault="002C20B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9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8"/>
      <w:gridCol w:w="617"/>
      <w:gridCol w:w="581"/>
      <w:gridCol w:w="645"/>
      <w:gridCol w:w="865"/>
      <w:gridCol w:w="576"/>
      <w:gridCol w:w="3662"/>
      <w:gridCol w:w="850"/>
      <w:gridCol w:w="851"/>
      <w:gridCol w:w="1134"/>
    </w:tblGrid>
    <w:tr w:rsidR="002C20BA" w:rsidTr="00431B5D">
      <w:trPr>
        <w:trHeight w:val="1656"/>
      </w:trPr>
      <w:tc>
        <w:tcPr>
          <w:tcW w:w="10349" w:type="dxa"/>
          <w:gridSpan w:val="10"/>
        </w:tcPr>
        <w:p w:rsidR="002C20BA" w:rsidRPr="003455FD" w:rsidRDefault="002C20BA">
          <w:pPr>
            <w:pStyle w:val="ac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68934D81" wp14:editId="761144FF">
                    <wp:simplePos x="0" y="0"/>
                    <wp:positionH relativeFrom="margin">
                      <wp:posOffset>-574675</wp:posOffset>
                    </wp:positionH>
                    <wp:positionV relativeFrom="paragraph">
                      <wp:posOffset>-599440</wp:posOffset>
                    </wp:positionV>
                    <wp:extent cx="398780" cy="3091815"/>
                    <wp:effectExtent l="0" t="0" r="1270" b="13335"/>
                    <wp:wrapNone/>
                    <wp:docPr id="1" name="Text Box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8780" cy="3091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2C20BA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2C20BA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2C20BA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2C20BA" w:rsidRDefault="002C20BA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2C20BA" w:rsidRDefault="002C20BA"/>
                            </w:txbxContent>
                          </wps:txbx>
                          <wps:bodyPr rot="0" vert="horz" wrap="square" lIns="3600" tIns="3600" rIns="3600" bIns="36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29" type="#_x0000_t202" style="position:absolute;margin-left:-45.25pt;margin-top:-47.2pt;width:31.4pt;height:243.4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" o:allowincell="f" filled="f" stroked="f">
                    <v:textbox inset=".1mm,.1mm,.1mm,.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2C20BA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2C20BA" w:rsidRDefault="002C20BA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2C20BA" w:rsidRDefault="002C20BA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</w:tr>
    <w:tr w:rsidR="002C20BA" w:rsidTr="003E205A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ind w:right="-70"/>
            <w:rPr>
              <w:rFonts w:ascii="Arial Narrow" w:hAnsi="Arial Narrow"/>
            </w:rPr>
          </w:pPr>
        </w:p>
      </w:tc>
      <w:tc>
        <w:tcPr>
          <w:tcW w:w="61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645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865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2C20BA" w:rsidRPr="00C04CFB" w:rsidRDefault="002C20BA" w:rsidP="00614D60">
          <w:pPr>
            <w:pStyle w:val="ac"/>
            <w:jc w:val="center"/>
            <w:rPr>
              <w:b/>
              <w:sz w:val="28"/>
              <w:szCs w:val="28"/>
            </w:rPr>
          </w:pPr>
          <w:r w:rsidRPr="00C04CFB">
            <w:rPr>
              <w:rFonts w:ascii="Arial" w:hAnsi="Arial"/>
              <w:b/>
              <w:sz w:val="28"/>
              <w:szCs w:val="28"/>
            </w:rPr>
            <w:t>А-18001-ГП</w:t>
          </w:r>
          <w:proofErr w:type="gramStart"/>
          <w:r w:rsidRPr="00C04CFB">
            <w:rPr>
              <w:rFonts w:ascii="Arial" w:hAnsi="Arial"/>
              <w:b/>
              <w:sz w:val="28"/>
              <w:szCs w:val="28"/>
            </w:rPr>
            <w:t>.П</w:t>
          </w:r>
          <w:proofErr w:type="gramEnd"/>
          <w:r w:rsidRPr="00C04CFB">
            <w:rPr>
              <w:rFonts w:ascii="Arial" w:hAnsi="Arial"/>
              <w:b/>
              <w:sz w:val="28"/>
              <w:szCs w:val="28"/>
            </w:rPr>
            <w:t>З</w:t>
          </w:r>
          <w:r>
            <w:rPr>
              <w:rFonts w:ascii="Arial" w:hAnsi="Arial"/>
              <w:b/>
              <w:sz w:val="28"/>
              <w:szCs w:val="28"/>
            </w:rPr>
            <w:t xml:space="preserve"> 2</w:t>
          </w:r>
        </w:p>
      </w:tc>
    </w:tr>
    <w:tr w:rsidR="002C20BA" w:rsidTr="003E205A">
      <w:trPr>
        <w:cantSplit/>
        <w:trHeight w:hRule="exact" w:val="276"/>
      </w:trPr>
      <w:tc>
        <w:tcPr>
          <w:tcW w:w="568" w:type="dxa"/>
          <w:tcBorders>
            <w:right w:val="single" w:sz="18" w:space="0" w:color="auto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617" w:type="dxa"/>
          <w:tcBorders>
            <w:left w:val="nil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581" w:type="dxa"/>
          <w:tcBorders>
            <w:left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645" w:type="dxa"/>
          <w:tcBorders>
            <w:left w:val="nil"/>
            <w:right w:val="single" w:sz="18" w:space="0" w:color="auto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865" w:type="dxa"/>
          <w:tcBorders>
            <w:left w:val="nil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</w:tcPr>
        <w:p w:rsidR="002C20BA" w:rsidRPr="003455FD" w:rsidRDefault="002C20BA">
          <w:pPr>
            <w:pStyle w:val="ac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/>
          <w:tcBorders>
            <w:left w:val="nil"/>
          </w:tcBorders>
        </w:tcPr>
        <w:p w:rsidR="002C20BA" w:rsidRPr="003455FD" w:rsidRDefault="002C20BA">
          <w:pPr>
            <w:pStyle w:val="ac"/>
            <w:jc w:val="center"/>
            <w:rPr>
              <w:rFonts w:ascii="Arial" w:hAnsi="Arial"/>
              <w:b/>
              <w:sz w:val="24"/>
            </w:rPr>
          </w:pPr>
        </w:p>
      </w:tc>
    </w:tr>
    <w:tr w:rsidR="002C20BA" w:rsidTr="003E205A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Изм.</w:t>
          </w:r>
        </w:p>
      </w:tc>
      <w:tc>
        <w:tcPr>
          <w:tcW w:w="61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proofErr w:type="spellStart"/>
          <w:r w:rsidRPr="003455FD">
            <w:rPr>
              <w:rFonts w:ascii="Arial Narrow" w:hAnsi="Arial Narrow"/>
              <w:spacing w:val="-4"/>
              <w:sz w:val="16"/>
            </w:rPr>
            <w:t>Кол</w:t>
          </w:r>
          <w:proofErr w:type="gramStart"/>
          <w:r w:rsidRPr="003455FD">
            <w:rPr>
              <w:rFonts w:ascii="Arial Narrow" w:hAnsi="Arial Narrow"/>
              <w:spacing w:val="-4"/>
              <w:sz w:val="16"/>
            </w:rPr>
            <w:t>.у</w:t>
          </w:r>
          <w:proofErr w:type="gramEnd"/>
          <w:r w:rsidRPr="003455FD">
            <w:rPr>
              <w:rFonts w:ascii="Arial Narrow" w:hAnsi="Arial Narrow"/>
              <w:spacing w:val="-4"/>
              <w:sz w:val="16"/>
            </w:rPr>
            <w:t>ч</w:t>
          </w:r>
          <w:proofErr w:type="spellEnd"/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Лист</w:t>
          </w:r>
        </w:p>
      </w:tc>
      <w:tc>
        <w:tcPr>
          <w:tcW w:w="645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№ док</w:t>
          </w:r>
        </w:p>
      </w:tc>
      <w:tc>
        <w:tcPr>
          <w:tcW w:w="865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Подпись</w:t>
          </w: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  <w:spacing w:val="-4"/>
              <w:sz w:val="16"/>
            </w:rPr>
          </w:pPr>
          <w:r w:rsidRPr="003455FD">
            <w:rPr>
              <w:rFonts w:ascii="Arial Narrow" w:hAnsi="Arial Narrow"/>
              <w:spacing w:val="-4"/>
              <w:sz w:val="16"/>
            </w:rPr>
            <w:t>Дата</w:t>
          </w:r>
        </w:p>
      </w:tc>
      <w:tc>
        <w:tcPr>
          <w:tcW w:w="6497" w:type="dxa"/>
          <w:gridSpan w:val="4"/>
          <w:vMerge/>
          <w:tcBorders>
            <w:left w:val="nil"/>
            <w:bottom w:val="single" w:sz="18" w:space="0" w:color="auto"/>
          </w:tcBorders>
        </w:tcPr>
        <w:p w:rsidR="002C20BA" w:rsidRPr="003455FD" w:rsidRDefault="002C20BA">
          <w:pPr>
            <w:pStyle w:val="ac"/>
            <w:jc w:val="center"/>
            <w:rPr>
              <w:rFonts w:ascii="Arial" w:hAnsi="Arial"/>
              <w:b/>
              <w:sz w:val="24"/>
            </w:rPr>
          </w:pPr>
        </w:p>
      </w:tc>
    </w:tr>
    <w:tr w:rsidR="002C20BA" w:rsidTr="003E205A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ГА</w:t>
          </w:r>
          <w:r w:rsidRPr="003455FD">
            <w:rPr>
              <w:rFonts w:ascii="Arial" w:hAnsi="Arial" w:cs="Arial"/>
              <w:sz w:val="18"/>
              <w:szCs w:val="18"/>
            </w:rPr>
            <w:t>П</w:t>
          </w:r>
        </w:p>
      </w:tc>
      <w:tc>
        <w:tcPr>
          <w:tcW w:w="122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Литвин</w:t>
          </w:r>
        </w:p>
      </w:tc>
      <w:tc>
        <w:tcPr>
          <w:tcW w:w="865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2C20BA" w:rsidRPr="003455FD" w:rsidRDefault="002C20BA" w:rsidP="003C7135">
          <w:pPr>
            <w:pStyle w:val="ac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05.18</w:t>
          </w:r>
        </w:p>
      </w:tc>
      <w:tc>
        <w:tcPr>
          <w:tcW w:w="3662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2C20BA" w:rsidRPr="003455FD" w:rsidRDefault="002C20BA" w:rsidP="0001318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D66D49">
            <w:rPr>
              <w:rFonts w:ascii="Arial" w:hAnsi="Arial"/>
              <w:b/>
              <w:bCs/>
              <w:sz w:val="24"/>
            </w:rPr>
            <w:t xml:space="preserve">Пояснительная записка </w:t>
          </w: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Листов</w:t>
          </w:r>
        </w:p>
      </w:tc>
    </w:tr>
    <w:tr w:rsidR="002C20BA" w:rsidTr="003E205A">
      <w:trPr>
        <w:cantSplit/>
        <w:trHeight w:hRule="exact" w:val="276"/>
      </w:trPr>
      <w:tc>
        <w:tcPr>
          <w:tcW w:w="1185" w:type="dxa"/>
          <w:gridSpan w:val="2"/>
          <w:tcBorders>
            <w:right w:val="single" w:sz="18" w:space="0" w:color="auto"/>
          </w:tcBorders>
          <w:vAlign w:val="center"/>
        </w:tcPr>
        <w:p w:rsidR="002C20BA" w:rsidRPr="003455FD" w:rsidRDefault="002C20BA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ГИП</w:t>
          </w:r>
        </w:p>
      </w:tc>
      <w:tc>
        <w:tcPr>
          <w:tcW w:w="1226" w:type="dxa"/>
          <w:gridSpan w:val="2"/>
          <w:tcBorders>
            <w:left w:val="nil"/>
          </w:tcBorders>
          <w:vAlign w:val="center"/>
        </w:tcPr>
        <w:p w:rsidR="002C20BA" w:rsidRPr="003455FD" w:rsidRDefault="002C20BA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Литвин</w:t>
          </w:r>
        </w:p>
      </w:tc>
      <w:tc>
        <w:tcPr>
          <w:tcW w:w="865" w:type="dxa"/>
          <w:tcBorders>
            <w:left w:val="single" w:sz="18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DC2D78">
          <w:pPr>
            <w:pStyle w:val="ac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05.18</w:t>
          </w: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2C20BA" w:rsidRPr="003455FD" w:rsidRDefault="002C20BA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Fonts w:ascii="Arial Narrow" w:hAnsi="Arial Narrow"/>
            </w:rPr>
            <w:t>ПП</w:t>
          </w:r>
          <w:r>
            <w:rPr>
              <w:rFonts w:ascii="Arial Narrow" w:hAnsi="Arial Narrow"/>
            </w:rPr>
            <w:t>Т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Style w:val="ae"/>
              <w:rFonts w:ascii="Arial Narrow" w:hAnsi="Arial Narrow"/>
            </w:rPr>
            <w:fldChar w:fldCharType="begin"/>
          </w:r>
          <w:r w:rsidRPr="003455FD">
            <w:rPr>
              <w:rStyle w:val="ae"/>
              <w:rFonts w:ascii="Arial Narrow" w:hAnsi="Arial Narrow"/>
            </w:rPr>
            <w:instrText xml:space="preserve"> PAGE </w:instrText>
          </w:r>
          <w:r w:rsidRPr="003455FD">
            <w:rPr>
              <w:rStyle w:val="ae"/>
              <w:rFonts w:ascii="Arial Narrow" w:hAnsi="Arial Narrow"/>
            </w:rPr>
            <w:fldChar w:fldCharType="separate"/>
          </w:r>
          <w:r w:rsidR="00C71DD4">
            <w:rPr>
              <w:rStyle w:val="ae"/>
              <w:rFonts w:ascii="Arial Narrow" w:hAnsi="Arial Narrow"/>
              <w:noProof/>
            </w:rPr>
            <w:t>1</w:t>
          </w:r>
          <w:r w:rsidRPr="003455FD">
            <w:rPr>
              <w:rStyle w:val="ae"/>
              <w:rFonts w:ascii="Arial Narrow" w:hAnsi="Arial Narrow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2C20BA" w:rsidRPr="003455FD" w:rsidRDefault="002C20BA" w:rsidP="00B06EC6">
          <w:pPr>
            <w:pStyle w:val="ac"/>
            <w:jc w:val="center"/>
            <w:rPr>
              <w:rFonts w:ascii="Arial Narrow" w:hAnsi="Arial Narrow"/>
            </w:rPr>
          </w:pPr>
          <w:r w:rsidRPr="003455FD">
            <w:rPr>
              <w:rStyle w:val="ae"/>
            </w:rPr>
            <w:fldChar w:fldCharType="begin"/>
          </w:r>
          <w:r w:rsidRPr="003455FD">
            <w:rPr>
              <w:rStyle w:val="ae"/>
            </w:rPr>
            <w:instrText xml:space="preserve"> NUMPAGES  </w:instrText>
          </w:r>
          <w:r w:rsidRPr="003455FD">
            <w:rPr>
              <w:rStyle w:val="ae"/>
            </w:rPr>
            <w:fldChar w:fldCharType="separate"/>
          </w:r>
          <w:r w:rsidR="00C71DD4">
            <w:rPr>
              <w:rStyle w:val="ae"/>
              <w:noProof/>
            </w:rPr>
            <w:t>65</w:t>
          </w:r>
          <w:r w:rsidRPr="003455FD">
            <w:rPr>
              <w:rStyle w:val="ae"/>
            </w:rPr>
            <w:fldChar w:fldCharType="end"/>
          </w:r>
        </w:p>
      </w:tc>
    </w:tr>
    <w:tr w:rsidR="002C20BA" w:rsidTr="003E205A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2C20BA" w:rsidRPr="003455FD" w:rsidRDefault="002C20BA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22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2C20BA" w:rsidRPr="003455FD" w:rsidRDefault="002C20BA" w:rsidP="006D7340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DC2D78">
          <w:pPr>
            <w:pStyle w:val="ac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2C20BA" w:rsidRPr="003455FD" w:rsidRDefault="002C20BA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2C20BA" w:rsidRPr="003455FD" w:rsidRDefault="002C20BA" w:rsidP="00E042C6">
          <w:pPr>
            <w:pStyle w:val="ac"/>
            <w:jc w:val="center"/>
            <w:rPr>
              <w:rFonts w:ascii="Arial" w:hAnsi="Arial"/>
              <w:b/>
            </w:rPr>
          </w:pPr>
          <w:r w:rsidRPr="003455FD">
            <w:rPr>
              <w:rFonts w:ascii="Arial" w:hAnsi="Arial"/>
              <w:b/>
            </w:rPr>
            <w:t>ООО "Л-ГРУП"</w:t>
          </w:r>
        </w:p>
        <w:p w:rsidR="002C20BA" w:rsidRPr="003455FD" w:rsidRDefault="002C20BA" w:rsidP="00E042C6">
          <w:pPr>
            <w:pStyle w:val="ac"/>
            <w:jc w:val="center"/>
            <w:rPr>
              <w:rFonts w:ascii="Arial" w:hAnsi="Arial"/>
              <w:b/>
              <w:sz w:val="22"/>
            </w:rPr>
          </w:pPr>
          <w:r w:rsidRPr="003455FD">
            <w:rPr>
              <w:rFonts w:ascii="Arial" w:hAnsi="Arial"/>
              <w:b/>
            </w:rPr>
            <w:t>г. Краснодар</w:t>
          </w:r>
        </w:p>
      </w:tc>
    </w:tr>
    <w:tr w:rsidR="002C20BA" w:rsidTr="003E205A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22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2C20BA" w:rsidRPr="003455FD" w:rsidRDefault="002C20BA" w:rsidP="003E205A">
          <w:pPr>
            <w:pStyle w:val="ac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2C20BA" w:rsidRPr="003455FD" w:rsidRDefault="002C20BA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2C20BA" w:rsidRPr="003455FD" w:rsidRDefault="002C20BA">
          <w:pPr>
            <w:pStyle w:val="ac"/>
            <w:jc w:val="center"/>
            <w:rPr>
              <w:rFonts w:ascii="Arial" w:hAnsi="Arial"/>
              <w:b/>
              <w:sz w:val="22"/>
            </w:rPr>
          </w:pPr>
        </w:p>
      </w:tc>
    </w:tr>
    <w:tr w:rsidR="002C20BA" w:rsidTr="003E205A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2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86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76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 w:rsidP="00F175D2">
          <w:pPr>
            <w:pStyle w:val="ac"/>
            <w:rPr>
              <w:rFonts w:ascii="Arial" w:hAnsi="Arial" w:cs="Arial"/>
              <w:sz w:val="18"/>
              <w:szCs w:val="18"/>
            </w:rPr>
          </w:pPr>
          <w:r w:rsidRPr="003455FD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662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2C20BA" w:rsidRPr="003455FD" w:rsidRDefault="002C20BA">
          <w:pPr>
            <w:pStyle w:val="ac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2C20BA" w:rsidRPr="003455FD" w:rsidRDefault="002C20BA">
          <w:pPr>
            <w:pStyle w:val="ac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2C20BA" w:rsidRDefault="002C20B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168" w:rsidRDefault="00CD4168" w:rsidP="007F6FBD">
      <w:r>
        <w:separator/>
      </w:r>
    </w:p>
  </w:footnote>
  <w:footnote w:type="continuationSeparator" w:id="0">
    <w:p w:rsidR="00CD4168" w:rsidRDefault="00CD4168" w:rsidP="007F6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2C20BA">
      <w:trPr>
        <w:trHeight w:hRule="exact" w:val="567"/>
      </w:trPr>
      <w:tc>
        <w:tcPr>
          <w:tcW w:w="9899" w:type="dxa"/>
          <w:tcBorders>
            <w:top w:val="single" w:sz="18" w:space="0" w:color="auto"/>
            <w:right w:val="nil"/>
          </w:tcBorders>
        </w:tcPr>
        <w:p w:rsidR="002C20BA" w:rsidRPr="003455FD" w:rsidRDefault="002C20BA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3120" behindDoc="0" locked="0" layoutInCell="0" allowOverlap="1" wp14:anchorId="52F94D75" wp14:editId="411D5952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37465" b="22225"/>
                    <wp:wrapNone/>
                    <wp:docPr id="10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SrjQqiAgAAng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 wp14:anchorId="1DF87423" wp14:editId="5F8C11EB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37465" b="16510"/>
                    <wp:wrapNone/>
                    <wp:docPr id="9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woow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COBBwo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2C20BA" w:rsidRPr="003455FD" w:rsidRDefault="002C20BA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</w:p>
      </w:tc>
    </w:tr>
  </w:tbl>
  <w:p w:rsidR="002C20BA" w:rsidRDefault="002C20BA">
    <w:pPr>
      <w:pStyle w:val="aa"/>
      <w:widowControl/>
      <w:tabs>
        <w:tab w:val="center" w:pos="4536"/>
        <w:tab w:val="right" w:pos="9072"/>
      </w:tabs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2"/>
      <w:gridCol w:w="567"/>
    </w:tblGrid>
    <w:tr w:rsidR="002C20BA">
      <w:trPr>
        <w:trHeight w:hRule="exact" w:val="567"/>
      </w:trPr>
      <w:tc>
        <w:tcPr>
          <w:tcW w:w="9782" w:type="dxa"/>
          <w:tcBorders>
            <w:top w:val="single" w:sz="18" w:space="0" w:color="auto"/>
            <w:right w:val="nil"/>
          </w:tcBorders>
        </w:tcPr>
        <w:p w:rsidR="002C20BA" w:rsidRPr="003455FD" w:rsidRDefault="002C20BA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 wp14:anchorId="1B984ED9" wp14:editId="3D159294">
                    <wp:simplePos x="0" y="0"/>
                    <wp:positionH relativeFrom="margin">
                      <wp:posOffset>6403340</wp:posOffset>
                    </wp:positionH>
                    <wp:positionV relativeFrom="paragraph">
                      <wp:posOffset>5080</wp:posOffset>
                    </wp:positionV>
                    <wp:extent cx="635" cy="9921240"/>
                    <wp:effectExtent l="19050" t="0" r="37465" b="3810"/>
                    <wp:wrapNone/>
                    <wp:docPr id="8" name="Lin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92124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4.2pt,.4pt" to="504.25pt,7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299" distR="114299" simplePos="0" relativeHeight="251656192" behindDoc="0" locked="0" layoutInCell="0" allowOverlap="1" wp14:anchorId="7FA516FF" wp14:editId="7B702FAA">
                    <wp:simplePos x="0" y="0"/>
                    <wp:positionH relativeFrom="margin">
                      <wp:posOffset>-198756</wp:posOffset>
                    </wp:positionH>
                    <wp:positionV relativeFrom="paragraph">
                      <wp:posOffset>5080</wp:posOffset>
                    </wp:positionV>
                    <wp:extent cx="0" cy="9921240"/>
                    <wp:effectExtent l="19050" t="0" r="19050" b="3810"/>
                    <wp:wrapNone/>
                    <wp:docPr id="7" name="Lin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24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7" o:spid="_x0000_s1026" style="position:absolute;z-index:25165619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-15.65pt,.4pt" to="-15.65pt,7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19E196DA" wp14:editId="7E64FA0A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23495</wp:posOffset>
                    </wp:positionV>
                    <wp:extent cx="282575" cy="217805"/>
                    <wp:effectExtent l="0" t="0" r="3175" b="10795"/>
                    <wp:wrapNone/>
                    <wp:docPr id="6" name="Rectangle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2575" cy="2178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C20BA" w:rsidRDefault="002C20BA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9" o:spid="_x0000_s1026" style="position:absolute;margin-left:-48.4pt;margin-top:1.85pt;width:22.25pt;height:17.1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" o:allowincell="f" filled="f" stroked="f" strokeweight=".25pt">
                    <v:textbox inset="0,0,0,0">
                      <w:txbxContent>
                        <w:p w:rsidR="00B34961" w:rsidRDefault="00B34961"/>
                      </w:txbxContent>
                    </v:textbox>
                    <w10:wrap anchorx="margin"/>
                  </v:rect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2C20BA" w:rsidRPr="003455FD" w:rsidRDefault="002C20BA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</w:p>
      </w:tc>
    </w:tr>
  </w:tbl>
  <w:p w:rsidR="002C20BA" w:rsidRDefault="002C20BA" w:rsidP="002B5D08">
    <w:pPr>
      <w:pStyle w:val="aa"/>
      <w:widowControl/>
      <w:tabs>
        <w:tab w:val="center" w:pos="4536"/>
        <w:tab w:val="right" w:pos="9072"/>
      </w:tabs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2"/>
      <w:gridCol w:w="567"/>
    </w:tblGrid>
    <w:tr w:rsidR="002C20BA">
      <w:trPr>
        <w:trHeight w:hRule="exact" w:val="567"/>
      </w:trPr>
      <w:tc>
        <w:tcPr>
          <w:tcW w:w="9782" w:type="dxa"/>
          <w:tcBorders>
            <w:top w:val="single" w:sz="18" w:space="0" w:color="auto"/>
            <w:right w:val="nil"/>
          </w:tcBorders>
        </w:tcPr>
        <w:p w:rsidR="002C20BA" w:rsidRPr="003455FD" w:rsidRDefault="002C20BA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19307A31" wp14:editId="73CC5E8C">
                    <wp:simplePos x="0" y="0"/>
                    <wp:positionH relativeFrom="margin">
                      <wp:posOffset>6391910</wp:posOffset>
                    </wp:positionH>
                    <wp:positionV relativeFrom="paragraph">
                      <wp:posOffset>8255</wp:posOffset>
                    </wp:positionV>
                    <wp:extent cx="635" cy="9911715"/>
                    <wp:effectExtent l="19050" t="0" r="37465" b="13335"/>
                    <wp:wrapNone/>
                    <wp:docPr id="4" name="Line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35" cy="991171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8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3.3pt,.65pt" to="503.3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02541C45" wp14:editId="6FCD3CD5">
                    <wp:simplePos x="0" y="0"/>
                    <wp:positionH relativeFrom="margin">
                      <wp:posOffset>-176530</wp:posOffset>
                    </wp:positionH>
                    <wp:positionV relativeFrom="paragraph">
                      <wp:posOffset>13335</wp:posOffset>
                    </wp:positionV>
                    <wp:extent cx="635" cy="9906635"/>
                    <wp:effectExtent l="19050" t="0" r="37465" b="18415"/>
                    <wp:wrapNone/>
                    <wp:docPr id="3" name="Lin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90663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3.9pt,1.05pt" to="-13.8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2C20BA" w:rsidRPr="003455FD" w:rsidRDefault="002C20BA">
          <w:pPr>
            <w:pStyle w:val="aa"/>
            <w:widowControl/>
            <w:tabs>
              <w:tab w:val="center" w:pos="4536"/>
              <w:tab w:val="right" w:pos="9072"/>
            </w:tabs>
            <w:jc w:val="left"/>
            <w:rPr>
              <w:rFonts w:eastAsia="SimSun"/>
              <w:noProof/>
            </w:rPr>
          </w:pPr>
        </w:p>
      </w:tc>
    </w:tr>
  </w:tbl>
  <w:p w:rsidR="002C20BA" w:rsidRDefault="002C20BA">
    <w:pPr>
      <w:pStyle w:val="aa"/>
      <w:widowControl/>
      <w:tabs>
        <w:tab w:val="center" w:pos="4536"/>
        <w:tab w:val="right" w:pos="9072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A3B94F" wp14:editId="3708D4E8">
              <wp:simplePos x="0" y="0"/>
              <wp:positionH relativeFrom="margin">
                <wp:posOffset>-734695</wp:posOffset>
              </wp:positionH>
              <wp:positionV relativeFrom="paragraph">
                <wp:posOffset>1631950</wp:posOffset>
              </wp:positionV>
              <wp:extent cx="560070" cy="4762500"/>
              <wp:effectExtent l="0" t="0" r="1143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070" cy="4762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108" w:type="dxa"/>
                            <w:tbl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5"/>
                            <w:gridCol w:w="255"/>
                            <w:gridCol w:w="255"/>
                          </w:tblGrid>
                          <w:tr w:rsidR="002C20BA">
                            <w:trPr>
                              <w:cantSplit/>
                              <w:trHeight w:hRule="exact" w:val="567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hRule="exact" w:val="851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hRule="exact" w:val="567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hRule="exact" w:val="851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2C20BA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2C20BA" w:rsidRDefault="002C20BA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</w:tbl>
                        <w:p w:rsidR="002C20BA" w:rsidRDefault="002C20BA"/>
                      </w:txbxContent>
                    </wps:txbx>
                    <wps:bodyPr rot="0" vert="horz" wrap="square" lIns="3600" tIns="3600" rIns="3600" bIns="36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-57.85pt;margin-top:128.5pt;width:44.1pt;height:3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" filled="f" stroked="f">
              <v:textbox inset=".1mm,.1mm,.1mm,.1mm">
                <w:txbxContent>
                  <w:tbl>
                    <w:tblPr>
                      <w:tblW w:w="0" w:type="auto"/>
                      <w:tblInd w:w="108" w:type="dxa"/>
                      <w:tbl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5"/>
                      <w:gridCol w:w="255"/>
                      <w:gridCol w:w="255"/>
                    </w:tblGrid>
                    <w:tr w:rsidR="002C20BA">
                      <w:trPr>
                        <w:cantSplit/>
                        <w:trHeight w:hRule="exact" w:val="567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</w:tr>
                    <w:tr w:rsidR="002C20BA">
                      <w:trPr>
                        <w:cantSplit/>
                        <w:trHeight w:hRule="exact" w:val="851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</w:tr>
                    <w:tr w:rsidR="002C20BA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</w:tr>
                    <w:tr w:rsidR="002C20BA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</w:tr>
                    <w:tr w:rsidR="002C20BA">
                      <w:trPr>
                        <w:cantSplit/>
                        <w:trHeight w:hRule="exact" w:val="567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</w:tr>
                    <w:tr w:rsidR="002C20BA">
                      <w:trPr>
                        <w:cantSplit/>
                        <w:trHeight w:hRule="exact" w:val="851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</w:tr>
                    <w:tr w:rsidR="002C20BA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</w:tr>
                    <w:tr w:rsidR="002C20BA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2C20BA" w:rsidRDefault="002C20BA">
                          <w:pPr>
                            <w:ind w:left="113" w:right="113"/>
                          </w:pPr>
                        </w:p>
                      </w:tc>
                    </w:tr>
                  </w:tbl>
                  <w:p w:rsidR="002C20BA" w:rsidRDefault="002C20BA"/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EBBABB5E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7E"/>
    <w:multiLevelType w:val="singleLevel"/>
    <w:tmpl w:val="AE823A00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170EE998"/>
    <w:lvl w:ilvl="0">
      <w:start w:val="1"/>
      <w:numFmt w:val="decimal"/>
      <w:pStyle w:val="CMSHeadL3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0"/>
    <w:multiLevelType w:val="singleLevel"/>
    <w:tmpl w:val="0F546B24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02F826AC"/>
    <w:lvl w:ilvl="0">
      <w:start w:val="1"/>
      <w:numFmt w:val="bullet"/>
      <w:pStyle w:val="5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D78470F4"/>
    <w:lvl w:ilvl="0">
      <w:start w:val="1"/>
      <w:numFmt w:val="bullet"/>
      <w:pStyle w:val="CMSHeadL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C19615F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2B815F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FFFFFF89"/>
    <w:multiLevelType w:val="singleLevel"/>
    <w:tmpl w:val="05FE409E"/>
    <w:lvl w:ilvl="0">
      <w:start w:val="1"/>
      <w:numFmt w:val="bullet"/>
      <w:pStyle w:val="2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2"/>
        </w:tabs>
        <w:ind w:left="32" w:firstLine="709"/>
      </w:pPr>
      <w:rPr>
        <w:rFonts w:ascii="Symbol" w:hAnsi="Symbol"/>
      </w:rPr>
    </w:lvl>
  </w:abstractNum>
  <w:abstractNum w:abstractNumId="1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/>
      </w:rPr>
    </w:lvl>
  </w:abstractNum>
  <w:abstractNum w:abstractNumId="12">
    <w:nsid w:val="00000005"/>
    <w:multiLevelType w:val="multilevel"/>
    <w:tmpl w:val="00000005"/>
    <w:name w:val="WW8Num2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GOST 2.304 type A" w:hAnsi="GOST 2.304 type A" w:cs="Times New Roman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680" w:hanging="3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cs="Times New Roman"/>
      </w:rPr>
    </w:lvl>
  </w:abstractNum>
  <w:abstractNum w:abstractNumId="1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</w:abstractNum>
  <w:abstractNum w:abstractNumId="1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971"/>
        </w:tabs>
        <w:ind w:left="1971" w:hanging="360"/>
      </w:pPr>
      <w:rPr>
        <w:rFonts w:ascii="Symbol" w:hAnsi="Symbol"/>
      </w:rPr>
    </w:lvl>
  </w:abstractNum>
  <w:abstractNum w:abstractNumId="15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8">
    <w:nsid w:val="0000000B"/>
    <w:multiLevelType w:val="multilevel"/>
    <w:tmpl w:val="0000000B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24B1D8B"/>
    <w:multiLevelType w:val="hybridMultilevel"/>
    <w:tmpl w:val="51405C36"/>
    <w:lvl w:ilvl="0" w:tplc="71B47BE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1762372D"/>
    <w:multiLevelType w:val="hybridMultilevel"/>
    <w:tmpl w:val="3B1C0148"/>
    <w:lvl w:ilvl="0" w:tplc="8F12408E">
      <w:start w:val="4"/>
      <w:numFmt w:val="decimal"/>
      <w:pStyle w:val="11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18ED6B7E"/>
    <w:multiLevelType w:val="hybridMultilevel"/>
    <w:tmpl w:val="1E249A00"/>
    <w:lvl w:ilvl="0" w:tplc="0E869498">
      <w:start w:val="4"/>
      <w:numFmt w:val="decimal"/>
      <w:pStyle w:val="9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CE9418D"/>
    <w:multiLevelType w:val="hybridMultilevel"/>
    <w:tmpl w:val="109CA4A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4">
    <w:nsid w:val="1E7E04D5"/>
    <w:multiLevelType w:val="singleLevel"/>
    <w:tmpl w:val="D34A6FD8"/>
    <w:lvl w:ilvl="0">
      <w:start w:val="1"/>
      <w:numFmt w:val="decimal"/>
      <w:pStyle w:val="3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3FF85A15"/>
    <w:multiLevelType w:val="hybridMultilevel"/>
    <w:tmpl w:val="F4724A66"/>
    <w:lvl w:ilvl="0" w:tplc="0E9CB7FC">
      <w:start w:val="4"/>
      <w:numFmt w:val="decimal"/>
      <w:pStyle w:val="8"/>
      <w:lvlText w:val="%1"/>
      <w:lvlJc w:val="left"/>
      <w:pPr>
        <w:ind w:left="72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055436D"/>
    <w:multiLevelType w:val="multilevel"/>
    <w:tmpl w:val="9E047BC8"/>
    <w:lvl w:ilvl="0">
      <w:start w:val="1"/>
      <w:numFmt w:val="decimal"/>
      <w:pStyle w:val="a0"/>
      <w:lvlText w:val="%1"/>
      <w:lvlJc w:val="left"/>
      <w:pPr>
        <w:tabs>
          <w:tab w:val="num" w:pos="0"/>
        </w:tabs>
        <w:ind w:left="360" w:hanging="360"/>
      </w:pPr>
      <w:rPr>
        <w:rFonts w:ascii="GOST 2.304 type A" w:hAnsi="GOST 2.304 type A" w:cs="Times New Roman" w:hint="default"/>
      </w:rPr>
    </w:lvl>
    <w:lvl w:ilvl="1">
      <w:start w:val="1"/>
      <w:numFmt w:val="decimal"/>
      <w:lvlRestart w:val="0"/>
      <w:pStyle w:val="110"/>
      <w:lvlText w:val="%1.%2"/>
      <w:lvlJc w:val="left"/>
      <w:pPr>
        <w:tabs>
          <w:tab w:val="num" w:pos="357"/>
        </w:tabs>
        <w:ind w:left="680" w:hanging="3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111"/>
      <w:lvlText w:val="%1.%2.%3"/>
      <w:lvlJc w:val="left"/>
      <w:pPr>
        <w:tabs>
          <w:tab w:val="num" w:pos="0"/>
        </w:tabs>
        <w:ind w:left="1224" w:hanging="504"/>
      </w:pPr>
      <w:rPr>
        <w:rFonts w:cs="Times New Roman"/>
        <w:b w:val="0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36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cs="Times New Roman"/>
      </w:rPr>
    </w:lvl>
  </w:abstractNum>
  <w:abstractNum w:abstractNumId="27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cs="Times New Roman"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ConsPlusNonformat"/>
      <w:lvlText w:val="%1.%2.%3"/>
      <w:lvlJc w:val="left"/>
      <w:pPr>
        <w:tabs>
          <w:tab w:val="num" w:pos="1751"/>
        </w:tabs>
        <w:ind w:left="333"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8">
    <w:nsid w:val="52B24F72"/>
    <w:multiLevelType w:val="hybridMultilevel"/>
    <w:tmpl w:val="0BDA25FC"/>
    <w:lvl w:ilvl="0" w:tplc="2D4295A6">
      <w:start w:val="4"/>
      <w:numFmt w:val="decimal"/>
      <w:pStyle w:val="10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1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9717DBC"/>
    <w:multiLevelType w:val="hybridMultilevel"/>
    <w:tmpl w:val="C0E83408"/>
    <w:lvl w:ilvl="0" w:tplc="E950378E">
      <w:start w:val="4"/>
      <w:numFmt w:val="decimal"/>
      <w:pStyle w:val="40"/>
      <w:lvlText w:val="%1"/>
      <w:lvlJc w:val="left"/>
      <w:pPr>
        <w:ind w:left="19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pStyle w:val="a1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30">
    <w:nsid w:val="624D0264"/>
    <w:multiLevelType w:val="hybridMultilevel"/>
    <w:tmpl w:val="9D7ABD84"/>
    <w:lvl w:ilvl="0" w:tplc="F5DE055A">
      <w:start w:val="2"/>
      <w:numFmt w:val="decimal"/>
      <w:pStyle w:val="1"/>
      <w:lvlText w:val="%1."/>
      <w:lvlJc w:val="left"/>
      <w:pPr>
        <w:ind w:left="12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-35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2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20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13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-6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08" w:hanging="180"/>
      </w:pPr>
      <w:rPr>
        <w:rFonts w:cs="Times New Roman"/>
      </w:rPr>
    </w:lvl>
  </w:abstractNum>
  <w:abstractNum w:abstractNumId="31">
    <w:nsid w:val="6CF70BC1"/>
    <w:multiLevelType w:val="multilevel"/>
    <w:tmpl w:val="EB605EC0"/>
    <w:lvl w:ilvl="0">
      <w:start w:val="1"/>
      <w:numFmt w:val="decimal"/>
      <w:pStyle w:val="a2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6F2F3C42"/>
    <w:multiLevelType w:val="hybridMultilevel"/>
    <w:tmpl w:val="7ED4067C"/>
    <w:lvl w:ilvl="0" w:tplc="153E477A">
      <w:start w:val="1"/>
      <w:numFmt w:val="decimal"/>
      <w:pStyle w:val="13"/>
      <w:lvlText w:val="5.5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3DD3C7E"/>
    <w:multiLevelType w:val="hybridMultilevel"/>
    <w:tmpl w:val="60E0E1B2"/>
    <w:lvl w:ilvl="0" w:tplc="2D544714">
      <w:start w:val="1"/>
      <w:numFmt w:val="decimal"/>
      <w:pStyle w:val="21"/>
      <w:lvlText w:val="1.%1"/>
      <w:lvlJc w:val="left"/>
      <w:pPr>
        <w:ind w:left="744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3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cs="Times New Roman" w:hint="default"/>
        <w:sz w:val="40"/>
        <w:szCs w:val="40"/>
      </w:rPr>
    </w:lvl>
    <w:lvl w:ilvl="1">
      <w:start w:val="1"/>
      <w:numFmt w:val="decimal"/>
      <w:pStyle w:val="a5"/>
      <w:lvlText w:val="РАЗДЕЛ %1.%2"/>
      <w:lvlJc w:val="left"/>
      <w:pPr>
        <w:tabs>
          <w:tab w:val="num" w:pos="144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30"/>
  </w:num>
  <w:num w:numId="13">
    <w:abstractNumId w:val="33"/>
  </w:num>
  <w:num w:numId="14">
    <w:abstractNumId w:val="25"/>
  </w:num>
  <w:num w:numId="15">
    <w:abstractNumId w:val="22"/>
  </w:num>
  <w:num w:numId="16">
    <w:abstractNumId w:val="28"/>
  </w:num>
  <w:num w:numId="17">
    <w:abstractNumId w:val="21"/>
  </w:num>
  <w:num w:numId="18">
    <w:abstractNumId w:val="29"/>
  </w:num>
  <w:num w:numId="19">
    <w:abstractNumId w:val="34"/>
  </w:num>
  <w:num w:numId="20">
    <w:abstractNumId w:val="24"/>
  </w:num>
  <w:num w:numId="21">
    <w:abstractNumId w:val="31"/>
  </w:num>
  <w:num w:numId="22">
    <w:abstractNumId w:val="27"/>
  </w:num>
  <w:num w:numId="23">
    <w:abstractNumId w:val="23"/>
  </w:num>
  <w:num w:numId="2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25"/>
    <w:rsid w:val="00004CC1"/>
    <w:rsid w:val="00010C71"/>
    <w:rsid w:val="00011672"/>
    <w:rsid w:val="0001318E"/>
    <w:rsid w:val="00014B2E"/>
    <w:rsid w:val="00015C90"/>
    <w:rsid w:val="00021B65"/>
    <w:rsid w:val="000221EA"/>
    <w:rsid w:val="000231D9"/>
    <w:rsid w:val="00023EB0"/>
    <w:rsid w:val="00026247"/>
    <w:rsid w:val="00031241"/>
    <w:rsid w:val="000415FB"/>
    <w:rsid w:val="0004178E"/>
    <w:rsid w:val="000419BF"/>
    <w:rsid w:val="00043240"/>
    <w:rsid w:val="00043ED0"/>
    <w:rsid w:val="00043ED4"/>
    <w:rsid w:val="000441A2"/>
    <w:rsid w:val="0004592A"/>
    <w:rsid w:val="00046E92"/>
    <w:rsid w:val="000510CD"/>
    <w:rsid w:val="0005388A"/>
    <w:rsid w:val="00055B1F"/>
    <w:rsid w:val="000658E3"/>
    <w:rsid w:val="00067D2F"/>
    <w:rsid w:val="00067D80"/>
    <w:rsid w:val="00070E72"/>
    <w:rsid w:val="00077463"/>
    <w:rsid w:val="00077FC0"/>
    <w:rsid w:val="0008193D"/>
    <w:rsid w:val="0008338C"/>
    <w:rsid w:val="000901B9"/>
    <w:rsid w:val="000905E8"/>
    <w:rsid w:val="00091DC0"/>
    <w:rsid w:val="00093198"/>
    <w:rsid w:val="000A0894"/>
    <w:rsid w:val="000A0F0D"/>
    <w:rsid w:val="000A1C64"/>
    <w:rsid w:val="000A2A5F"/>
    <w:rsid w:val="000A606E"/>
    <w:rsid w:val="000A79E2"/>
    <w:rsid w:val="000B051A"/>
    <w:rsid w:val="000B220F"/>
    <w:rsid w:val="000B41A2"/>
    <w:rsid w:val="000B5FF1"/>
    <w:rsid w:val="000B6C31"/>
    <w:rsid w:val="000C096E"/>
    <w:rsid w:val="000C0D27"/>
    <w:rsid w:val="000C1C50"/>
    <w:rsid w:val="000C31D7"/>
    <w:rsid w:val="000C4BD5"/>
    <w:rsid w:val="000C51AE"/>
    <w:rsid w:val="000D1446"/>
    <w:rsid w:val="000D636E"/>
    <w:rsid w:val="000D64AA"/>
    <w:rsid w:val="000D787F"/>
    <w:rsid w:val="000E0176"/>
    <w:rsid w:val="000E146C"/>
    <w:rsid w:val="000E3D4E"/>
    <w:rsid w:val="000E4199"/>
    <w:rsid w:val="000E6199"/>
    <w:rsid w:val="000F1136"/>
    <w:rsid w:val="000F17A7"/>
    <w:rsid w:val="000F28E3"/>
    <w:rsid w:val="000F2DB6"/>
    <w:rsid w:val="000F4C72"/>
    <w:rsid w:val="000F6DE5"/>
    <w:rsid w:val="000F6E25"/>
    <w:rsid w:val="000F6FA7"/>
    <w:rsid w:val="0010032F"/>
    <w:rsid w:val="00100C90"/>
    <w:rsid w:val="00102D28"/>
    <w:rsid w:val="00103956"/>
    <w:rsid w:val="00103BCB"/>
    <w:rsid w:val="00104EDF"/>
    <w:rsid w:val="00105756"/>
    <w:rsid w:val="00106BC6"/>
    <w:rsid w:val="00110D18"/>
    <w:rsid w:val="00111C7A"/>
    <w:rsid w:val="00111CFC"/>
    <w:rsid w:val="00113449"/>
    <w:rsid w:val="001178CE"/>
    <w:rsid w:val="00117A8E"/>
    <w:rsid w:val="0012061F"/>
    <w:rsid w:val="00120DFB"/>
    <w:rsid w:val="00122D3D"/>
    <w:rsid w:val="001233C0"/>
    <w:rsid w:val="0012362E"/>
    <w:rsid w:val="00123DCC"/>
    <w:rsid w:val="00124BAA"/>
    <w:rsid w:val="00127865"/>
    <w:rsid w:val="001318BB"/>
    <w:rsid w:val="001376A7"/>
    <w:rsid w:val="00154E7A"/>
    <w:rsid w:val="0015623E"/>
    <w:rsid w:val="0015638B"/>
    <w:rsid w:val="00157B89"/>
    <w:rsid w:val="00163B01"/>
    <w:rsid w:val="00171906"/>
    <w:rsid w:val="00171D94"/>
    <w:rsid w:val="00172A88"/>
    <w:rsid w:val="0017545F"/>
    <w:rsid w:val="001770E7"/>
    <w:rsid w:val="00184B4D"/>
    <w:rsid w:val="00186ABD"/>
    <w:rsid w:val="00186D62"/>
    <w:rsid w:val="0018728B"/>
    <w:rsid w:val="00191BD6"/>
    <w:rsid w:val="00192833"/>
    <w:rsid w:val="001959DE"/>
    <w:rsid w:val="00195CA3"/>
    <w:rsid w:val="001A00CF"/>
    <w:rsid w:val="001A2392"/>
    <w:rsid w:val="001A3FA5"/>
    <w:rsid w:val="001B2822"/>
    <w:rsid w:val="001B30DB"/>
    <w:rsid w:val="001B4D30"/>
    <w:rsid w:val="001B630E"/>
    <w:rsid w:val="001B68F8"/>
    <w:rsid w:val="001B7E43"/>
    <w:rsid w:val="001C0DB8"/>
    <w:rsid w:val="001C34EE"/>
    <w:rsid w:val="001C59AC"/>
    <w:rsid w:val="001C6E9D"/>
    <w:rsid w:val="001D27E4"/>
    <w:rsid w:val="001D38BD"/>
    <w:rsid w:val="001D3CCF"/>
    <w:rsid w:val="001D484C"/>
    <w:rsid w:val="001E13E2"/>
    <w:rsid w:val="001E2D33"/>
    <w:rsid w:val="001E6C65"/>
    <w:rsid w:val="001F10BA"/>
    <w:rsid w:val="001F21B5"/>
    <w:rsid w:val="001F2279"/>
    <w:rsid w:val="001F2347"/>
    <w:rsid w:val="001F23B1"/>
    <w:rsid w:val="001F3922"/>
    <w:rsid w:val="001F6C3C"/>
    <w:rsid w:val="001F793A"/>
    <w:rsid w:val="002007BB"/>
    <w:rsid w:val="00201A8A"/>
    <w:rsid w:val="0020654C"/>
    <w:rsid w:val="002072D4"/>
    <w:rsid w:val="0021238A"/>
    <w:rsid w:val="002138D6"/>
    <w:rsid w:val="002146E3"/>
    <w:rsid w:val="00214D45"/>
    <w:rsid w:val="00220C65"/>
    <w:rsid w:val="00221DC4"/>
    <w:rsid w:val="002265F9"/>
    <w:rsid w:val="002335D6"/>
    <w:rsid w:val="00233A29"/>
    <w:rsid w:val="00240063"/>
    <w:rsid w:val="00241A68"/>
    <w:rsid w:val="002450A8"/>
    <w:rsid w:val="0025063D"/>
    <w:rsid w:val="0025223A"/>
    <w:rsid w:val="00260A6D"/>
    <w:rsid w:val="00260D42"/>
    <w:rsid w:val="002637E4"/>
    <w:rsid w:val="00264597"/>
    <w:rsid w:val="00265F85"/>
    <w:rsid w:val="00267CAE"/>
    <w:rsid w:val="0027164C"/>
    <w:rsid w:val="00274774"/>
    <w:rsid w:val="00275DA9"/>
    <w:rsid w:val="002805EB"/>
    <w:rsid w:val="0028156F"/>
    <w:rsid w:val="002826B5"/>
    <w:rsid w:val="00282CF1"/>
    <w:rsid w:val="00284634"/>
    <w:rsid w:val="00285A90"/>
    <w:rsid w:val="00291D31"/>
    <w:rsid w:val="00291DDE"/>
    <w:rsid w:val="00293A32"/>
    <w:rsid w:val="002A4228"/>
    <w:rsid w:val="002A4D1A"/>
    <w:rsid w:val="002A5505"/>
    <w:rsid w:val="002B1104"/>
    <w:rsid w:val="002B4E68"/>
    <w:rsid w:val="002B5D08"/>
    <w:rsid w:val="002C1EF0"/>
    <w:rsid w:val="002C20BA"/>
    <w:rsid w:val="002C453C"/>
    <w:rsid w:val="002C4B79"/>
    <w:rsid w:val="002C6AFC"/>
    <w:rsid w:val="002D1B05"/>
    <w:rsid w:val="002D6C91"/>
    <w:rsid w:val="002D6D1E"/>
    <w:rsid w:val="002E0413"/>
    <w:rsid w:val="002F1F93"/>
    <w:rsid w:val="002F39D0"/>
    <w:rsid w:val="002F76DB"/>
    <w:rsid w:val="002F7AD3"/>
    <w:rsid w:val="0030093E"/>
    <w:rsid w:val="00302C64"/>
    <w:rsid w:val="00304D7B"/>
    <w:rsid w:val="0030530B"/>
    <w:rsid w:val="00306B38"/>
    <w:rsid w:val="00307695"/>
    <w:rsid w:val="003078D1"/>
    <w:rsid w:val="00312AD2"/>
    <w:rsid w:val="00314770"/>
    <w:rsid w:val="003162ED"/>
    <w:rsid w:val="00317EEA"/>
    <w:rsid w:val="00326284"/>
    <w:rsid w:val="00327F7B"/>
    <w:rsid w:val="0033147D"/>
    <w:rsid w:val="003323E3"/>
    <w:rsid w:val="00333D06"/>
    <w:rsid w:val="00333F27"/>
    <w:rsid w:val="003346DD"/>
    <w:rsid w:val="00335F9D"/>
    <w:rsid w:val="00336A54"/>
    <w:rsid w:val="00337632"/>
    <w:rsid w:val="0034038E"/>
    <w:rsid w:val="00340A83"/>
    <w:rsid w:val="0034109B"/>
    <w:rsid w:val="00342790"/>
    <w:rsid w:val="0034290F"/>
    <w:rsid w:val="00345410"/>
    <w:rsid w:val="003455FD"/>
    <w:rsid w:val="00347B0B"/>
    <w:rsid w:val="00350A9C"/>
    <w:rsid w:val="00351AAD"/>
    <w:rsid w:val="003527B4"/>
    <w:rsid w:val="00354641"/>
    <w:rsid w:val="0035775B"/>
    <w:rsid w:val="003621D7"/>
    <w:rsid w:val="00362C14"/>
    <w:rsid w:val="003636FD"/>
    <w:rsid w:val="003732A7"/>
    <w:rsid w:val="00373F27"/>
    <w:rsid w:val="003744BB"/>
    <w:rsid w:val="0037470E"/>
    <w:rsid w:val="0038104C"/>
    <w:rsid w:val="003811B9"/>
    <w:rsid w:val="00381E13"/>
    <w:rsid w:val="0038262A"/>
    <w:rsid w:val="00382A60"/>
    <w:rsid w:val="00383E3B"/>
    <w:rsid w:val="0038555E"/>
    <w:rsid w:val="00387521"/>
    <w:rsid w:val="00394EED"/>
    <w:rsid w:val="0039610D"/>
    <w:rsid w:val="003B0C24"/>
    <w:rsid w:val="003B12CE"/>
    <w:rsid w:val="003B1DF1"/>
    <w:rsid w:val="003B327D"/>
    <w:rsid w:val="003C3A66"/>
    <w:rsid w:val="003C6C14"/>
    <w:rsid w:val="003C7135"/>
    <w:rsid w:val="003D045E"/>
    <w:rsid w:val="003D3617"/>
    <w:rsid w:val="003D37F7"/>
    <w:rsid w:val="003D3F6A"/>
    <w:rsid w:val="003D41E3"/>
    <w:rsid w:val="003D441C"/>
    <w:rsid w:val="003D653C"/>
    <w:rsid w:val="003D6FDD"/>
    <w:rsid w:val="003E0D9E"/>
    <w:rsid w:val="003E205A"/>
    <w:rsid w:val="003E4D3F"/>
    <w:rsid w:val="003F0558"/>
    <w:rsid w:val="003F1E3B"/>
    <w:rsid w:val="003F7605"/>
    <w:rsid w:val="00403570"/>
    <w:rsid w:val="00403699"/>
    <w:rsid w:val="00403D15"/>
    <w:rsid w:val="00410779"/>
    <w:rsid w:val="00415EAD"/>
    <w:rsid w:val="0042130D"/>
    <w:rsid w:val="004224BC"/>
    <w:rsid w:val="004233E1"/>
    <w:rsid w:val="00426C33"/>
    <w:rsid w:val="0042739C"/>
    <w:rsid w:val="00427792"/>
    <w:rsid w:val="00430CFE"/>
    <w:rsid w:val="00431B5D"/>
    <w:rsid w:val="004342E6"/>
    <w:rsid w:val="0043634C"/>
    <w:rsid w:val="00436B2B"/>
    <w:rsid w:val="00441ED4"/>
    <w:rsid w:val="004422B6"/>
    <w:rsid w:val="004429CB"/>
    <w:rsid w:val="004477B4"/>
    <w:rsid w:val="00450AC6"/>
    <w:rsid w:val="00450DDE"/>
    <w:rsid w:val="00451FC4"/>
    <w:rsid w:val="004550F9"/>
    <w:rsid w:val="00460E33"/>
    <w:rsid w:val="00462438"/>
    <w:rsid w:val="0046519A"/>
    <w:rsid w:val="0047477F"/>
    <w:rsid w:val="0047797B"/>
    <w:rsid w:val="00477F8B"/>
    <w:rsid w:val="00480F34"/>
    <w:rsid w:val="00481D31"/>
    <w:rsid w:val="0048204F"/>
    <w:rsid w:val="00483793"/>
    <w:rsid w:val="00485D11"/>
    <w:rsid w:val="00486DE7"/>
    <w:rsid w:val="00487814"/>
    <w:rsid w:val="004878C4"/>
    <w:rsid w:val="00492144"/>
    <w:rsid w:val="0049431B"/>
    <w:rsid w:val="0049493C"/>
    <w:rsid w:val="004950D0"/>
    <w:rsid w:val="004955F3"/>
    <w:rsid w:val="004977A6"/>
    <w:rsid w:val="004A1DC4"/>
    <w:rsid w:val="004A24AD"/>
    <w:rsid w:val="004A2EFB"/>
    <w:rsid w:val="004A4985"/>
    <w:rsid w:val="004A55E5"/>
    <w:rsid w:val="004A7AE1"/>
    <w:rsid w:val="004B2BF2"/>
    <w:rsid w:val="004B4F65"/>
    <w:rsid w:val="004B577F"/>
    <w:rsid w:val="004B6294"/>
    <w:rsid w:val="004C4D4B"/>
    <w:rsid w:val="004C68DD"/>
    <w:rsid w:val="004C76E2"/>
    <w:rsid w:val="004D0140"/>
    <w:rsid w:val="004D29E6"/>
    <w:rsid w:val="004D2F3A"/>
    <w:rsid w:val="004D3853"/>
    <w:rsid w:val="004D3EB3"/>
    <w:rsid w:val="004D4912"/>
    <w:rsid w:val="004D5419"/>
    <w:rsid w:val="004E6328"/>
    <w:rsid w:val="004F0F62"/>
    <w:rsid w:val="004F387B"/>
    <w:rsid w:val="004F47E2"/>
    <w:rsid w:val="00502493"/>
    <w:rsid w:val="005035DF"/>
    <w:rsid w:val="005036DD"/>
    <w:rsid w:val="00504CC5"/>
    <w:rsid w:val="00506464"/>
    <w:rsid w:val="00506EE5"/>
    <w:rsid w:val="005112DA"/>
    <w:rsid w:val="005147FF"/>
    <w:rsid w:val="00515344"/>
    <w:rsid w:val="00520D24"/>
    <w:rsid w:val="005213F6"/>
    <w:rsid w:val="00524436"/>
    <w:rsid w:val="00525F8F"/>
    <w:rsid w:val="00527855"/>
    <w:rsid w:val="00533B7F"/>
    <w:rsid w:val="00534389"/>
    <w:rsid w:val="005375E3"/>
    <w:rsid w:val="00541437"/>
    <w:rsid w:val="0054293F"/>
    <w:rsid w:val="00544233"/>
    <w:rsid w:val="00546382"/>
    <w:rsid w:val="00546A05"/>
    <w:rsid w:val="005541C9"/>
    <w:rsid w:val="00556A31"/>
    <w:rsid w:val="0056246E"/>
    <w:rsid w:val="0056314B"/>
    <w:rsid w:val="0056544B"/>
    <w:rsid w:val="00565AD5"/>
    <w:rsid w:val="0056721E"/>
    <w:rsid w:val="00567845"/>
    <w:rsid w:val="005715C0"/>
    <w:rsid w:val="00571DE8"/>
    <w:rsid w:val="00572A6D"/>
    <w:rsid w:val="00573787"/>
    <w:rsid w:val="00574695"/>
    <w:rsid w:val="00574762"/>
    <w:rsid w:val="00574E06"/>
    <w:rsid w:val="005750B4"/>
    <w:rsid w:val="00580AC2"/>
    <w:rsid w:val="00585246"/>
    <w:rsid w:val="005858AB"/>
    <w:rsid w:val="005860CC"/>
    <w:rsid w:val="00586999"/>
    <w:rsid w:val="0059306A"/>
    <w:rsid w:val="00594ED8"/>
    <w:rsid w:val="005955D0"/>
    <w:rsid w:val="005A18C5"/>
    <w:rsid w:val="005A40C7"/>
    <w:rsid w:val="005A45D6"/>
    <w:rsid w:val="005A4BB7"/>
    <w:rsid w:val="005A7B75"/>
    <w:rsid w:val="005B1A32"/>
    <w:rsid w:val="005B1AE4"/>
    <w:rsid w:val="005B4724"/>
    <w:rsid w:val="005B610A"/>
    <w:rsid w:val="005B6219"/>
    <w:rsid w:val="005B662D"/>
    <w:rsid w:val="005C0ED6"/>
    <w:rsid w:val="005D20CF"/>
    <w:rsid w:val="005D2DAC"/>
    <w:rsid w:val="005D6CD9"/>
    <w:rsid w:val="005D79C9"/>
    <w:rsid w:val="005E2F61"/>
    <w:rsid w:val="005E577F"/>
    <w:rsid w:val="005F0337"/>
    <w:rsid w:val="005F3413"/>
    <w:rsid w:val="005F3EC4"/>
    <w:rsid w:val="005F4192"/>
    <w:rsid w:val="005F4375"/>
    <w:rsid w:val="005F44C0"/>
    <w:rsid w:val="005F4857"/>
    <w:rsid w:val="005F4B4B"/>
    <w:rsid w:val="005F4FF0"/>
    <w:rsid w:val="00600ED4"/>
    <w:rsid w:val="00604476"/>
    <w:rsid w:val="0060589E"/>
    <w:rsid w:val="0060592C"/>
    <w:rsid w:val="00611B9C"/>
    <w:rsid w:val="006138AB"/>
    <w:rsid w:val="00614543"/>
    <w:rsid w:val="00614D60"/>
    <w:rsid w:val="00615A14"/>
    <w:rsid w:val="006238F6"/>
    <w:rsid w:val="00624144"/>
    <w:rsid w:val="006249E2"/>
    <w:rsid w:val="00624B09"/>
    <w:rsid w:val="0062568F"/>
    <w:rsid w:val="006262F2"/>
    <w:rsid w:val="0063174E"/>
    <w:rsid w:val="00632C32"/>
    <w:rsid w:val="00632F5E"/>
    <w:rsid w:val="00636422"/>
    <w:rsid w:val="00636F80"/>
    <w:rsid w:val="006402B9"/>
    <w:rsid w:val="00642734"/>
    <w:rsid w:val="00643DC2"/>
    <w:rsid w:val="00645091"/>
    <w:rsid w:val="00645668"/>
    <w:rsid w:val="00645DA5"/>
    <w:rsid w:val="00647159"/>
    <w:rsid w:val="00663EC4"/>
    <w:rsid w:val="00664743"/>
    <w:rsid w:val="00667E1E"/>
    <w:rsid w:val="0067647F"/>
    <w:rsid w:val="00676729"/>
    <w:rsid w:val="00676884"/>
    <w:rsid w:val="006824DF"/>
    <w:rsid w:val="00683441"/>
    <w:rsid w:val="00683B94"/>
    <w:rsid w:val="006868C3"/>
    <w:rsid w:val="0068704F"/>
    <w:rsid w:val="00693CD8"/>
    <w:rsid w:val="006953E1"/>
    <w:rsid w:val="00695463"/>
    <w:rsid w:val="006A10D8"/>
    <w:rsid w:val="006A3699"/>
    <w:rsid w:val="006A3C90"/>
    <w:rsid w:val="006A6D1F"/>
    <w:rsid w:val="006A7FA3"/>
    <w:rsid w:val="006B0DEA"/>
    <w:rsid w:val="006B4557"/>
    <w:rsid w:val="006B47AB"/>
    <w:rsid w:val="006C37D8"/>
    <w:rsid w:val="006C3F94"/>
    <w:rsid w:val="006D0ED3"/>
    <w:rsid w:val="006D1E5E"/>
    <w:rsid w:val="006D5429"/>
    <w:rsid w:val="006D5EA0"/>
    <w:rsid w:val="006D70C9"/>
    <w:rsid w:val="006D7340"/>
    <w:rsid w:val="006E339D"/>
    <w:rsid w:val="006E4845"/>
    <w:rsid w:val="006E5821"/>
    <w:rsid w:val="006E7280"/>
    <w:rsid w:val="006E75B2"/>
    <w:rsid w:val="006F1C9B"/>
    <w:rsid w:val="006F5EA3"/>
    <w:rsid w:val="00700DD2"/>
    <w:rsid w:val="00706D71"/>
    <w:rsid w:val="007070A1"/>
    <w:rsid w:val="00710033"/>
    <w:rsid w:val="0071686F"/>
    <w:rsid w:val="00722661"/>
    <w:rsid w:val="00724BC2"/>
    <w:rsid w:val="0073064C"/>
    <w:rsid w:val="00731C01"/>
    <w:rsid w:val="00733058"/>
    <w:rsid w:val="00733863"/>
    <w:rsid w:val="00735747"/>
    <w:rsid w:val="0073719A"/>
    <w:rsid w:val="007415FB"/>
    <w:rsid w:val="007434B9"/>
    <w:rsid w:val="007465FF"/>
    <w:rsid w:val="0074703A"/>
    <w:rsid w:val="007523B6"/>
    <w:rsid w:val="007552B1"/>
    <w:rsid w:val="00755B02"/>
    <w:rsid w:val="0076020D"/>
    <w:rsid w:val="007603DB"/>
    <w:rsid w:val="0076400C"/>
    <w:rsid w:val="00764387"/>
    <w:rsid w:val="007663B4"/>
    <w:rsid w:val="00773275"/>
    <w:rsid w:val="0077405C"/>
    <w:rsid w:val="00781BC1"/>
    <w:rsid w:val="00785933"/>
    <w:rsid w:val="007903E3"/>
    <w:rsid w:val="00791A18"/>
    <w:rsid w:val="00792746"/>
    <w:rsid w:val="007954C2"/>
    <w:rsid w:val="007A0408"/>
    <w:rsid w:val="007A1281"/>
    <w:rsid w:val="007A4127"/>
    <w:rsid w:val="007A559A"/>
    <w:rsid w:val="007C212D"/>
    <w:rsid w:val="007C32BF"/>
    <w:rsid w:val="007C3420"/>
    <w:rsid w:val="007C3F9D"/>
    <w:rsid w:val="007C4B57"/>
    <w:rsid w:val="007C57AE"/>
    <w:rsid w:val="007C6777"/>
    <w:rsid w:val="007C7B59"/>
    <w:rsid w:val="007D7984"/>
    <w:rsid w:val="007D7C8D"/>
    <w:rsid w:val="007E2C9B"/>
    <w:rsid w:val="007E4B5B"/>
    <w:rsid w:val="007E6A89"/>
    <w:rsid w:val="007F1AAC"/>
    <w:rsid w:val="007F2B08"/>
    <w:rsid w:val="007F54DD"/>
    <w:rsid w:val="007F599D"/>
    <w:rsid w:val="007F60B8"/>
    <w:rsid w:val="007F6FBD"/>
    <w:rsid w:val="007F7104"/>
    <w:rsid w:val="007F79C3"/>
    <w:rsid w:val="0080031D"/>
    <w:rsid w:val="008034BA"/>
    <w:rsid w:val="008053CA"/>
    <w:rsid w:val="0082158A"/>
    <w:rsid w:val="00822510"/>
    <w:rsid w:val="00824367"/>
    <w:rsid w:val="00827554"/>
    <w:rsid w:val="00827D44"/>
    <w:rsid w:val="00833DAF"/>
    <w:rsid w:val="00837719"/>
    <w:rsid w:val="00841C2E"/>
    <w:rsid w:val="00842297"/>
    <w:rsid w:val="00842A23"/>
    <w:rsid w:val="00842A9F"/>
    <w:rsid w:val="00845A6C"/>
    <w:rsid w:val="008500E7"/>
    <w:rsid w:val="008503CC"/>
    <w:rsid w:val="008544A9"/>
    <w:rsid w:val="00855262"/>
    <w:rsid w:val="008637E6"/>
    <w:rsid w:val="00865B52"/>
    <w:rsid w:val="00866852"/>
    <w:rsid w:val="00866ED6"/>
    <w:rsid w:val="0087487F"/>
    <w:rsid w:val="0087555C"/>
    <w:rsid w:val="00876069"/>
    <w:rsid w:val="0087644E"/>
    <w:rsid w:val="00881E89"/>
    <w:rsid w:val="008839BB"/>
    <w:rsid w:val="00892596"/>
    <w:rsid w:val="00893ED3"/>
    <w:rsid w:val="00894081"/>
    <w:rsid w:val="00894191"/>
    <w:rsid w:val="008A08A6"/>
    <w:rsid w:val="008A2330"/>
    <w:rsid w:val="008A25A5"/>
    <w:rsid w:val="008A2863"/>
    <w:rsid w:val="008A393A"/>
    <w:rsid w:val="008A3FE4"/>
    <w:rsid w:val="008A4C90"/>
    <w:rsid w:val="008A5320"/>
    <w:rsid w:val="008A5550"/>
    <w:rsid w:val="008A5D4B"/>
    <w:rsid w:val="008A65FD"/>
    <w:rsid w:val="008B272B"/>
    <w:rsid w:val="008B76C2"/>
    <w:rsid w:val="008C017B"/>
    <w:rsid w:val="008C3EA7"/>
    <w:rsid w:val="008C6692"/>
    <w:rsid w:val="008C69DF"/>
    <w:rsid w:val="008D13C2"/>
    <w:rsid w:val="008D3B31"/>
    <w:rsid w:val="008D5081"/>
    <w:rsid w:val="008E149D"/>
    <w:rsid w:val="008E1C6E"/>
    <w:rsid w:val="008E41AD"/>
    <w:rsid w:val="008E52DD"/>
    <w:rsid w:val="008E6F07"/>
    <w:rsid w:val="008F15E8"/>
    <w:rsid w:val="008F17B6"/>
    <w:rsid w:val="008F2684"/>
    <w:rsid w:val="008F4F84"/>
    <w:rsid w:val="008F76B1"/>
    <w:rsid w:val="00900CDC"/>
    <w:rsid w:val="009024FF"/>
    <w:rsid w:val="00907875"/>
    <w:rsid w:val="00912CF8"/>
    <w:rsid w:val="0091345D"/>
    <w:rsid w:val="00914144"/>
    <w:rsid w:val="00916331"/>
    <w:rsid w:val="00917A08"/>
    <w:rsid w:val="00920366"/>
    <w:rsid w:val="0092163A"/>
    <w:rsid w:val="00922F7F"/>
    <w:rsid w:val="00930DC8"/>
    <w:rsid w:val="00932B28"/>
    <w:rsid w:val="009338FB"/>
    <w:rsid w:val="009347D7"/>
    <w:rsid w:val="00937103"/>
    <w:rsid w:val="00946A80"/>
    <w:rsid w:val="00950414"/>
    <w:rsid w:val="00950EEC"/>
    <w:rsid w:val="0095176A"/>
    <w:rsid w:val="00952677"/>
    <w:rsid w:val="00952E0E"/>
    <w:rsid w:val="00961E65"/>
    <w:rsid w:val="009621A0"/>
    <w:rsid w:val="0096327D"/>
    <w:rsid w:val="0097303F"/>
    <w:rsid w:val="00976942"/>
    <w:rsid w:val="009769E3"/>
    <w:rsid w:val="00982152"/>
    <w:rsid w:val="00982E8C"/>
    <w:rsid w:val="00984381"/>
    <w:rsid w:val="00987725"/>
    <w:rsid w:val="00987C41"/>
    <w:rsid w:val="00990A6F"/>
    <w:rsid w:val="0099203D"/>
    <w:rsid w:val="00992908"/>
    <w:rsid w:val="00992DCF"/>
    <w:rsid w:val="00995BFC"/>
    <w:rsid w:val="009969A7"/>
    <w:rsid w:val="00996CFA"/>
    <w:rsid w:val="00996D03"/>
    <w:rsid w:val="009A3B2B"/>
    <w:rsid w:val="009A4471"/>
    <w:rsid w:val="009A6DDD"/>
    <w:rsid w:val="009B01CB"/>
    <w:rsid w:val="009B119E"/>
    <w:rsid w:val="009B1D26"/>
    <w:rsid w:val="009B23D0"/>
    <w:rsid w:val="009B2B26"/>
    <w:rsid w:val="009B2C3B"/>
    <w:rsid w:val="009B409A"/>
    <w:rsid w:val="009B633A"/>
    <w:rsid w:val="009B7385"/>
    <w:rsid w:val="009C0922"/>
    <w:rsid w:val="009C7779"/>
    <w:rsid w:val="009C7BC0"/>
    <w:rsid w:val="009C7CEA"/>
    <w:rsid w:val="009D01B6"/>
    <w:rsid w:val="009D315E"/>
    <w:rsid w:val="009D352E"/>
    <w:rsid w:val="009D7889"/>
    <w:rsid w:val="009D7AAC"/>
    <w:rsid w:val="009E5FDC"/>
    <w:rsid w:val="009E6D79"/>
    <w:rsid w:val="009F1AC7"/>
    <w:rsid w:val="009F474A"/>
    <w:rsid w:val="009F608E"/>
    <w:rsid w:val="009F67F1"/>
    <w:rsid w:val="00A00777"/>
    <w:rsid w:val="00A0327A"/>
    <w:rsid w:val="00A0374D"/>
    <w:rsid w:val="00A03DB0"/>
    <w:rsid w:val="00A045A9"/>
    <w:rsid w:val="00A04AB0"/>
    <w:rsid w:val="00A1214B"/>
    <w:rsid w:val="00A138A4"/>
    <w:rsid w:val="00A158C1"/>
    <w:rsid w:val="00A2045E"/>
    <w:rsid w:val="00A215BD"/>
    <w:rsid w:val="00A240FB"/>
    <w:rsid w:val="00A260C6"/>
    <w:rsid w:val="00A3114B"/>
    <w:rsid w:val="00A33027"/>
    <w:rsid w:val="00A34495"/>
    <w:rsid w:val="00A42D03"/>
    <w:rsid w:val="00A46032"/>
    <w:rsid w:val="00A4702F"/>
    <w:rsid w:val="00A472C8"/>
    <w:rsid w:val="00A52F62"/>
    <w:rsid w:val="00A53476"/>
    <w:rsid w:val="00A542AA"/>
    <w:rsid w:val="00A54D9B"/>
    <w:rsid w:val="00A55CCF"/>
    <w:rsid w:val="00A561F7"/>
    <w:rsid w:val="00A60099"/>
    <w:rsid w:val="00A61977"/>
    <w:rsid w:val="00A62EB9"/>
    <w:rsid w:val="00A64404"/>
    <w:rsid w:val="00A651F5"/>
    <w:rsid w:val="00A652B8"/>
    <w:rsid w:val="00A702B6"/>
    <w:rsid w:val="00A70C28"/>
    <w:rsid w:val="00A759BC"/>
    <w:rsid w:val="00A778A1"/>
    <w:rsid w:val="00A77D1F"/>
    <w:rsid w:val="00A80647"/>
    <w:rsid w:val="00A82344"/>
    <w:rsid w:val="00A827FB"/>
    <w:rsid w:val="00A82CEB"/>
    <w:rsid w:val="00A8459E"/>
    <w:rsid w:val="00A86114"/>
    <w:rsid w:val="00A9209C"/>
    <w:rsid w:val="00A927A7"/>
    <w:rsid w:val="00A97A40"/>
    <w:rsid w:val="00AA0AAC"/>
    <w:rsid w:val="00AA0F74"/>
    <w:rsid w:val="00AA1231"/>
    <w:rsid w:val="00AA3ED2"/>
    <w:rsid w:val="00AA4D56"/>
    <w:rsid w:val="00AA5BC9"/>
    <w:rsid w:val="00AA63AF"/>
    <w:rsid w:val="00AB0324"/>
    <w:rsid w:val="00AB0781"/>
    <w:rsid w:val="00AB4441"/>
    <w:rsid w:val="00AB4EE3"/>
    <w:rsid w:val="00AD1A94"/>
    <w:rsid w:val="00AD4B24"/>
    <w:rsid w:val="00AD5361"/>
    <w:rsid w:val="00AD6E17"/>
    <w:rsid w:val="00AE211E"/>
    <w:rsid w:val="00AE5D1F"/>
    <w:rsid w:val="00AF0D08"/>
    <w:rsid w:val="00AF0D79"/>
    <w:rsid w:val="00AF43A1"/>
    <w:rsid w:val="00AF4AA6"/>
    <w:rsid w:val="00AF7004"/>
    <w:rsid w:val="00B010ED"/>
    <w:rsid w:val="00B03EF4"/>
    <w:rsid w:val="00B04673"/>
    <w:rsid w:val="00B06105"/>
    <w:rsid w:val="00B06EC6"/>
    <w:rsid w:val="00B10330"/>
    <w:rsid w:val="00B15FD9"/>
    <w:rsid w:val="00B163AE"/>
    <w:rsid w:val="00B1723E"/>
    <w:rsid w:val="00B21066"/>
    <w:rsid w:val="00B32B58"/>
    <w:rsid w:val="00B34961"/>
    <w:rsid w:val="00B378C1"/>
    <w:rsid w:val="00B40F54"/>
    <w:rsid w:val="00B435F3"/>
    <w:rsid w:val="00B435F6"/>
    <w:rsid w:val="00B435FE"/>
    <w:rsid w:val="00B50D0F"/>
    <w:rsid w:val="00B532CB"/>
    <w:rsid w:val="00B5337C"/>
    <w:rsid w:val="00B54013"/>
    <w:rsid w:val="00B549A8"/>
    <w:rsid w:val="00B54F60"/>
    <w:rsid w:val="00B55225"/>
    <w:rsid w:val="00B620AA"/>
    <w:rsid w:val="00B62C4D"/>
    <w:rsid w:val="00B661E2"/>
    <w:rsid w:val="00B66209"/>
    <w:rsid w:val="00B70353"/>
    <w:rsid w:val="00B703DB"/>
    <w:rsid w:val="00B71067"/>
    <w:rsid w:val="00B809F3"/>
    <w:rsid w:val="00B822EE"/>
    <w:rsid w:val="00B83D5F"/>
    <w:rsid w:val="00B8475D"/>
    <w:rsid w:val="00B87BE6"/>
    <w:rsid w:val="00B90E9F"/>
    <w:rsid w:val="00B915D8"/>
    <w:rsid w:val="00B93013"/>
    <w:rsid w:val="00B93A5E"/>
    <w:rsid w:val="00B96E84"/>
    <w:rsid w:val="00BA397D"/>
    <w:rsid w:val="00BA5E7D"/>
    <w:rsid w:val="00BA6A4D"/>
    <w:rsid w:val="00BB003E"/>
    <w:rsid w:val="00BB40B5"/>
    <w:rsid w:val="00BB7B97"/>
    <w:rsid w:val="00BC23DF"/>
    <w:rsid w:val="00BC3CA2"/>
    <w:rsid w:val="00BC69F5"/>
    <w:rsid w:val="00BC707B"/>
    <w:rsid w:val="00BD04FB"/>
    <w:rsid w:val="00BD1FB6"/>
    <w:rsid w:val="00BD5A96"/>
    <w:rsid w:val="00BD7E40"/>
    <w:rsid w:val="00BE04BC"/>
    <w:rsid w:val="00BE087F"/>
    <w:rsid w:val="00BE4E8C"/>
    <w:rsid w:val="00BE5198"/>
    <w:rsid w:val="00BE6410"/>
    <w:rsid w:val="00BE6F48"/>
    <w:rsid w:val="00BE7144"/>
    <w:rsid w:val="00BF09FF"/>
    <w:rsid w:val="00BF2065"/>
    <w:rsid w:val="00BF5167"/>
    <w:rsid w:val="00BF52C2"/>
    <w:rsid w:val="00BF65C1"/>
    <w:rsid w:val="00BF6A70"/>
    <w:rsid w:val="00C030BD"/>
    <w:rsid w:val="00C041D4"/>
    <w:rsid w:val="00C04CFB"/>
    <w:rsid w:val="00C06FDB"/>
    <w:rsid w:val="00C122C2"/>
    <w:rsid w:val="00C13857"/>
    <w:rsid w:val="00C15ED4"/>
    <w:rsid w:val="00C21925"/>
    <w:rsid w:val="00C2380E"/>
    <w:rsid w:val="00C25FC8"/>
    <w:rsid w:val="00C2674E"/>
    <w:rsid w:val="00C26E4C"/>
    <w:rsid w:val="00C3035C"/>
    <w:rsid w:val="00C31C10"/>
    <w:rsid w:val="00C323EF"/>
    <w:rsid w:val="00C32AA3"/>
    <w:rsid w:val="00C32D7A"/>
    <w:rsid w:val="00C32F21"/>
    <w:rsid w:val="00C3377D"/>
    <w:rsid w:val="00C4060F"/>
    <w:rsid w:val="00C4073D"/>
    <w:rsid w:val="00C41205"/>
    <w:rsid w:val="00C413B1"/>
    <w:rsid w:val="00C42FF3"/>
    <w:rsid w:val="00C43418"/>
    <w:rsid w:val="00C455A3"/>
    <w:rsid w:val="00C45F38"/>
    <w:rsid w:val="00C4620E"/>
    <w:rsid w:val="00C47346"/>
    <w:rsid w:val="00C47A67"/>
    <w:rsid w:val="00C52DA7"/>
    <w:rsid w:val="00C543EF"/>
    <w:rsid w:val="00C55901"/>
    <w:rsid w:val="00C57C40"/>
    <w:rsid w:val="00C605E1"/>
    <w:rsid w:val="00C6337A"/>
    <w:rsid w:val="00C63A42"/>
    <w:rsid w:val="00C64518"/>
    <w:rsid w:val="00C705EB"/>
    <w:rsid w:val="00C71C62"/>
    <w:rsid w:val="00C71DD4"/>
    <w:rsid w:val="00C727B3"/>
    <w:rsid w:val="00C7419F"/>
    <w:rsid w:val="00C76019"/>
    <w:rsid w:val="00C77E36"/>
    <w:rsid w:val="00C802B7"/>
    <w:rsid w:val="00C81FD3"/>
    <w:rsid w:val="00C83B57"/>
    <w:rsid w:val="00C83F18"/>
    <w:rsid w:val="00C86AB1"/>
    <w:rsid w:val="00C95784"/>
    <w:rsid w:val="00CA4FC7"/>
    <w:rsid w:val="00CB4A94"/>
    <w:rsid w:val="00CB5C18"/>
    <w:rsid w:val="00CB61B2"/>
    <w:rsid w:val="00CB6AA1"/>
    <w:rsid w:val="00CC001D"/>
    <w:rsid w:val="00CC0D0F"/>
    <w:rsid w:val="00CC4C4B"/>
    <w:rsid w:val="00CC4C66"/>
    <w:rsid w:val="00CC792F"/>
    <w:rsid w:val="00CD2215"/>
    <w:rsid w:val="00CD4168"/>
    <w:rsid w:val="00CD45D9"/>
    <w:rsid w:val="00CD4CF4"/>
    <w:rsid w:val="00CD5288"/>
    <w:rsid w:val="00CD6357"/>
    <w:rsid w:val="00CD6C8C"/>
    <w:rsid w:val="00CD7CF1"/>
    <w:rsid w:val="00CE17B0"/>
    <w:rsid w:val="00CE6E4B"/>
    <w:rsid w:val="00CF0C79"/>
    <w:rsid w:val="00CF13CE"/>
    <w:rsid w:val="00CF25DC"/>
    <w:rsid w:val="00CF2C99"/>
    <w:rsid w:val="00CF3D6F"/>
    <w:rsid w:val="00CF4495"/>
    <w:rsid w:val="00D01308"/>
    <w:rsid w:val="00D02B02"/>
    <w:rsid w:val="00D05365"/>
    <w:rsid w:val="00D0791B"/>
    <w:rsid w:val="00D10C87"/>
    <w:rsid w:val="00D13378"/>
    <w:rsid w:val="00D14AE6"/>
    <w:rsid w:val="00D263E8"/>
    <w:rsid w:val="00D30671"/>
    <w:rsid w:val="00D33106"/>
    <w:rsid w:val="00D340BD"/>
    <w:rsid w:val="00D34BD6"/>
    <w:rsid w:val="00D3509F"/>
    <w:rsid w:val="00D35CD7"/>
    <w:rsid w:val="00D36644"/>
    <w:rsid w:val="00D41ADF"/>
    <w:rsid w:val="00D42273"/>
    <w:rsid w:val="00D44EAC"/>
    <w:rsid w:val="00D50678"/>
    <w:rsid w:val="00D5476B"/>
    <w:rsid w:val="00D60D4D"/>
    <w:rsid w:val="00D62738"/>
    <w:rsid w:val="00D65D00"/>
    <w:rsid w:val="00D6670A"/>
    <w:rsid w:val="00D66D49"/>
    <w:rsid w:val="00D75522"/>
    <w:rsid w:val="00D778D2"/>
    <w:rsid w:val="00D82182"/>
    <w:rsid w:val="00D85E67"/>
    <w:rsid w:val="00D864B7"/>
    <w:rsid w:val="00D86CCB"/>
    <w:rsid w:val="00D87D50"/>
    <w:rsid w:val="00D93B1A"/>
    <w:rsid w:val="00D943E3"/>
    <w:rsid w:val="00D96BB1"/>
    <w:rsid w:val="00DA108D"/>
    <w:rsid w:val="00DA10BF"/>
    <w:rsid w:val="00DA2271"/>
    <w:rsid w:val="00DA4416"/>
    <w:rsid w:val="00DA5721"/>
    <w:rsid w:val="00DA5912"/>
    <w:rsid w:val="00DA5B2E"/>
    <w:rsid w:val="00DB0059"/>
    <w:rsid w:val="00DB0204"/>
    <w:rsid w:val="00DB0664"/>
    <w:rsid w:val="00DB6A7C"/>
    <w:rsid w:val="00DC0387"/>
    <w:rsid w:val="00DC23DF"/>
    <w:rsid w:val="00DC2B0A"/>
    <w:rsid w:val="00DC2D78"/>
    <w:rsid w:val="00DC3604"/>
    <w:rsid w:val="00DC47DC"/>
    <w:rsid w:val="00DD107D"/>
    <w:rsid w:val="00DD28D0"/>
    <w:rsid w:val="00DD2BFD"/>
    <w:rsid w:val="00DD415C"/>
    <w:rsid w:val="00DD4B41"/>
    <w:rsid w:val="00DE2928"/>
    <w:rsid w:val="00DE51E6"/>
    <w:rsid w:val="00DE576A"/>
    <w:rsid w:val="00DF03F2"/>
    <w:rsid w:val="00DF1E40"/>
    <w:rsid w:val="00DF3632"/>
    <w:rsid w:val="00DF52A9"/>
    <w:rsid w:val="00DF5750"/>
    <w:rsid w:val="00DF6AA1"/>
    <w:rsid w:val="00E03C04"/>
    <w:rsid w:val="00E04256"/>
    <w:rsid w:val="00E042C6"/>
    <w:rsid w:val="00E06073"/>
    <w:rsid w:val="00E10AE2"/>
    <w:rsid w:val="00E1192A"/>
    <w:rsid w:val="00E1276B"/>
    <w:rsid w:val="00E13A4B"/>
    <w:rsid w:val="00E178DA"/>
    <w:rsid w:val="00E20B36"/>
    <w:rsid w:val="00E21783"/>
    <w:rsid w:val="00E23AC7"/>
    <w:rsid w:val="00E26078"/>
    <w:rsid w:val="00E3453D"/>
    <w:rsid w:val="00E375CD"/>
    <w:rsid w:val="00E4337B"/>
    <w:rsid w:val="00E449DC"/>
    <w:rsid w:val="00E453CE"/>
    <w:rsid w:val="00E515AD"/>
    <w:rsid w:val="00E54C2C"/>
    <w:rsid w:val="00E6034D"/>
    <w:rsid w:val="00E64419"/>
    <w:rsid w:val="00E653B1"/>
    <w:rsid w:val="00E66329"/>
    <w:rsid w:val="00E72895"/>
    <w:rsid w:val="00E75BF4"/>
    <w:rsid w:val="00E771B0"/>
    <w:rsid w:val="00E77F40"/>
    <w:rsid w:val="00E80515"/>
    <w:rsid w:val="00E8245F"/>
    <w:rsid w:val="00E82D75"/>
    <w:rsid w:val="00E838C5"/>
    <w:rsid w:val="00E83FBD"/>
    <w:rsid w:val="00E86A54"/>
    <w:rsid w:val="00E874A2"/>
    <w:rsid w:val="00E91851"/>
    <w:rsid w:val="00E93833"/>
    <w:rsid w:val="00E95A99"/>
    <w:rsid w:val="00EA1588"/>
    <w:rsid w:val="00EA38AD"/>
    <w:rsid w:val="00EA5730"/>
    <w:rsid w:val="00EB1B90"/>
    <w:rsid w:val="00EB21F8"/>
    <w:rsid w:val="00EB514D"/>
    <w:rsid w:val="00EB5727"/>
    <w:rsid w:val="00EB5B71"/>
    <w:rsid w:val="00EC1564"/>
    <w:rsid w:val="00EC15A5"/>
    <w:rsid w:val="00EC16CB"/>
    <w:rsid w:val="00EC350F"/>
    <w:rsid w:val="00EC4A42"/>
    <w:rsid w:val="00EC50C0"/>
    <w:rsid w:val="00EC65DC"/>
    <w:rsid w:val="00EC777E"/>
    <w:rsid w:val="00ED4771"/>
    <w:rsid w:val="00ED5717"/>
    <w:rsid w:val="00ED67FC"/>
    <w:rsid w:val="00EE1A2A"/>
    <w:rsid w:val="00EE3E21"/>
    <w:rsid w:val="00EE49BE"/>
    <w:rsid w:val="00EF43A0"/>
    <w:rsid w:val="00EF63A6"/>
    <w:rsid w:val="00EF71A7"/>
    <w:rsid w:val="00F00003"/>
    <w:rsid w:val="00F0031C"/>
    <w:rsid w:val="00F013C7"/>
    <w:rsid w:val="00F0221C"/>
    <w:rsid w:val="00F049B6"/>
    <w:rsid w:val="00F04ADC"/>
    <w:rsid w:val="00F050FC"/>
    <w:rsid w:val="00F06C03"/>
    <w:rsid w:val="00F0763F"/>
    <w:rsid w:val="00F07805"/>
    <w:rsid w:val="00F126D5"/>
    <w:rsid w:val="00F141C6"/>
    <w:rsid w:val="00F14620"/>
    <w:rsid w:val="00F1624A"/>
    <w:rsid w:val="00F175D2"/>
    <w:rsid w:val="00F20357"/>
    <w:rsid w:val="00F2080C"/>
    <w:rsid w:val="00F254F3"/>
    <w:rsid w:val="00F255DD"/>
    <w:rsid w:val="00F2659F"/>
    <w:rsid w:val="00F26E48"/>
    <w:rsid w:val="00F305C3"/>
    <w:rsid w:val="00F3466E"/>
    <w:rsid w:val="00F35157"/>
    <w:rsid w:val="00F36199"/>
    <w:rsid w:val="00F40D82"/>
    <w:rsid w:val="00F413AA"/>
    <w:rsid w:val="00F4192D"/>
    <w:rsid w:val="00F41BA0"/>
    <w:rsid w:val="00F420BA"/>
    <w:rsid w:val="00F42151"/>
    <w:rsid w:val="00F428EC"/>
    <w:rsid w:val="00F42B1D"/>
    <w:rsid w:val="00F42D67"/>
    <w:rsid w:val="00F4508A"/>
    <w:rsid w:val="00F4537C"/>
    <w:rsid w:val="00F51567"/>
    <w:rsid w:val="00F53A7A"/>
    <w:rsid w:val="00F53FEB"/>
    <w:rsid w:val="00F54AA7"/>
    <w:rsid w:val="00F6032E"/>
    <w:rsid w:val="00F6256A"/>
    <w:rsid w:val="00F63C9B"/>
    <w:rsid w:val="00F6473F"/>
    <w:rsid w:val="00F647A3"/>
    <w:rsid w:val="00F65CBA"/>
    <w:rsid w:val="00F6799C"/>
    <w:rsid w:val="00F67C0F"/>
    <w:rsid w:val="00F70315"/>
    <w:rsid w:val="00F70F9A"/>
    <w:rsid w:val="00F81691"/>
    <w:rsid w:val="00F81F60"/>
    <w:rsid w:val="00F822C0"/>
    <w:rsid w:val="00F82A6F"/>
    <w:rsid w:val="00F87238"/>
    <w:rsid w:val="00F90610"/>
    <w:rsid w:val="00F91274"/>
    <w:rsid w:val="00F91954"/>
    <w:rsid w:val="00F94555"/>
    <w:rsid w:val="00F95E7D"/>
    <w:rsid w:val="00FA01D8"/>
    <w:rsid w:val="00FA33D0"/>
    <w:rsid w:val="00FA5C53"/>
    <w:rsid w:val="00FA73DB"/>
    <w:rsid w:val="00FA756D"/>
    <w:rsid w:val="00FA7CAA"/>
    <w:rsid w:val="00FA7F17"/>
    <w:rsid w:val="00FB18C7"/>
    <w:rsid w:val="00FB4C96"/>
    <w:rsid w:val="00FB5117"/>
    <w:rsid w:val="00FB5614"/>
    <w:rsid w:val="00FB7FB6"/>
    <w:rsid w:val="00FC0BA0"/>
    <w:rsid w:val="00FC282C"/>
    <w:rsid w:val="00FC30A1"/>
    <w:rsid w:val="00FC4BA4"/>
    <w:rsid w:val="00FC7A23"/>
    <w:rsid w:val="00FD4D36"/>
    <w:rsid w:val="00FE580A"/>
    <w:rsid w:val="00FE6134"/>
    <w:rsid w:val="00FE7459"/>
    <w:rsid w:val="00FF1FD6"/>
    <w:rsid w:val="00FF480B"/>
    <w:rsid w:val="00FF4EA1"/>
    <w:rsid w:val="00FF5231"/>
    <w:rsid w:val="00FF56CC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6">
    <w:name w:val="Normal"/>
    <w:qFormat/>
    <w:rsid w:val="00664743"/>
  </w:style>
  <w:style w:type="paragraph" w:styleId="12">
    <w:name w:val="heading 1"/>
    <w:aliases w:val="новая страница,Заголовок к10,íîâàÿ ñòðàíèöà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"/>
    <w:basedOn w:val="a6"/>
    <w:next w:val="a6"/>
    <w:link w:val="14"/>
    <w:uiPriority w:val="99"/>
    <w:qFormat/>
    <w:rsid w:val="003636FD"/>
    <w:pPr>
      <w:keepNext/>
      <w:widowControl w:val="0"/>
      <w:spacing w:line="280" w:lineRule="exact"/>
      <w:ind w:firstLine="680"/>
      <w:jc w:val="center"/>
      <w:outlineLvl w:val="0"/>
    </w:pPr>
    <w:rPr>
      <w:rFonts w:ascii="Arial" w:hAnsi="Arial"/>
      <w:sz w:val="26"/>
    </w:rPr>
  </w:style>
  <w:style w:type="paragraph" w:styleId="22">
    <w:name w:val="heading 2"/>
    <w:aliases w:val="заголовок2,1. Заголовок 2,Heading 2 Char1,Heading 2 Char Char,Heading 2 Char1 Char Char,Heading 2 Char Char Char Char,Heading 2 Char Char1 Знак,Heading 2 Char Char1,H2"/>
    <w:basedOn w:val="a6"/>
    <w:next w:val="a6"/>
    <w:link w:val="23"/>
    <w:uiPriority w:val="99"/>
    <w:qFormat/>
    <w:rsid w:val="003636FD"/>
    <w:pPr>
      <w:keepNext/>
      <w:widowControl w:val="0"/>
      <w:spacing w:line="280" w:lineRule="exact"/>
      <w:outlineLvl w:val="1"/>
    </w:pPr>
    <w:rPr>
      <w:rFonts w:ascii="Arial" w:hAnsi="Arial"/>
      <w:sz w:val="26"/>
      <w:lang w:val="en-US"/>
    </w:rPr>
  </w:style>
  <w:style w:type="paragraph" w:styleId="32">
    <w:name w:val="heading 3"/>
    <w:basedOn w:val="a6"/>
    <w:next w:val="a6"/>
    <w:link w:val="33"/>
    <w:uiPriority w:val="99"/>
    <w:qFormat/>
    <w:rsid w:val="003636FD"/>
    <w:pPr>
      <w:keepNext/>
      <w:spacing w:line="288" w:lineRule="auto"/>
      <w:ind w:firstLine="709"/>
      <w:jc w:val="center"/>
      <w:outlineLvl w:val="2"/>
    </w:pPr>
    <w:rPr>
      <w:rFonts w:ascii="Arial" w:hAnsi="Arial"/>
      <w:sz w:val="26"/>
    </w:rPr>
  </w:style>
  <w:style w:type="paragraph" w:styleId="41">
    <w:name w:val="heading 4"/>
    <w:aliases w:val="Подпункт,EIA H4,- 1.1.1.1"/>
    <w:basedOn w:val="a6"/>
    <w:next w:val="a6"/>
    <w:link w:val="42"/>
    <w:uiPriority w:val="99"/>
    <w:qFormat/>
    <w:rsid w:val="009A4471"/>
    <w:pPr>
      <w:keepNext/>
      <w:spacing w:line="288" w:lineRule="auto"/>
      <w:ind w:firstLine="709"/>
      <w:jc w:val="both"/>
      <w:outlineLvl w:val="3"/>
    </w:pPr>
    <w:rPr>
      <w:rFonts w:ascii="Arial" w:hAnsi="Arial"/>
      <w:sz w:val="26"/>
      <w:lang w:val="en-US"/>
    </w:rPr>
  </w:style>
  <w:style w:type="paragraph" w:styleId="51">
    <w:name w:val="heading 5"/>
    <w:basedOn w:val="a6"/>
    <w:next w:val="a6"/>
    <w:link w:val="52"/>
    <w:uiPriority w:val="99"/>
    <w:qFormat/>
    <w:rsid w:val="003636FD"/>
    <w:pPr>
      <w:keepNext/>
      <w:spacing w:line="288" w:lineRule="auto"/>
      <w:ind w:firstLine="709"/>
      <w:jc w:val="both"/>
      <w:outlineLvl w:val="4"/>
    </w:pPr>
    <w:rPr>
      <w:rFonts w:ascii="Arial" w:hAnsi="Arial"/>
      <w:sz w:val="26"/>
      <w:u w:val="single"/>
    </w:rPr>
  </w:style>
  <w:style w:type="paragraph" w:styleId="6">
    <w:name w:val="heading 6"/>
    <w:aliases w:val="Заголовок 6 Наименование таблицы,Заголовок 6  Наименование таблицы"/>
    <w:basedOn w:val="a6"/>
    <w:next w:val="a6"/>
    <w:link w:val="60"/>
    <w:uiPriority w:val="99"/>
    <w:qFormat/>
    <w:rsid w:val="000C31D7"/>
    <w:pPr>
      <w:keepNext/>
      <w:jc w:val="center"/>
      <w:outlineLvl w:val="5"/>
    </w:pPr>
    <w:rPr>
      <w:sz w:val="24"/>
    </w:rPr>
  </w:style>
  <w:style w:type="paragraph" w:styleId="7">
    <w:name w:val="heading 7"/>
    <w:aliases w:val="Not in Use,Itallics,Italics,Заголовок 7 Наименование рисунка"/>
    <w:basedOn w:val="a6"/>
    <w:next w:val="a6"/>
    <w:link w:val="70"/>
    <w:uiPriority w:val="99"/>
    <w:qFormat/>
    <w:rsid w:val="00233A2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0">
    <w:name w:val="heading 8"/>
    <w:aliases w:val="Табл"/>
    <w:basedOn w:val="a6"/>
    <w:next w:val="a6"/>
    <w:link w:val="81"/>
    <w:uiPriority w:val="99"/>
    <w:qFormat/>
    <w:rsid w:val="00233A29"/>
    <w:pPr>
      <w:spacing w:before="240" w:after="60"/>
      <w:outlineLvl w:val="7"/>
    </w:pPr>
    <w:rPr>
      <w:rFonts w:ascii="Arial" w:hAnsi="Arial"/>
      <w:i/>
      <w:iCs/>
      <w:sz w:val="24"/>
    </w:rPr>
  </w:style>
  <w:style w:type="paragraph" w:styleId="90">
    <w:name w:val="heading 9"/>
    <w:basedOn w:val="a6"/>
    <w:next w:val="a6"/>
    <w:link w:val="91"/>
    <w:uiPriority w:val="99"/>
    <w:qFormat/>
    <w:rsid w:val="000C31D7"/>
    <w:pPr>
      <w:keepNext/>
      <w:shd w:val="clear" w:color="auto" w:fill="FFFFFF"/>
      <w:autoSpaceDE w:val="0"/>
      <w:autoSpaceDN w:val="0"/>
      <w:adjustRightInd w:val="0"/>
      <w:spacing w:line="312" w:lineRule="auto"/>
      <w:ind w:firstLine="709"/>
      <w:jc w:val="right"/>
      <w:outlineLvl w:val="8"/>
    </w:pPr>
    <w:rPr>
      <w:rFonts w:ascii="Arial" w:hAnsi="Arial"/>
      <w:color w:val="000000"/>
      <w:sz w:val="25"/>
      <w:szCs w:val="25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4">
    <w:name w:val="Заголовок 1 Знак"/>
    <w:aliases w:val="новая страница Знак,Заголовок к10 Знак,íîâàÿ ñòðàíèöà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"/>
    <w:link w:val="12"/>
    <w:uiPriority w:val="99"/>
    <w:locked/>
    <w:rsid w:val="00233A29"/>
    <w:rPr>
      <w:rFonts w:ascii="Arial" w:hAnsi="Arial"/>
      <w:sz w:val="26"/>
    </w:rPr>
  </w:style>
  <w:style w:type="character" w:customStyle="1" w:styleId="23">
    <w:name w:val="Заголовок 2 Знак"/>
    <w:aliases w:val="заголовок2 Знак,1. Заголовок 2 Знак,Heading 2 Char1 Знак,Heading 2 Char Char Знак,Heading 2 Char1 Char Char Знак,Heading 2 Char Char Char Char Знак,Heading 2 Char Char1 Знак Знак,Heading 2 Char Char1 Знак1,H2 Знак"/>
    <w:link w:val="22"/>
    <w:uiPriority w:val="99"/>
    <w:locked/>
    <w:rsid w:val="00233A29"/>
    <w:rPr>
      <w:rFonts w:ascii="Arial" w:hAnsi="Arial"/>
      <w:snapToGrid w:val="0"/>
      <w:sz w:val="26"/>
      <w:lang w:val="en-US"/>
    </w:rPr>
  </w:style>
  <w:style w:type="character" w:customStyle="1" w:styleId="33">
    <w:name w:val="Заголовок 3 Знак"/>
    <w:link w:val="32"/>
    <w:uiPriority w:val="99"/>
    <w:locked/>
    <w:rsid w:val="00233A29"/>
    <w:rPr>
      <w:rFonts w:ascii="Arial" w:hAnsi="Arial"/>
      <w:sz w:val="26"/>
    </w:rPr>
  </w:style>
  <w:style w:type="character" w:customStyle="1" w:styleId="42">
    <w:name w:val="Заголовок 4 Знак"/>
    <w:aliases w:val="Подпункт Знак,EIA H4 Знак,- 1.1.1.1 Знак"/>
    <w:link w:val="41"/>
    <w:uiPriority w:val="99"/>
    <w:locked/>
    <w:rsid w:val="00233A29"/>
    <w:rPr>
      <w:rFonts w:ascii="Arial" w:hAnsi="Arial"/>
      <w:sz w:val="26"/>
      <w:lang w:val="en-US"/>
    </w:rPr>
  </w:style>
  <w:style w:type="character" w:customStyle="1" w:styleId="52">
    <w:name w:val="Заголовок 5 Знак"/>
    <w:link w:val="51"/>
    <w:uiPriority w:val="99"/>
    <w:locked/>
    <w:rsid w:val="000C31D7"/>
    <w:rPr>
      <w:rFonts w:ascii="Arial" w:hAnsi="Arial"/>
      <w:sz w:val="26"/>
      <w:u w:val="single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"/>
    <w:link w:val="6"/>
    <w:uiPriority w:val="99"/>
    <w:locked/>
    <w:rsid w:val="000C31D7"/>
    <w:rPr>
      <w:sz w:val="24"/>
    </w:rPr>
  </w:style>
  <w:style w:type="character" w:customStyle="1" w:styleId="70">
    <w:name w:val="Заголовок 7 Знак"/>
    <w:aliases w:val="Not in Use Знак,Itallics Знак,Italics Знак,Заголовок 7 Наименование рисунка Знак"/>
    <w:link w:val="7"/>
    <w:uiPriority w:val="99"/>
    <w:locked/>
    <w:rsid w:val="00233A29"/>
    <w:rPr>
      <w:rFonts w:ascii="Calibri" w:hAnsi="Calibri"/>
      <w:sz w:val="24"/>
    </w:rPr>
  </w:style>
  <w:style w:type="character" w:customStyle="1" w:styleId="81">
    <w:name w:val="Заголовок 8 Знак"/>
    <w:aliases w:val="Табл Знак"/>
    <w:link w:val="80"/>
    <w:uiPriority w:val="99"/>
    <w:locked/>
    <w:rsid w:val="00233A29"/>
    <w:rPr>
      <w:rFonts w:ascii="Arial" w:hAnsi="Arial"/>
      <w:i/>
      <w:sz w:val="24"/>
    </w:rPr>
  </w:style>
  <w:style w:type="character" w:customStyle="1" w:styleId="91">
    <w:name w:val="Заголовок 9 Знак"/>
    <w:link w:val="90"/>
    <w:uiPriority w:val="99"/>
    <w:locked/>
    <w:rsid w:val="000C31D7"/>
    <w:rPr>
      <w:rFonts w:ascii="Arial" w:hAnsi="Arial"/>
      <w:color w:val="000000"/>
      <w:sz w:val="25"/>
      <w:shd w:val="clear" w:color="auto" w:fill="FFFFFF"/>
    </w:rPr>
  </w:style>
  <w:style w:type="paragraph" w:styleId="aa">
    <w:name w:val="header"/>
    <w:aliases w:val="Знак"/>
    <w:basedOn w:val="a6"/>
    <w:link w:val="ab"/>
    <w:uiPriority w:val="99"/>
    <w:rsid w:val="005D79C9"/>
    <w:pPr>
      <w:widowControl w:val="0"/>
      <w:jc w:val="both"/>
    </w:pPr>
  </w:style>
  <w:style w:type="character" w:customStyle="1" w:styleId="ab">
    <w:name w:val="Верхний колонтитул Знак"/>
    <w:aliases w:val="Знак Знак20"/>
    <w:basedOn w:val="a7"/>
    <w:link w:val="aa"/>
    <w:uiPriority w:val="99"/>
    <w:locked/>
    <w:rsid w:val="00233A29"/>
  </w:style>
  <w:style w:type="paragraph" w:styleId="ac">
    <w:name w:val="footer"/>
    <w:basedOn w:val="a6"/>
    <w:link w:val="ad"/>
    <w:uiPriority w:val="99"/>
    <w:rsid w:val="009A4471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7"/>
    <w:link w:val="ac"/>
    <w:uiPriority w:val="99"/>
    <w:locked/>
    <w:rsid w:val="00233A29"/>
  </w:style>
  <w:style w:type="character" w:styleId="ae">
    <w:name w:val="page number"/>
    <w:uiPriority w:val="99"/>
    <w:rsid w:val="009A4471"/>
    <w:rPr>
      <w:rFonts w:cs="Times New Roman"/>
    </w:rPr>
  </w:style>
  <w:style w:type="paragraph" w:styleId="af">
    <w:name w:val="Body Text Indent"/>
    <w:basedOn w:val="a6"/>
    <w:link w:val="af0"/>
    <w:uiPriority w:val="99"/>
    <w:rsid w:val="009A4471"/>
    <w:pPr>
      <w:spacing w:line="288" w:lineRule="auto"/>
      <w:ind w:firstLine="709"/>
      <w:jc w:val="both"/>
    </w:pPr>
    <w:rPr>
      <w:rFonts w:ascii="Arial" w:hAnsi="Arial"/>
      <w:sz w:val="26"/>
    </w:rPr>
  </w:style>
  <w:style w:type="character" w:customStyle="1" w:styleId="af0">
    <w:name w:val="Основной текст с отступом Знак"/>
    <w:link w:val="af"/>
    <w:uiPriority w:val="99"/>
    <w:locked/>
    <w:rsid w:val="00233A29"/>
    <w:rPr>
      <w:rFonts w:ascii="Arial" w:hAnsi="Arial"/>
      <w:sz w:val="26"/>
    </w:rPr>
  </w:style>
  <w:style w:type="paragraph" w:styleId="af1">
    <w:name w:val="Balloon Text"/>
    <w:basedOn w:val="a6"/>
    <w:link w:val="af2"/>
    <w:uiPriority w:val="99"/>
    <w:rsid w:val="00DD2BFD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233A29"/>
    <w:rPr>
      <w:rFonts w:ascii="Tahoma" w:hAnsi="Tahoma"/>
      <w:sz w:val="16"/>
    </w:rPr>
  </w:style>
  <w:style w:type="table" w:styleId="af3">
    <w:name w:val="Table Grid"/>
    <w:basedOn w:val="a8"/>
    <w:uiPriority w:val="59"/>
    <w:rsid w:val="001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6"/>
    <w:link w:val="af5"/>
    <w:uiPriority w:val="99"/>
    <w:qFormat/>
    <w:rsid w:val="003636FD"/>
    <w:pPr>
      <w:spacing w:line="288" w:lineRule="auto"/>
      <w:ind w:firstLine="709"/>
      <w:jc w:val="center"/>
    </w:pPr>
    <w:rPr>
      <w:rFonts w:ascii="Arial" w:hAnsi="Arial"/>
      <w:b/>
      <w:sz w:val="26"/>
    </w:rPr>
  </w:style>
  <w:style w:type="character" w:customStyle="1" w:styleId="af5">
    <w:name w:val="Название Знак"/>
    <w:link w:val="af4"/>
    <w:uiPriority w:val="99"/>
    <w:locked/>
    <w:rsid w:val="00233A29"/>
    <w:rPr>
      <w:rFonts w:ascii="Arial" w:hAnsi="Arial"/>
      <w:b/>
      <w:sz w:val="26"/>
    </w:rPr>
  </w:style>
  <w:style w:type="paragraph" w:styleId="af6">
    <w:name w:val="Body Text"/>
    <w:aliases w:val="Основной текст Знак Знак Знак Знак Знак Знак Знак Знак,Основной текст Знак Знак Знак Знак Знак Знак Знак Знак Знак Знак Знак"/>
    <w:basedOn w:val="a6"/>
    <w:link w:val="af7"/>
    <w:uiPriority w:val="99"/>
    <w:rsid w:val="003636FD"/>
    <w:pPr>
      <w:spacing w:line="288" w:lineRule="auto"/>
      <w:jc w:val="both"/>
    </w:pPr>
    <w:rPr>
      <w:rFonts w:ascii="Arial" w:hAnsi="Arial"/>
      <w:sz w:val="26"/>
    </w:rPr>
  </w:style>
  <w:style w:type="character" w:customStyle="1" w:styleId="af7">
    <w:name w:val="Основной текст Знак"/>
    <w:aliases w:val="Основной текст Знак Знак Знак Знак Знак Знак Знак Знак Знак,Основной текст Знак Знак Знак Знак Знак Знак Знак Знак Знак Знак Знак Знак"/>
    <w:link w:val="af6"/>
    <w:uiPriority w:val="99"/>
    <w:locked/>
    <w:rsid w:val="00233A29"/>
    <w:rPr>
      <w:rFonts w:ascii="Arial" w:hAnsi="Arial"/>
      <w:sz w:val="26"/>
    </w:rPr>
  </w:style>
  <w:style w:type="paragraph" w:styleId="24">
    <w:name w:val="Body Text Indent 2"/>
    <w:basedOn w:val="a6"/>
    <w:link w:val="25"/>
    <w:uiPriority w:val="99"/>
    <w:rsid w:val="003636FD"/>
    <w:pPr>
      <w:spacing w:line="288" w:lineRule="auto"/>
      <w:ind w:firstLine="680"/>
      <w:jc w:val="both"/>
    </w:pPr>
    <w:rPr>
      <w:rFonts w:ascii="Arial" w:hAnsi="Arial"/>
      <w:sz w:val="26"/>
    </w:rPr>
  </w:style>
  <w:style w:type="character" w:customStyle="1" w:styleId="25">
    <w:name w:val="Основной текст с отступом 2 Знак"/>
    <w:link w:val="24"/>
    <w:uiPriority w:val="99"/>
    <w:locked/>
    <w:rsid w:val="00233A29"/>
    <w:rPr>
      <w:rFonts w:ascii="Arial" w:hAnsi="Arial"/>
      <w:sz w:val="26"/>
    </w:rPr>
  </w:style>
  <w:style w:type="paragraph" w:styleId="2">
    <w:name w:val="List Bullet 2"/>
    <w:basedOn w:val="a6"/>
    <w:autoRedefine/>
    <w:uiPriority w:val="99"/>
    <w:rsid w:val="003636FD"/>
    <w:pPr>
      <w:numPr>
        <w:numId w:val="9"/>
      </w:numPr>
    </w:pPr>
  </w:style>
  <w:style w:type="paragraph" w:styleId="af8">
    <w:name w:val="Plain Text"/>
    <w:basedOn w:val="a6"/>
    <w:link w:val="af9"/>
    <w:uiPriority w:val="99"/>
    <w:rsid w:val="003636FD"/>
    <w:pPr>
      <w:spacing w:line="360" w:lineRule="auto"/>
      <w:ind w:firstLine="680"/>
      <w:jc w:val="both"/>
    </w:pPr>
    <w:rPr>
      <w:rFonts w:ascii="Courier New" w:hAnsi="Courier New"/>
    </w:rPr>
  </w:style>
  <w:style w:type="character" w:customStyle="1" w:styleId="af9">
    <w:name w:val="Текст Знак"/>
    <w:link w:val="af8"/>
    <w:uiPriority w:val="99"/>
    <w:locked/>
    <w:rsid w:val="00233A29"/>
    <w:rPr>
      <w:rFonts w:ascii="Courier New" w:hAnsi="Courier New"/>
    </w:rPr>
  </w:style>
  <w:style w:type="paragraph" w:customStyle="1" w:styleId="1IG">
    <w:name w:val="Заголовок_1_IG"/>
    <w:basedOn w:val="12"/>
    <w:link w:val="1IG0"/>
    <w:uiPriority w:val="99"/>
    <w:rsid w:val="00E042C6"/>
    <w:pPr>
      <w:pageBreakBefore/>
      <w:widowControl/>
      <w:spacing w:after="360" w:line="360" w:lineRule="auto"/>
      <w:ind w:firstLine="0"/>
    </w:pPr>
    <w:rPr>
      <w:b/>
      <w:caps/>
      <w:kern w:val="32"/>
      <w:sz w:val="28"/>
    </w:rPr>
  </w:style>
  <w:style w:type="paragraph" w:customStyle="1" w:styleId="2IG">
    <w:name w:val="Заголовок_2_IG"/>
    <w:basedOn w:val="a6"/>
    <w:link w:val="2IG1"/>
    <w:uiPriority w:val="99"/>
    <w:rsid w:val="00E042C6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i/>
      <w:sz w:val="28"/>
    </w:rPr>
  </w:style>
  <w:style w:type="paragraph" w:customStyle="1" w:styleId="IG">
    <w:name w:val="Обычный_IG"/>
    <w:basedOn w:val="a6"/>
    <w:link w:val="IG2"/>
    <w:uiPriority w:val="99"/>
    <w:rsid w:val="00E042C6"/>
    <w:pPr>
      <w:spacing w:line="360" w:lineRule="auto"/>
      <w:ind w:firstLine="709"/>
      <w:jc w:val="both"/>
    </w:pPr>
    <w:rPr>
      <w:sz w:val="28"/>
    </w:rPr>
  </w:style>
  <w:style w:type="character" w:customStyle="1" w:styleId="1IG0">
    <w:name w:val="Заголовок_1_IG Знак"/>
    <w:link w:val="1IG"/>
    <w:uiPriority w:val="99"/>
    <w:locked/>
    <w:rsid w:val="00E042C6"/>
    <w:rPr>
      <w:rFonts w:ascii="Arial" w:hAnsi="Arial"/>
      <w:b/>
      <w:caps/>
      <w:kern w:val="32"/>
      <w:sz w:val="28"/>
    </w:rPr>
  </w:style>
  <w:style w:type="character" w:customStyle="1" w:styleId="2IG1">
    <w:name w:val="Заголовок_2_IG Знак1"/>
    <w:link w:val="2IG"/>
    <w:uiPriority w:val="99"/>
    <w:locked/>
    <w:rsid w:val="00E042C6"/>
    <w:rPr>
      <w:rFonts w:ascii="Arial" w:hAnsi="Arial"/>
      <w:b/>
      <w:i/>
      <w:snapToGrid w:val="0"/>
      <w:sz w:val="28"/>
    </w:rPr>
  </w:style>
  <w:style w:type="character" w:customStyle="1" w:styleId="IG2">
    <w:name w:val="Обычный_IG Знак2"/>
    <w:link w:val="IG"/>
    <w:uiPriority w:val="99"/>
    <w:locked/>
    <w:rsid w:val="00E042C6"/>
    <w:rPr>
      <w:sz w:val="28"/>
    </w:rPr>
  </w:style>
  <w:style w:type="character" w:customStyle="1" w:styleId="IG0">
    <w:name w:val="Обычный_IG Знак"/>
    <w:uiPriority w:val="99"/>
    <w:rsid w:val="00E042C6"/>
    <w:rPr>
      <w:sz w:val="28"/>
      <w:lang w:val="ru-RU" w:eastAsia="ru-RU"/>
    </w:rPr>
  </w:style>
  <w:style w:type="paragraph" w:customStyle="1" w:styleId="220">
    <w:name w:val="Основной текст с отступом 22"/>
    <w:basedOn w:val="a6"/>
    <w:uiPriority w:val="99"/>
    <w:rsid w:val="00233A29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IG1">
    <w:name w:val="Текст_таблицы_IG"/>
    <w:basedOn w:val="a6"/>
    <w:uiPriority w:val="99"/>
    <w:rsid w:val="00233A29"/>
    <w:rPr>
      <w:sz w:val="24"/>
      <w:szCs w:val="24"/>
      <w:lang w:eastAsia="ar-SA"/>
    </w:rPr>
  </w:style>
  <w:style w:type="paragraph" w:customStyle="1" w:styleId="IG3">
    <w:name w:val="Маркированный_список_IG"/>
    <w:basedOn w:val="a6"/>
    <w:link w:val="IG10"/>
    <w:uiPriority w:val="99"/>
    <w:rsid w:val="00233A29"/>
    <w:pPr>
      <w:tabs>
        <w:tab w:val="num" w:pos="1440"/>
      </w:tabs>
      <w:spacing w:line="360" w:lineRule="auto"/>
      <w:ind w:left="1440" w:hanging="360"/>
      <w:jc w:val="both"/>
    </w:pPr>
    <w:rPr>
      <w:sz w:val="28"/>
      <w:szCs w:val="28"/>
      <w:lang w:eastAsia="ar-SA"/>
    </w:rPr>
  </w:style>
  <w:style w:type="paragraph" w:customStyle="1" w:styleId="afa">
    <w:name w:val="ГИ_Отчетный Знак Знак Знак Знак Знак"/>
    <w:basedOn w:val="a6"/>
    <w:uiPriority w:val="99"/>
    <w:rsid w:val="00233A29"/>
    <w:pPr>
      <w:spacing w:line="360" w:lineRule="auto"/>
      <w:ind w:firstLine="720"/>
      <w:jc w:val="both"/>
    </w:pPr>
    <w:rPr>
      <w:rFonts w:ascii="Arial" w:hAnsi="Arial"/>
      <w:sz w:val="24"/>
      <w:lang w:eastAsia="ar-SA"/>
    </w:rPr>
  </w:style>
  <w:style w:type="paragraph" w:styleId="26">
    <w:name w:val="Body Text 2"/>
    <w:basedOn w:val="a6"/>
    <w:link w:val="27"/>
    <w:uiPriority w:val="99"/>
    <w:rsid w:val="00233A29"/>
    <w:pPr>
      <w:spacing w:after="120" w:line="480" w:lineRule="auto"/>
    </w:pPr>
    <w:rPr>
      <w:rFonts w:ascii="Arial" w:hAnsi="Arial"/>
      <w:sz w:val="24"/>
    </w:rPr>
  </w:style>
  <w:style w:type="character" w:customStyle="1" w:styleId="27">
    <w:name w:val="Основной текст 2 Знак"/>
    <w:link w:val="26"/>
    <w:uiPriority w:val="99"/>
    <w:locked/>
    <w:rsid w:val="00233A29"/>
    <w:rPr>
      <w:rFonts w:ascii="Arial" w:hAnsi="Arial"/>
      <w:sz w:val="24"/>
    </w:rPr>
  </w:style>
  <w:style w:type="paragraph" w:styleId="34">
    <w:name w:val="Body Text Indent 3"/>
    <w:basedOn w:val="a6"/>
    <w:link w:val="35"/>
    <w:uiPriority w:val="99"/>
    <w:rsid w:val="00233A29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locked/>
    <w:rsid w:val="00233A29"/>
    <w:rPr>
      <w:rFonts w:ascii="Arial" w:hAnsi="Arial"/>
      <w:sz w:val="16"/>
    </w:rPr>
  </w:style>
  <w:style w:type="paragraph" w:styleId="afb">
    <w:name w:val="Block Text"/>
    <w:basedOn w:val="a6"/>
    <w:uiPriority w:val="99"/>
    <w:rsid w:val="00233A29"/>
    <w:pPr>
      <w:spacing w:line="288" w:lineRule="auto"/>
      <w:ind w:left="214" w:right="214" w:firstLine="709"/>
      <w:jc w:val="both"/>
    </w:pPr>
    <w:rPr>
      <w:rFonts w:ascii="Arial" w:hAnsi="Arial"/>
      <w:sz w:val="28"/>
    </w:rPr>
  </w:style>
  <w:style w:type="paragraph" w:styleId="36">
    <w:name w:val="Body Text 3"/>
    <w:basedOn w:val="a6"/>
    <w:link w:val="37"/>
    <w:uiPriority w:val="99"/>
    <w:rsid w:val="00233A29"/>
    <w:pPr>
      <w:jc w:val="both"/>
    </w:pPr>
    <w:rPr>
      <w:rFonts w:ascii="Arial" w:hAnsi="Arial"/>
      <w:sz w:val="28"/>
    </w:rPr>
  </w:style>
  <w:style w:type="character" w:customStyle="1" w:styleId="37">
    <w:name w:val="Основной текст 3 Знак"/>
    <w:link w:val="36"/>
    <w:uiPriority w:val="99"/>
    <w:locked/>
    <w:rsid w:val="00233A29"/>
    <w:rPr>
      <w:rFonts w:ascii="Arial" w:hAnsi="Arial"/>
      <w:sz w:val="28"/>
    </w:rPr>
  </w:style>
  <w:style w:type="paragraph" w:customStyle="1" w:styleId="310">
    <w:name w:val="Основной текст 31"/>
    <w:basedOn w:val="a6"/>
    <w:uiPriority w:val="99"/>
    <w:rsid w:val="00233A2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c">
    <w:name w:val="Чертежный"/>
    <w:uiPriority w:val="99"/>
    <w:rsid w:val="00233A29"/>
    <w:pPr>
      <w:jc w:val="both"/>
    </w:pPr>
    <w:rPr>
      <w:rFonts w:ascii="ISOCPEUR" w:hAnsi="ISOCPEUR"/>
      <w:i/>
      <w:sz w:val="28"/>
      <w:lang w:val="uk-UA"/>
    </w:rPr>
  </w:style>
  <w:style w:type="character" w:styleId="afd">
    <w:name w:val="Hyperlink"/>
    <w:uiPriority w:val="99"/>
    <w:rsid w:val="00233A29"/>
    <w:rPr>
      <w:rFonts w:cs="Times New Roman"/>
    </w:rPr>
  </w:style>
  <w:style w:type="paragraph" w:customStyle="1" w:styleId="210">
    <w:name w:val="Основной текст 21"/>
    <w:basedOn w:val="a6"/>
    <w:uiPriority w:val="99"/>
    <w:rsid w:val="00233A29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11">
    <w:name w:val="Основной текст с отступом 31"/>
    <w:basedOn w:val="a6"/>
    <w:uiPriority w:val="99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211">
    <w:name w:val="Основной текст с отступом 21"/>
    <w:basedOn w:val="a6"/>
    <w:uiPriority w:val="99"/>
    <w:rsid w:val="00233A29"/>
    <w:pPr>
      <w:ind w:right="142" w:firstLine="720"/>
      <w:jc w:val="both"/>
    </w:pPr>
    <w:rPr>
      <w:rFonts w:ascii="Arial" w:hAnsi="Arial"/>
      <w:sz w:val="24"/>
      <w:lang w:eastAsia="ar-SA"/>
    </w:rPr>
  </w:style>
  <w:style w:type="paragraph" w:customStyle="1" w:styleId="afe">
    <w:name w:val="Осн_текст"/>
    <w:basedOn w:val="a6"/>
    <w:next w:val="a6"/>
    <w:link w:val="aff"/>
    <w:uiPriority w:val="99"/>
    <w:rsid w:val="00233A29"/>
    <w:pPr>
      <w:ind w:firstLine="426"/>
      <w:jc w:val="both"/>
    </w:pPr>
    <w:rPr>
      <w:rFonts w:ascii="GOST 2.304 type A" w:eastAsia="MS Mincho" w:hAnsi="GOST 2.304 type A"/>
      <w:sz w:val="26"/>
      <w:szCs w:val="26"/>
    </w:rPr>
  </w:style>
  <w:style w:type="character" w:customStyle="1" w:styleId="aff">
    <w:name w:val="Осн_текст Знак"/>
    <w:link w:val="afe"/>
    <w:uiPriority w:val="99"/>
    <w:locked/>
    <w:rsid w:val="00233A29"/>
    <w:rPr>
      <w:rFonts w:ascii="GOST 2.304 type A" w:eastAsia="MS Mincho" w:hAnsi="GOST 2.304 type A"/>
      <w:sz w:val="26"/>
    </w:rPr>
  </w:style>
  <w:style w:type="paragraph" w:styleId="aff0">
    <w:name w:val="Subtitle"/>
    <w:basedOn w:val="a6"/>
    <w:link w:val="aff1"/>
    <w:uiPriority w:val="99"/>
    <w:qFormat/>
    <w:rsid w:val="00233A29"/>
    <w:pPr>
      <w:ind w:firstLine="540"/>
      <w:jc w:val="center"/>
    </w:pPr>
    <w:rPr>
      <w:rFonts w:ascii="SPDS" w:hAnsi="SPDS"/>
      <w:b/>
      <w:bCs/>
      <w:sz w:val="24"/>
      <w:szCs w:val="24"/>
    </w:rPr>
  </w:style>
  <w:style w:type="character" w:customStyle="1" w:styleId="aff1">
    <w:name w:val="Подзаголовок Знак"/>
    <w:link w:val="aff0"/>
    <w:uiPriority w:val="99"/>
    <w:locked/>
    <w:rsid w:val="00233A29"/>
    <w:rPr>
      <w:rFonts w:ascii="SPDS" w:hAnsi="SPDS"/>
      <w:b/>
      <w:sz w:val="24"/>
    </w:rPr>
  </w:style>
  <w:style w:type="paragraph" w:customStyle="1" w:styleId="a0">
    <w:name w:val="Пункт"/>
    <w:basedOn w:val="a6"/>
    <w:uiPriority w:val="99"/>
    <w:rsid w:val="00233A29"/>
    <w:pPr>
      <w:numPr>
        <w:numId w:val="10"/>
      </w:numPr>
      <w:jc w:val="center"/>
    </w:pPr>
    <w:rPr>
      <w:rFonts w:ascii="GOST 2.304 type A" w:hAnsi="GOST 2.304 type A" w:cs="Arial CYR"/>
      <w:b/>
      <w:bCs/>
      <w:sz w:val="28"/>
      <w:szCs w:val="28"/>
    </w:rPr>
  </w:style>
  <w:style w:type="paragraph" w:customStyle="1" w:styleId="110">
    <w:name w:val="Пункт1.1"/>
    <w:basedOn w:val="a0"/>
    <w:uiPriority w:val="99"/>
    <w:rsid w:val="00233A29"/>
    <w:pPr>
      <w:numPr>
        <w:ilvl w:val="1"/>
      </w:numPr>
      <w:tabs>
        <w:tab w:val="num" w:pos="1492"/>
      </w:tabs>
    </w:pPr>
    <w:rPr>
      <w:b w:val="0"/>
    </w:rPr>
  </w:style>
  <w:style w:type="paragraph" w:customStyle="1" w:styleId="aff2">
    <w:name w:val="Основной текст таблицы"/>
    <w:basedOn w:val="a6"/>
    <w:uiPriority w:val="99"/>
    <w:rsid w:val="00233A29"/>
    <w:rPr>
      <w:rFonts w:ascii="GOST 2.304 type A" w:hAnsi="GOST 2.304 type A" w:cs="Arial CYR"/>
      <w:sz w:val="24"/>
      <w:szCs w:val="24"/>
    </w:rPr>
  </w:style>
  <w:style w:type="paragraph" w:customStyle="1" w:styleId="111">
    <w:name w:val="Пункт 1.1.1"/>
    <w:basedOn w:val="110"/>
    <w:uiPriority w:val="99"/>
    <w:rsid w:val="00233A29"/>
    <w:pPr>
      <w:numPr>
        <w:ilvl w:val="2"/>
      </w:numPr>
    </w:pPr>
  </w:style>
  <w:style w:type="paragraph" w:customStyle="1" w:styleId="1111">
    <w:name w:val="Пункт 1.1.1.1"/>
    <w:basedOn w:val="111"/>
    <w:uiPriority w:val="99"/>
    <w:rsid w:val="00233A29"/>
    <w:pPr>
      <w:numPr>
        <w:ilvl w:val="3"/>
      </w:numPr>
      <w:tabs>
        <w:tab w:val="num" w:pos="1492"/>
      </w:tabs>
    </w:pPr>
  </w:style>
  <w:style w:type="paragraph" w:customStyle="1" w:styleId="Heading">
    <w:name w:val="Heading"/>
    <w:uiPriority w:val="99"/>
    <w:rsid w:val="00233A2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233A2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Текст1"/>
    <w:basedOn w:val="a6"/>
    <w:uiPriority w:val="99"/>
    <w:rsid w:val="00233A29"/>
    <w:pPr>
      <w:suppressAutoHyphens/>
    </w:pPr>
    <w:rPr>
      <w:rFonts w:ascii="Courier New" w:hAnsi="Courier New"/>
      <w:lang w:eastAsia="ar-SA"/>
    </w:rPr>
  </w:style>
  <w:style w:type="paragraph" w:customStyle="1" w:styleId="ConsNormal">
    <w:name w:val="ConsNormal"/>
    <w:uiPriority w:val="99"/>
    <w:rsid w:val="00233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33A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233A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3">
    <w:name w:val="Обычный с отступ."/>
    <w:basedOn w:val="a6"/>
    <w:uiPriority w:val="99"/>
    <w:rsid w:val="00233A29"/>
    <w:pPr>
      <w:suppressAutoHyphens/>
      <w:ind w:firstLine="720"/>
      <w:jc w:val="both"/>
    </w:pPr>
    <w:rPr>
      <w:rFonts w:ascii="Arial" w:hAnsi="Arial"/>
      <w:sz w:val="24"/>
      <w:lang w:eastAsia="ar-SA"/>
    </w:rPr>
  </w:style>
  <w:style w:type="paragraph" w:customStyle="1" w:styleId="28">
    <w:name w:val="Стиль2"/>
    <w:basedOn w:val="a6"/>
    <w:uiPriority w:val="99"/>
    <w:rsid w:val="00233A29"/>
    <w:pPr>
      <w:ind w:left="-11" w:firstLine="11"/>
      <w:jc w:val="center"/>
    </w:pPr>
    <w:rPr>
      <w:rFonts w:ascii="Arial" w:hAnsi="Arial"/>
      <w:b/>
      <w:sz w:val="24"/>
    </w:rPr>
  </w:style>
  <w:style w:type="paragraph" w:customStyle="1" w:styleId="16">
    <w:name w:val="Стиль1"/>
    <w:basedOn w:val="a6"/>
    <w:uiPriority w:val="99"/>
    <w:rsid w:val="00233A29"/>
    <w:pPr>
      <w:ind w:left="-11" w:firstLine="720"/>
      <w:jc w:val="both"/>
    </w:pPr>
    <w:rPr>
      <w:rFonts w:ascii="Arial" w:hAnsi="Arial"/>
      <w:sz w:val="24"/>
    </w:rPr>
  </w:style>
  <w:style w:type="paragraph" w:styleId="aff4">
    <w:name w:val="Document Map"/>
    <w:basedOn w:val="a6"/>
    <w:link w:val="aff5"/>
    <w:uiPriority w:val="99"/>
    <w:rsid w:val="00233A29"/>
    <w:pPr>
      <w:shd w:val="clear" w:color="auto" w:fill="000080"/>
    </w:pPr>
    <w:rPr>
      <w:rFonts w:ascii="Tahoma" w:hAnsi="Tahoma"/>
      <w:sz w:val="24"/>
    </w:rPr>
  </w:style>
  <w:style w:type="character" w:customStyle="1" w:styleId="aff5">
    <w:name w:val="Схема документа Знак"/>
    <w:link w:val="aff4"/>
    <w:uiPriority w:val="99"/>
    <w:locked/>
    <w:rsid w:val="00233A29"/>
    <w:rPr>
      <w:rFonts w:ascii="Tahoma" w:hAnsi="Tahoma"/>
      <w:sz w:val="24"/>
      <w:shd w:val="clear" w:color="auto" w:fill="000080"/>
    </w:rPr>
  </w:style>
  <w:style w:type="paragraph" w:customStyle="1" w:styleId="240">
    <w:name w:val="Основной текст 24"/>
    <w:basedOn w:val="a6"/>
    <w:uiPriority w:val="99"/>
    <w:rsid w:val="00233A29"/>
    <w:pPr>
      <w:tabs>
        <w:tab w:val="left" w:pos="426"/>
      </w:tabs>
      <w:jc w:val="both"/>
    </w:pPr>
    <w:rPr>
      <w:rFonts w:ascii="Arial" w:hAnsi="Arial"/>
      <w:sz w:val="24"/>
      <w:lang w:eastAsia="ar-SA"/>
    </w:rPr>
  </w:style>
  <w:style w:type="paragraph" w:customStyle="1" w:styleId="230">
    <w:name w:val="Основной текст 23"/>
    <w:basedOn w:val="a6"/>
    <w:uiPriority w:val="99"/>
    <w:rsid w:val="00233A29"/>
    <w:pPr>
      <w:ind w:right="-1"/>
      <w:jc w:val="both"/>
    </w:pPr>
    <w:rPr>
      <w:rFonts w:ascii="Arial" w:hAnsi="Arial"/>
      <w:sz w:val="24"/>
      <w:lang w:eastAsia="ar-SA"/>
    </w:rPr>
  </w:style>
  <w:style w:type="paragraph" w:styleId="aff6">
    <w:name w:val="Normal (Web)"/>
    <w:basedOn w:val="a6"/>
    <w:uiPriority w:val="99"/>
    <w:rsid w:val="00233A29"/>
    <w:pPr>
      <w:spacing w:before="30" w:after="30"/>
    </w:pPr>
    <w:rPr>
      <w:sz w:val="24"/>
      <w:szCs w:val="24"/>
    </w:rPr>
  </w:style>
  <w:style w:type="character" w:styleId="aff7">
    <w:name w:val="Strong"/>
    <w:uiPriority w:val="99"/>
    <w:qFormat/>
    <w:rsid w:val="00233A29"/>
    <w:rPr>
      <w:rFonts w:cs="Times New Roman"/>
      <w:b/>
    </w:rPr>
  </w:style>
  <w:style w:type="paragraph" w:customStyle="1" w:styleId="320">
    <w:name w:val="Основной текст с отступом 32"/>
    <w:basedOn w:val="a6"/>
    <w:uiPriority w:val="99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Default">
    <w:name w:val="Default"/>
    <w:basedOn w:val="a6"/>
    <w:uiPriority w:val="99"/>
    <w:rsid w:val="00233A29"/>
    <w:pPr>
      <w:widowControl w:val="0"/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paragraph" w:customStyle="1" w:styleId="Twordnormal">
    <w:name w:val="Tword_normal"/>
    <w:basedOn w:val="a6"/>
    <w:uiPriority w:val="99"/>
    <w:rsid w:val="00233A29"/>
    <w:pPr>
      <w:ind w:firstLine="709"/>
      <w:jc w:val="both"/>
    </w:pPr>
    <w:rPr>
      <w:rFonts w:ascii="ISOCPEUR" w:hAnsi="ISOCPEUR"/>
      <w:i/>
      <w:sz w:val="28"/>
      <w:szCs w:val="24"/>
    </w:rPr>
  </w:style>
  <w:style w:type="paragraph" w:styleId="aff8">
    <w:name w:val="List Bullet"/>
    <w:basedOn w:val="a6"/>
    <w:autoRedefine/>
    <w:uiPriority w:val="99"/>
    <w:rsid w:val="00233A29"/>
    <w:pPr>
      <w:tabs>
        <w:tab w:val="left" w:pos="709"/>
      </w:tabs>
      <w:ind w:firstLine="720"/>
      <w:jc w:val="both"/>
    </w:pPr>
    <w:rPr>
      <w:sz w:val="24"/>
    </w:rPr>
  </w:style>
  <w:style w:type="paragraph" w:styleId="aff9">
    <w:name w:val="List Paragraph"/>
    <w:basedOn w:val="a6"/>
    <w:uiPriority w:val="99"/>
    <w:qFormat/>
    <w:rsid w:val="00233A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a">
    <w:name w:val="TOC Heading"/>
    <w:basedOn w:val="12"/>
    <w:next w:val="a6"/>
    <w:link w:val="affb"/>
    <w:uiPriority w:val="99"/>
    <w:qFormat/>
    <w:rsid w:val="00233A29"/>
    <w:pPr>
      <w:keepLines/>
      <w:widowControl/>
      <w:spacing w:before="480" w:line="276" w:lineRule="auto"/>
      <w:ind w:firstLine="0"/>
      <w:jc w:val="left"/>
      <w:outlineLvl w:val="9"/>
    </w:pPr>
    <w:rPr>
      <w:rFonts w:ascii="Cambria" w:hAnsi="Cambria"/>
      <w:b/>
      <w:color w:val="365F91"/>
      <w:sz w:val="28"/>
      <w:lang w:eastAsia="en-US"/>
    </w:rPr>
  </w:style>
  <w:style w:type="paragraph" w:styleId="29">
    <w:name w:val="toc 2"/>
    <w:basedOn w:val="a6"/>
    <w:next w:val="a6"/>
    <w:autoRedefine/>
    <w:uiPriority w:val="99"/>
    <w:rsid w:val="00233A29"/>
    <w:pPr>
      <w:ind w:left="240"/>
    </w:pPr>
    <w:rPr>
      <w:rFonts w:ascii="Arial" w:hAnsi="Arial"/>
      <w:sz w:val="24"/>
    </w:rPr>
  </w:style>
  <w:style w:type="paragraph" w:styleId="17">
    <w:name w:val="toc 1"/>
    <w:basedOn w:val="a6"/>
    <w:next w:val="a6"/>
    <w:autoRedefine/>
    <w:uiPriority w:val="99"/>
    <w:rsid w:val="00233A29"/>
    <w:rPr>
      <w:rFonts w:ascii="Arial" w:hAnsi="Arial"/>
      <w:sz w:val="24"/>
    </w:rPr>
  </w:style>
  <w:style w:type="paragraph" w:styleId="38">
    <w:name w:val="toc 3"/>
    <w:basedOn w:val="a6"/>
    <w:next w:val="a6"/>
    <w:autoRedefine/>
    <w:uiPriority w:val="99"/>
    <w:rsid w:val="00233A2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IG4">
    <w:name w:val="Обычный_IG Знак Знак"/>
    <w:uiPriority w:val="99"/>
    <w:rsid w:val="00233A29"/>
    <w:rPr>
      <w:sz w:val="28"/>
    </w:rPr>
  </w:style>
  <w:style w:type="character" w:customStyle="1" w:styleId="IG10">
    <w:name w:val="Маркированный_список_IG Знак1"/>
    <w:link w:val="IG3"/>
    <w:uiPriority w:val="99"/>
    <w:locked/>
    <w:rsid w:val="00233A29"/>
    <w:rPr>
      <w:sz w:val="28"/>
      <w:lang w:eastAsia="ar-SA" w:bidi="ar-SA"/>
    </w:rPr>
  </w:style>
  <w:style w:type="paragraph" w:customStyle="1" w:styleId="affc">
    <w:name w:val="Îáû÷íûé"/>
    <w:uiPriority w:val="99"/>
    <w:rsid w:val="00233A29"/>
    <w:rPr>
      <w:sz w:val="24"/>
    </w:rPr>
  </w:style>
  <w:style w:type="paragraph" w:customStyle="1" w:styleId="18">
    <w:name w:val="Знак Знак1 Знак Знак Знак Знак Знак Знак Знак Знак Знак Знак"/>
    <w:basedOn w:val="a6"/>
    <w:uiPriority w:val="99"/>
    <w:rsid w:val="00233A29"/>
    <w:rPr>
      <w:sz w:val="28"/>
    </w:rPr>
  </w:style>
  <w:style w:type="paragraph" w:customStyle="1" w:styleId="xl31">
    <w:name w:val="xl31"/>
    <w:basedOn w:val="a6"/>
    <w:uiPriority w:val="99"/>
    <w:rsid w:val="00233A2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customStyle="1" w:styleId="affd">
    <w:name w:val="Цветовое выделение"/>
    <w:uiPriority w:val="99"/>
    <w:rsid w:val="00233A29"/>
    <w:rPr>
      <w:b/>
      <w:color w:val="000080"/>
    </w:rPr>
  </w:style>
  <w:style w:type="character" w:customStyle="1" w:styleId="WW8Num1z0">
    <w:name w:val="WW8Num1z0"/>
    <w:uiPriority w:val="99"/>
    <w:rsid w:val="003E205A"/>
    <w:rPr>
      <w:rFonts w:ascii="Symbol" w:hAnsi="Symbol"/>
    </w:rPr>
  </w:style>
  <w:style w:type="character" w:customStyle="1" w:styleId="WW8Num2z0">
    <w:name w:val="WW8Num2z0"/>
    <w:uiPriority w:val="99"/>
    <w:rsid w:val="003E205A"/>
    <w:rPr>
      <w:rFonts w:ascii="Symbol" w:hAnsi="Symbol"/>
    </w:rPr>
  </w:style>
  <w:style w:type="character" w:customStyle="1" w:styleId="WW8Num3z0">
    <w:name w:val="WW8Num3z0"/>
    <w:uiPriority w:val="99"/>
    <w:rsid w:val="003E205A"/>
    <w:rPr>
      <w:rFonts w:ascii="Symbol" w:hAnsi="Symbol"/>
      <w:sz w:val="18"/>
    </w:rPr>
  </w:style>
  <w:style w:type="character" w:customStyle="1" w:styleId="WW8Num4z0">
    <w:name w:val="WW8Num4z0"/>
    <w:uiPriority w:val="99"/>
    <w:rsid w:val="003E205A"/>
    <w:rPr>
      <w:rFonts w:ascii="Times New Roman" w:hAnsi="Times New Roman"/>
    </w:rPr>
  </w:style>
  <w:style w:type="character" w:customStyle="1" w:styleId="WW8Num6z0">
    <w:name w:val="WW8Num6z0"/>
    <w:uiPriority w:val="99"/>
    <w:rsid w:val="003E205A"/>
    <w:rPr>
      <w:rFonts w:ascii="Times New Roman" w:hAnsi="Times New Roman"/>
    </w:rPr>
  </w:style>
  <w:style w:type="character" w:customStyle="1" w:styleId="WW8Num8z0">
    <w:name w:val="WW8Num8z0"/>
    <w:uiPriority w:val="99"/>
    <w:rsid w:val="003E205A"/>
    <w:rPr>
      <w:rFonts w:ascii="Symbol" w:hAnsi="Symbol"/>
    </w:rPr>
  </w:style>
  <w:style w:type="character" w:customStyle="1" w:styleId="WW8Num9z0">
    <w:name w:val="WW8Num9z0"/>
    <w:uiPriority w:val="99"/>
    <w:rsid w:val="003E205A"/>
    <w:rPr>
      <w:rFonts w:ascii="Symbol" w:hAnsi="Symbol"/>
    </w:rPr>
  </w:style>
  <w:style w:type="character" w:customStyle="1" w:styleId="WW8Num10z0">
    <w:name w:val="WW8Num10z0"/>
    <w:uiPriority w:val="99"/>
    <w:rsid w:val="003E205A"/>
    <w:rPr>
      <w:rFonts w:ascii="Symbol" w:hAnsi="Symbol"/>
      <w:color w:val="auto"/>
    </w:rPr>
  </w:style>
  <w:style w:type="character" w:customStyle="1" w:styleId="WW8Num10z2">
    <w:name w:val="WW8Num10z2"/>
    <w:uiPriority w:val="99"/>
    <w:rsid w:val="003E205A"/>
    <w:rPr>
      <w:rFonts w:ascii="Wingdings" w:hAnsi="Wingdings"/>
    </w:rPr>
  </w:style>
  <w:style w:type="character" w:customStyle="1" w:styleId="WW8Num10z3">
    <w:name w:val="WW8Num10z3"/>
    <w:uiPriority w:val="99"/>
    <w:rsid w:val="003E205A"/>
    <w:rPr>
      <w:rFonts w:ascii="Symbol" w:hAnsi="Symbol"/>
    </w:rPr>
  </w:style>
  <w:style w:type="character" w:customStyle="1" w:styleId="WW8Num10z4">
    <w:name w:val="WW8Num10z4"/>
    <w:uiPriority w:val="99"/>
    <w:rsid w:val="003E205A"/>
    <w:rPr>
      <w:rFonts w:ascii="Courier New" w:hAnsi="Courier New"/>
    </w:rPr>
  </w:style>
  <w:style w:type="character" w:customStyle="1" w:styleId="WW8Num11z0">
    <w:name w:val="WW8Num11z0"/>
    <w:uiPriority w:val="99"/>
    <w:rsid w:val="003E205A"/>
    <w:rPr>
      <w:rFonts w:ascii="Symbol" w:hAnsi="Symbol"/>
      <w:color w:val="auto"/>
    </w:rPr>
  </w:style>
  <w:style w:type="character" w:customStyle="1" w:styleId="WW8Num11z1">
    <w:name w:val="WW8Num11z1"/>
    <w:uiPriority w:val="99"/>
    <w:rsid w:val="003E205A"/>
    <w:rPr>
      <w:rFonts w:ascii="Courier New" w:hAnsi="Courier New"/>
    </w:rPr>
  </w:style>
  <w:style w:type="character" w:customStyle="1" w:styleId="WW8Num11z2">
    <w:name w:val="WW8Num11z2"/>
    <w:uiPriority w:val="99"/>
    <w:rsid w:val="003E205A"/>
    <w:rPr>
      <w:rFonts w:ascii="Wingdings" w:hAnsi="Wingdings"/>
    </w:rPr>
  </w:style>
  <w:style w:type="character" w:customStyle="1" w:styleId="WW8Num11z3">
    <w:name w:val="WW8Num11z3"/>
    <w:uiPriority w:val="99"/>
    <w:rsid w:val="003E205A"/>
    <w:rPr>
      <w:rFonts w:ascii="Symbol" w:hAnsi="Symbol"/>
    </w:rPr>
  </w:style>
  <w:style w:type="character" w:customStyle="1" w:styleId="WW8Num12z0">
    <w:name w:val="WW8Num12z0"/>
    <w:uiPriority w:val="99"/>
    <w:rsid w:val="003E205A"/>
    <w:rPr>
      <w:rFonts w:ascii="Symbol" w:hAnsi="Symbol"/>
    </w:rPr>
  </w:style>
  <w:style w:type="character" w:customStyle="1" w:styleId="WW8Num15z0">
    <w:name w:val="WW8Num15z0"/>
    <w:uiPriority w:val="99"/>
    <w:rsid w:val="003E205A"/>
    <w:rPr>
      <w:rFonts w:ascii="Symbol" w:hAnsi="Symbol"/>
    </w:rPr>
  </w:style>
  <w:style w:type="character" w:customStyle="1" w:styleId="WW8Num15z1">
    <w:name w:val="WW8Num15z1"/>
    <w:uiPriority w:val="99"/>
    <w:rsid w:val="003E205A"/>
    <w:rPr>
      <w:rFonts w:ascii="Courier New" w:hAnsi="Courier New"/>
    </w:rPr>
  </w:style>
  <w:style w:type="character" w:customStyle="1" w:styleId="WW8Num15z2">
    <w:name w:val="WW8Num15z2"/>
    <w:uiPriority w:val="99"/>
    <w:rsid w:val="003E205A"/>
    <w:rPr>
      <w:rFonts w:ascii="Wingdings" w:hAnsi="Wingdings"/>
    </w:rPr>
  </w:style>
  <w:style w:type="character" w:customStyle="1" w:styleId="WW8Num16z0">
    <w:name w:val="WW8Num16z0"/>
    <w:uiPriority w:val="99"/>
    <w:rsid w:val="003E205A"/>
    <w:rPr>
      <w:rFonts w:ascii="Symbol" w:hAnsi="Symbol"/>
    </w:rPr>
  </w:style>
  <w:style w:type="character" w:customStyle="1" w:styleId="WW8Num17z0">
    <w:name w:val="WW8Num17z0"/>
    <w:uiPriority w:val="99"/>
    <w:rsid w:val="003E205A"/>
    <w:rPr>
      <w:rFonts w:ascii="Symbol" w:hAnsi="Symbol"/>
    </w:rPr>
  </w:style>
  <w:style w:type="character" w:customStyle="1" w:styleId="WW8Num18z0">
    <w:name w:val="WW8Num18z0"/>
    <w:uiPriority w:val="99"/>
    <w:rsid w:val="003E205A"/>
    <w:rPr>
      <w:rFonts w:ascii="Symbol" w:hAnsi="Symbol"/>
    </w:rPr>
  </w:style>
  <w:style w:type="character" w:customStyle="1" w:styleId="WW8Num18z1">
    <w:name w:val="WW8Num18z1"/>
    <w:uiPriority w:val="99"/>
    <w:rsid w:val="003E205A"/>
    <w:rPr>
      <w:rFonts w:ascii="Courier New" w:hAnsi="Courier New"/>
    </w:rPr>
  </w:style>
  <w:style w:type="character" w:customStyle="1" w:styleId="WW8Num18z2">
    <w:name w:val="WW8Num18z2"/>
    <w:uiPriority w:val="99"/>
    <w:rsid w:val="003E205A"/>
    <w:rPr>
      <w:rFonts w:ascii="Wingdings" w:hAnsi="Wingdings"/>
    </w:rPr>
  </w:style>
  <w:style w:type="character" w:customStyle="1" w:styleId="WW8Num21z0">
    <w:name w:val="WW8Num21z0"/>
    <w:uiPriority w:val="99"/>
    <w:rsid w:val="003E205A"/>
    <w:rPr>
      <w:rFonts w:ascii="Symbol" w:hAnsi="Symbol"/>
    </w:rPr>
  </w:style>
  <w:style w:type="character" w:customStyle="1" w:styleId="WW8Num21z1">
    <w:name w:val="WW8Num21z1"/>
    <w:uiPriority w:val="99"/>
    <w:rsid w:val="003E205A"/>
    <w:rPr>
      <w:rFonts w:ascii="Courier New" w:hAnsi="Courier New"/>
    </w:rPr>
  </w:style>
  <w:style w:type="character" w:customStyle="1" w:styleId="WW8Num21z2">
    <w:name w:val="WW8Num21z2"/>
    <w:uiPriority w:val="99"/>
    <w:rsid w:val="003E205A"/>
    <w:rPr>
      <w:rFonts w:ascii="Wingdings" w:hAnsi="Wingdings"/>
    </w:rPr>
  </w:style>
  <w:style w:type="character" w:customStyle="1" w:styleId="WW8Num22z0">
    <w:name w:val="WW8Num22z0"/>
    <w:uiPriority w:val="99"/>
    <w:rsid w:val="003E205A"/>
    <w:rPr>
      <w:rFonts w:ascii="Times New Roman" w:hAnsi="Times New Roman"/>
    </w:rPr>
  </w:style>
  <w:style w:type="character" w:customStyle="1" w:styleId="WW8Num24z0">
    <w:name w:val="WW8Num24z0"/>
    <w:uiPriority w:val="99"/>
    <w:rsid w:val="003E205A"/>
    <w:rPr>
      <w:rFonts w:ascii="Symbol" w:hAnsi="Symbol"/>
    </w:rPr>
  </w:style>
  <w:style w:type="character" w:customStyle="1" w:styleId="WW8Num25z0">
    <w:name w:val="WW8Num25z0"/>
    <w:uiPriority w:val="99"/>
    <w:rsid w:val="003E205A"/>
    <w:rPr>
      <w:rFonts w:ascii="GOST 2.304 type A" w:hAnsi="GOST 2.304 type A"/>
    </w:rPr>
  </w:style>
  <w:style w:type="character" w:customStyle="1" w:styleId="WW8Num25z1">
    <w:name w:val="WW8Num25z1"/>
    <w:uiPriority w:val="99"/>
    <w:rsid w:val="003E205A"/>
    <w:rPr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5z2">
    <w:name w:val="WW8Num25z2"/>
    <w:uiPriority w:val="99"/>
    <w:rsid w:val="003E205A"/>
  </w:style>
  <w:style w:type="character" w:customStyle="1" w:styleId="WW8Num28z0">
    <w:name w:val="WW8Num28z0"/>
    <w:uiPriority w:val="99"/>
    <w:rsid w:val="003E205A"/>
    <w:rPr>
      <w:rFonts w:ascii="Symbol" w:hAnsi="Symbol"/>
    </w:rPr>
  </w:style>
  <w:style w:type="character" w:customStyle="1" w:styleId="WW8Num28z1">
    <w:name w:val="WW8Num28z1"/>
    <w:uiPriority w:val="99"/>
    <w:rsid w:val="003E205A"/>
    <w:rPr>
      <w:rFonts w:ascii="Courier New" w:hAnsi="Courier New"/>
    </w:rPr>
  </w:style>
  <w:style w:type="character" w:customStyle="1" w:styleId="WW8Num28z2">
    <w:name w:val="WW8Num28z2"/>
    <w:uiPriority w:val="99"/>
    <w:rsid w:val="003E205A"/>
    <w:rPr>
      <w:rFonts w:ascii="Wingdings" w:hAnsi="Wingdings"/>
    </w:rPr>
  </w:style>
  <w:style w:type="character" w:customStyle="1" w:styleId="WW8Num32z0">
    <w:name w:val="WW8Num32z0"/>
    <w:uiPriority w:val="99"/>
    <w:rsid w:val="003E205A"/>
    <w:rPr>
      <w:rFonts w:ascii="Times New Roman" w:hAnsi="Times New Roman"/>
    </w:rPr>
  </w:style>
  <w:style w:type="character" w:customStyle="1" w:styleId="WW8Num35z0">
    <w:name w:val="WW8Num35z0"/>
    <w:uiPriority w:val="99"/>
    <w:rsid w:val="003E205A"/>
    <w:rPr>
      <w:rFonts w:ascii="Symbol" w:hAnsi="Symbol"/>
    </w:rPr>
  </w:style>
  <w:style w:type="character" w:customStyle="1" w:styleId="WW8Num35z1">
    <w:name w:val="WW8Num35z1"/>
    <w:uiPriority w:val="99"/>
    <w:rsid w:val="003E205A"/>
    <w:rPr>
      <w:rFonts w:ascii="Courier New" w:hAnsi="Courier New"/>
    </w:rPr>
  </w:style>
  <w:style w:type="character" w:customStyle="1" w:styleId="WW8Num35z2">
    <w:name w:val="WW8Num35z2"/>
    <w:uiPriority w:val="99"/>
    <w:rsid w:val="003E205A"/>
    <w:rPr>
      <w:rFonts w:ascii="Wingdings" w:hAnsi="Wingdings"/>
    </w:rPr>
  </w:style>
  <w:style w:type="character" w:customStyle="1" w:styleId="19">
    <w:name w:val="Основной шрифт абзаца1"/>
    <w:uiPriority w:val="99"/>
    <w:rsid w:val="003E205A"/>
  </w:style>
  <w:style w:type="character" w:customStyle="1" w:styleId="92">
    <w:name w:val="Знак Знак9"/>
    <w:uiPriority w:val="99"/>
    <w:rsid w:val="003E205A"/>
    <w:rPr>
      <w:rFonts w:ascii="Arial" w:hAnsi="Arial"/>
    </w:rPr>
  </w:style>
  <w:style w:type="character" w:customStyle="1" w:styleId="160">
    <w:name w:val="Знак Знак16"/>
    <w:uiPriority w:val="99"/>
    <w:rsid w:val="003E205A"/>
    <w:rPr>
      <w:rFonts w:ascii="Arial CYR" w:hAnsi="Arial CYR"/>
      <w:b/>
      <w:sz w:val="24"/>
    </w:rPr>
  </w:style>
  <w:style w:type="character" w:customStyle="1" w:styleId="150">
    <w:name w:val="Знак Знак15"/>
    <w:uiPriority w:val="99"/>
    <w:rsid w:val="003E205A"/>
    <w:rPr>
      <w:rFonts w:ascii="Arial" w:hAnsi="Arial"/>
      <w:sz w:val="24"/>
      <w:u w:val="single"/>
    </w:rPr>
  </w:style>
  <w:style w:type="character" w:customStyle="1" w:styleId="120">
    <w:name w:val="Знак Знак12"/>
    <w:uiPriority w:val="99"/>
    <w:rsid w:val="003E205A"/>
    <w:rPr>
      <w:rFonts w:ascii="Calibri" w:hAnsi="Calibri"/>
      <w:sz w:val="24"/>
    </w:rPr>
  </w:style>
  <w:style w:type="character" w:customStyle="1" w:styleId="43">
    <w:name w:val="Знак Знак4"/>
    <w:uiPriority w:val="99"/>
    <w:rsid w:val="003E205A"/>
    <w:rPr>
      <w:rFonts w:ascii="Arial" w:hAnsi="Arial"/>
      <w:sz w:val="16"/>
    </w:rPr>
  </w:style>
  <w:style w:type="character" w:customStyle="1" w:styleId="140">
    <w:name w:val="Знак Знак14"/>
    <w:uiPriority w:val="99"/>
    <w:rsid w:val="003E205A"/>
    <w:rPr>
      <w:rFonts w:ascii="ArtsansC" w:hAnsi="ArtsansC"/>
      <w:sz w:val="24"/>
      <w:u w:val="single"/>
    </w:rPr>
  </w:style>
  <w:style w:type="character" w:customStyle="1" w:styleId="130">
    <w:name w:val="Знак Знак13"/>
    <w:uiPriority w:val="99"/>
    <w:rsid w:val="003E205A"/>
    <w:rPr>
      <w:rFonts w:ascii="Arial" w:hAnsi="Arial"/>
      <w:sz w:val="24"/>
      <w:u w:val="single"/>
    </w:rPr>
  </w:style>
  <w:style w:type="character" w:customStyle="1" w:styleId="112">
    <w:name w:val="Знак Знак11"/>
    <w:uiPriority w:val="99"/>
    <w:rsid w:val="003E205A"/>
    <w:rPr>
      <w:rFonts w:ascii="Arial" w:hAnsi="Arial"/>
      <w:i/>
      <w:sz w:val="24"/>
    </w:rPr>
  </w:style>
  <w:style w:type="character" w:customStyle="1" w:styleId="100">
    <w:name w:val="Знак Знак10"/>
    <w:uiPriority w:val="99"/>
    <w:rsid w:val="003E205A"/>
    <w:rPr>
      <w:rFonts w:ascii="Arial" w:hAnsi="Arial"/>
    </w:rPr>
  </w:style>
  <w:style w:type="character" w:customStyle="1" w:styleId="82">
    <w:name w:val="Знак Знак8"/>
    <w:uiPriority w:val="99"/>
    <w:rsid w:val="003E205A"/>
    <w:rPr>
      <w:rFonts w:ascii="Tahoma" w:hAnsi="Tahoma"/>
      <w:sz w:val="16"/>
    </w:rPr>
  </w:style>
  <w:style w:type="character" w:customStyle="1" w:styleId="71">
    <w:name w:val="Знак Знак7"/>
    <w:uiPriority w:val="99"/>
    <w:rsid w:val="003E205A"/>
    <w:rPr>
      <w:rFonts w:ascii="Arial" w:hAnsi="Arial"/>
      <w:sz w:val="24"/>
    </w:rPr>
  </w:style>
  <w:style w:type="character" w:customStyle="1" w:styleId="61">
    <w:name w:val="Знак Знак6"/>
    <w:uiPriority w:val="99"/>
    <w:rsid w:val="003E205A"/>
    <w:rPr>
      <w:rFonts w:ascii="Arial" w:hAnsi="Arial"/>
      <w:sz w:val="24"/>
    </w:rPr>
  </w:style>
  <w:style w:type="character" w:customStyle="1" w:styleId="53">
    <w:name w:val="Знак Знак5"/>
    <w:uiPriority w:val="99"/>
    <w:rsid w:val="003E205A"/>
    <w:rPr>
      <w:rFonts w:ascii="Arial" w:hAnsi="Arial"/>
      <w:sz w:val="24"/>
    </w:rPr>
  </w:style>
  <w:style w:type="character" w:customStyle="1" w:styleId="39">
    <w:name w:val="Знак Знак3"/>
    <w:uiPriority w:val="99"/>
    <w:rsid w:val="003E205A"/>
    <w:rPr>
      <w:rFonts w:ascii="Arial" w:hAnsi="Arial"/>
      <w:sz w:val="28"/>
    </w:rPr>
  </w:style>
  <w:style w:type="character" w:customStyle="1" w:styleId="2a">
    <w:name w:val="Знак Знак2"/>
    <w:uiPriority w:val="99"/>
    <w:rsid w:val="003E205A"/>
    <w:rPr>
      <w:rFonts w:ascii="Arial" w:hAnsi="Arial"/>
      <w:sz w:val="32"/>
    </w:rPr>
  </w:style>
  <w:style w:type="character" w:customStyle="1" w:styleId="affe">
    <w:name w:val="Знак Знак"/>
    <w:uiPriority w:val="99"/>
    <w:rsid w:val="003E205A"/>
    <w:rPr>
      <w:rFonts w:ascii="Tahoma" w:hAnsi="Tahoma"/>
      <w:sz w:val="24"/>
      <w:shd w:val="clear" w:color="auto" w:fill="000080"/>
    </w:rPr>
  </w:style>
  <w:style w:type="character" w:customStyle="1" w:styleId="1a">
    <w:name w:val="Знак Знак1"/>
    <w:uiPriority w:val="99"/>
    <w:rsid w:val="003E205A"/>
    <w:rPr>
      <w:rFonts w:ascii="Courier New" w:hAnsi="Courier New"/>
    </w:rPr>
  </w:style>
  <w:style w:type="paragraph" w:customStyle="1" w:styleId="afff">
    <w:name w:val="Заголовок"/>
    <w:basedOn w:val="a6"/>
    <w:next w:val="af6"/>
    <w:uiPriority w:val="99"/>
    <w:rsid w:val="003E205A"/>
    <w:pPr>
      <w:keepNext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f0">
    <w:name w:val="List"/>
    <w:basedOn w:val="af6"/>
    <w:uiPriority w:val="99"/>
    <w:rsid w:val="003E205A"/>
    <w:pPr>
      <w:spacing w:after="120" w:line="240" w:lineRule="auto"/>
      <w:jc w:val="left"/>
    </w:pPr>
    <w:rPr>
      <w:rFonts w:cs="Mangal"/>
      <w:sz w:val="24"/>
      <w:lang w:eastAsia="ar-SA"/>
    </w:rPr>
  </w:style>
  <w:style w:type="paragraph" w:customStyle="1" w:styleId="1b">
    <w:name w:val="Название1"/>
    <w:basedOn w:val="a6"/>
    <w:uiPriority w:val="99"/>
    <w:rsid w:val="003E205A"/>
    <w:pPr>
      <w:suppressLineNumbers/>
      <w:spacing w:before="120" w:after="120"/>
    </w:pPr>
    <w:rPr>
      <w:rFonts w:ascii="Arial" w:hAnsi="Arial" w:cs="Mangal"/>
      <w:i/>
      <w:iCs/>
      <w:sz w:val="24"/>
      <w:szCs w:val="24"/>
      <w:lang w:eastAsia="ar-SA"/>
    </w:rPr>
  </w:style>
  <w:style w:type="paragraph" w:customStyle="1" w:styleId="1c">
    <w:name w:val="Указатель1"/>
    <w:basedOn w:val="a6"/>
    <w:uiPriority w:val="99"/>
    <w:rsid w:val="003E205A"/>
    <w:pPr>
      <w:suppressLineNumbers/>
    </w:pPr>
    <w:rPr>
      <w:rFonts w:ascii="Arial" w:hAnsi="Arial" w:cs="Mangal"/>
      <w:sz w:val="24"/>
      <w:lang w:eastAsia="ar-SA"/>
    </w:rPr>
  </w:style>
  <w:style w:type="paragraph" w:customStyle="1" w:styleId="221">
    <w:name w:val="Основной текст 22"/>
    <w:basedOn w:val="a6"/>
    <w:uiPriority w:val="99"/>
    <w:rsid w:val="003E205A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30">
    <w:name w:val="Основной текст с отступом 33"/>
    <w:basedOn w:val="a6"/>
    <w:uiPriority w:val="99"/>
    <w:rsid w:val="003E205A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1d">
    <w:name w:val="Цитата1"/>
    <w:basedOn w:val="a6"/>
    <w:uiPriority w:val="99"/>
    <w:rsid w:val="003E205A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21">
    <w:name w:val="Основной текст 32"/>
    <w:basedOn w:val="a6"/>
    <w:uiPriority w:val="99"/>
    <w:rsid w:val="003E205A"/>
    <w:pPr>
      <w:overflowPunct w:val="0"/>
      <w:autoSpaceDE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2b">
    <w:name w:val="Текст2"/>
    <w:basedOn w:val="a6"/>
    <w:uiPriority w:val="99"/>
    <w:rsid w:val="003E205A"/>
    <w:rPr>
      <w:rFonts w:ascii="Courier New" w:hAnsi="Courier New" w:cs="Courier New"/>
      <w:lang w:eastAsia="ar-SA"/>
    </w:rPr>
  </w:style>
  <w:style w:type="paragraph" w:customStyle="1" w:styleId="1e">
    <w:name w:val="Схема документа1"/>
    <w:basedOn w:val="a6"/>
    <w:uiPriority w:val="99"/>
    <w:rsid w:val="003E205A"/>
    <w:pPr>
      <w:shd w:val="clear" w:color="auto" w:fill="000080"/>
    </w:pPr>
    <w:rPr>
      <w:rFonts w:ascii="Tahoma" w:hAnsi="Tahoma" w:cs="Tahoma"/>
      <w:sz w:val="24"/>
      <w:lang w:eastAsia="ar-SA"/>
    </w:rPr>
  </w:style>
  <w:style w:type="paragraph" w:customStyle="1" w:styleId="1f">
    <w:name w:val="Маркированный список1"/>
    <w:basedOn w:val="a6"/>
    <w:uiPriority w:val="99"/>
    <w:rsid w:val="003E205A"/>
    <w:pPr>
      <w:tabs>
        <w:tab w:val="left" w:pos="709"/>
      </w:tabs>
      <w:ind w:firstLine="720"/>
      <w:jc w:val="both"/>
    </w:pPr>
    <w:rPr>
      <w:sz w:val="24"/>
      <w:lang w:eastAsia="ar-SA"/>
    </w:rPr>
  </w:style>
  <w:style w:type="paragraph" w:customStyle="1" w:styleId="afff1">
    <w:name w:val="Содержимое таблицы"/>
    <w:basedOn w:val="a6"/>
    <w:uiPriority w:val="99"/>
    <w:rsid w:val="003E205A"/>
    <w:pPr>
      <w:suppressLineNumbers/>
    </w:pPr>
    <w:rPr>
      <w:rFonts w:ascii="Arial" w:hAnsi="Arial"/>
      <w:sz w:val="24"/>
      <w:lang w:eastAsia="ar-SA"/>
    </w:rPr>
  </w:style>
  <w:style w:type="paragraph" w:customStyle="1" w:styleId="afff2">
    <w:name w:val="Заголовок таблицы"/>
    <w:basedOn w:val="afff1"/>
    <w:uiPriority w:val="99"/>
    <w:rsid w:val="003E205A"/>
    <w:pPr>
      <w:jc w:val="center"/>
    </w:pPr>
    <w:rPr>
      <w:b/>
      <w:bCs/>
    </w:rPr>
  </w:style>
  <w:style w:type="paragraph" w:styleId="20">
    <w:name w:val="List Number 2"/>
    <w:basedOn w:val="a6"/>
    <w:uiPriority w:val="99"/>
    <w:rsid w:val="003E205A"/>
    <w:pPr>
      <w:numPr>
        <w:numId w:val="1"/>
      </w:numPr>
      <w:tabs>
        <w:tab w:val="clear" w:pos="360"/>
        <w:tab w:val="num" w:pos="643"/>
      </w:tabs>
      <w:spacing w:line="360" w:lineRule="auto"/>
      <w:ind w:left="643"/>
      <w:contextualSpacing/>
      <w:jc w:val="both"/>
    </w:pPr>
    <w:rPr>
      <w:sz w:val="28"/>
      <w:szCs w:val="28"/>
    </w:rPr>
  </w:style>
  <w:style w:type="paragraph" w:customStyle="1" w:styleId="331">
    <w:name w:val="Основной текст 33"/>
    <w:basedOn w:val="a6"/>
    <w:uiPriority w:val="99"/>
    <w:rsid w:val="005D79C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character" w:customStyle="1" w:styleId="WW8Num5z0">
    <w:name w:val="WW8Num5z0"/>
    <w:uiPriority w:val="99"/>
    <w:rsid w:val="000C31D7"/>
    <w:rPr>
      <w:rFonts w:ascii="Symbol" w:hAnsi="Symbol"/>
    </w:rPr>
  </w:style>
  <w:style w:type="character" w:customStyle="1" w:styleId="WW8Num7z0">
    <w:name w:val="WW8Num7z0"/>
    <w:uiPriority w:val="99"/>
    <w:rsid w:val="000C31D7"/>
    <w:rPr>
      <w:rFonts w:ascii="Symbol" w:hAnsi="Symbol"/>
    </w:rPr>
  </w:style>
  <w:style w:type="character" w:customStyle="1" w:styleId="WW8Num8z1">
    <w:name w:val="WW8Num8z1"/>
    <w:uiPriority w:val="99"/>
    <w:rsid w:val="000C31D7"/>
    <w:rPr>
      <w:rFonts w:ascii="Courier New" w:hAnsi="Courier New"/>
    </w:rPr>
  </w:style>
  <w:style w:type="character" w:customStyle="1" w:styleId="WW8Num9z1">
    <w:name w:val="WW8Num9z1"/>
    <w:uiPriority w:val="99"/>
    <w:rsid w:val="000C31D7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0C31D7"/>
  </w:style>
  <w:style w:type="character" w:customStyle="1" w:styleId="WW8Num10z1">
    <w:name w:val="WW8Num10z1"/>
    <w:uiPriority w:val="99"/>
    <w:rsid w:val="000C31D7"/>
    <w:rPr>
      <w:rFonts w:ascii="Symbol" w:hAnsi="Symbol"/>
    </w:rPr>
  </w:style>
  <w:style w:type="character" w:customStyle="1" w:styleId="WW-Absatz-Standardschriftart">
    <w:name w:val="WW-Absatz-Standardschriftart"/>
    <w:uiPriority w:val="99"/>
    <w:rsid w:val="000C31D7"/>
  </w:style>
  <w:style w:type="character" w:customStyle="1" w:styleId="WW-Absatz-Standardschriftart1">
    <w:name w:val="WW-Absatz-Standardschriftart1"/>
    <w:uiPriority w:val="99"/>
    <w:rsid w:val="000C31D7"/>
  </w:style>
  <w:style w:type="character" w:customStyle="1" w:styleId="WW-Absatz-Standardschriftart11">
    <w:name w:val="WW-Absatz-Standardschriftart11"/>
    <w:uiPriority w:val="99"/>
    <w:rsid w:val="000C31D7"/>
  </w:style>
  <w:style w:type="character" w:customStyle="1" w:styleId="WW-Absatz-Standardschriftart111">
    <w:name w:val="WW-Absatz-Standardschriftart111"/>
    <w:uiPriority w:val="99"/>
    <w:rsid w:val="000C31D7"/>
  </w:style>
  <w:style w:type="character" w:customStyle="1" w:styleId="WW-Absatz-Standardschriftart1111">
    <w:name w:val="WW-Absatz-Standardschriftart1111"/>
    <w:uiPriority w:val="99"/>
    <w:rsid w:val="000C31D7"/>
  </w:style>
  <w:style w:type="character" w:customStyle="1" w:styleId="WW-Absatz-Standardschriftart11111">
    <w:name w:val="WW-Absatz-Standardschriftart11111"/>
    <w:uiPriority w:val="99"/>
    <w:rsid w:val="000C31D7"/>
  </w:style>
  <w:style w:type="character" w:customStyle="1" w:styleId="WW-Absatz-Standardschriftart111111">
    <w:name w:val="WW-Absatz-Standardschriftart111111"/>
    <w:uiPriority w:val="99"/>
    <w:rsid w:val="000C31D7"/>
  </w:style>
  <w:style w:type="character" w:customStyle="1" w:styleId="WW-Absatz-Standardschriftart1111111">
    <w:name w:val="WW-Absatz-Standardschriftart1111111"/>
    <w:uiPriority w:val="99"/>
    <w:rsid w:val="000C31D7"/>
  </w:style>
  <w:style w:type="character" w:customStyle="1" w:styleId="WW-Absatz-Standardschriftart11111111">
    <w:name w:val="WW-Absatz-Standardschriftart11111111"/>
    <w:uiPriority w:val="99"/>
    <w:rsid w:val="000C31D7"/>
  </w:style>
  <w:style w:type="character" w:customStyle="1" w:styleId="WW-Absatz-Standardschriftart111111111">
    <w:name w:val="WW-Absatz-Standardschriftart111111111"/>
    <w:uiPriority w:val="99"/>
    <w:rsid w:val="000C31D7"/>
  </w:style>
  <w:style w:type="character" w:customStyle="1" w:styleId="WW-Absatz-Standardschriftart1111111111">
    <w:name w:val="WW-Absatz-Standardschriftart1111111111"/>
    <w:uiPriority w:val="99"/>
    <w:rsid w:val="000C31D7"/>
  </w:style>
  <w:style w:type="character" w:customStyle="1" w:styleId="WW-Absatz-Standardschriftart11111111111">
    <w:name w:val="WW-Absatz-Standardschriftart11111111111"/>
    <w:uiPriority w:val="99"/>
    <w:rsid w:val="000C31D7"/>
  </w:style>
  <w:style w:type="character" w:customStyle="1" w:styleId="WW-Absatz-Standardschriftart111111111111">
    <w:name w:val="WW-Absatz-Standardschriftart111111111111"/>
    <w:uiPriority w:val="99"/>
    <w:rsid w:val="000C31D7"/>
  </w:style>
  <w:style w:type="character" w:customStyle="1" w:styleId="WW-Absatz-Standardschriftart1111111111111">
    <w:name w:val="WW-Absatz-Standardschriftart1111111111111"/>
    <w:uiPriority w:val="99"/>
    <w:rsid w:val="000C31D7"/>
  </w:style>
  <w:style w:type="character" w:customStyle="1" w:styleId="WW-Absatz-Standardschriftart11111111111111">
    <w:name w:val="WW-Absatz-Standardschriftart11111111111111"/>
    <w:uiPriority w:val="99"/>
    <w:rsid w:val="000C31D7"/>
  </w:style>
  <w:style w:type="character" w:customStyle="1" w:styleId="WW-Absatz-Standardschriftart111111111111111">
    <w:name w:val="WW-Absatz-Standardschriftart111111111111111"/>
    <w:uiPriority w:val="99"/>
    <w:rsid w:val="000C31D7"/>
  </w:style>
  <w:style w:type="character" w:customStyle="1" w:styleId="WW-Absatz-Standardschriftart1111111111111111">
    <w:name w:val="WW-Absatz-Standardschriftart1111111111111111"/>
    <w:uiPriority w:val="99"/>
    <w:rsid w:val="000C31D7"/>
  </w:style>
  <w:style w:type="character" w:customStyle="1" w:styleId="WW-Absatz-Standardschriftart11111111111111111">
    <w:name w:val="WW-Absatz-Standardschriftart11111111111111111"/>
    <w:uiPriority w:val="99"/>
    <w:rsid w:val="000C31D7"/>
  </w:style>
  <w:style w:type="character" w:customStyle="1" w:styleId="WW-Absatz-Standardschriftart111111111111111111">
    <w:name w:val="WW-Absatz-Standardschriftart111111111111111111"/>
    <w:uiPriority w:val="99"/>
    <w:rsid w:val="000C31D7"/>
  </w:style>
  <w:style w:type="character" w:customStyle="1" w:styleId="WW-Absatz-Standardschriftart1111111111111111111">
    <w:name w:val="WW-Absatz-Standardschriftart1111111111111111111"/>
    <w:uiPriority w:val="99"/>
    <w:rsid w:val="000C31D7"/>
  </w:style>
  <w:style w:type="character" w:customStyle="1" w:styleId="afff3">
    <w:name w:val="Символ нумерации"/>
    <w:uiPriority w:val="99"/>
    <w:rsid w:val="000C31D7"/>
  </w:style>
  <w:style w:type="character" w:customStyle="1" w:styleId="afff4">
    <w:name w:val="Маркеры списка"/>
    <w:uiPriority w:val="99"/>
    <w:rsid w:val="000C31D7"/>
    <w:rPr>
      <w:rFonts w:ascii="OpenSymbol" w:hAnsi="OpenSymbol"/>
    </w:rPr>
  </w:style>
  <w:style w:type="character" w:customStyle="1" w:styleId="WW8Num30z0">
    <w:name w:val="WW8Num30z0"/>
    <w:uiPriority w:val="99"/>
    <w:rsid w:val="000C31D7"/>
    <w:rPr>
      <w:rFonts w:ascii="Symbol" w:hAnsi="Symbol"/>
    </w:rPr>
  </w:style>
  <w:style w:type="character" w:customStyle="1" w:styleId="WW8Num30z1">
    <w:name w:val="WW8Num30z1"/>
    <w:uiPriority w:val="99"/>
    <w:rsid w:val="000C31D7"/>
    <w:rPr>
      <w:rFonts w:ascii="Courier New" w:hAnsi="Courier New"/>
    </w:rPr>
  </w:style>
  <w:style w:type="character" w:customStyle="1" w:styleId="WW8Num30z2">
    <w:name w:val="WW8Num30z2"/>
    <w:uiPriority w:val="99"/>
    <w:rsid w:val="000C31D7"/>
    <w:rPr>
      <w:rFonts w:ascii="Wingdings" w:hAnsi="Wingdings"/>
    </w:rPr>
  </w:style>
  <w:style w:type="character" w:customStyle="1" w:styleId="WW8Num13z0">
    <w:name w:val="WW8Num13z0"/>
    <w:uiPriority w:val="99"/>
    <w:rsid w:val="000C31D7"/>
    <w:rPr>
      <w:rFonts w:ascii="Symbol" w:hAnsi="Symbol"/>
    </w:rPr>
  </w:style>
  <w:style w:type="character" w:customStyle="1" w:styleId="WW8Num31z0">
    <w:name w:val="WW8Num31z0"/>
    <w:uiPriority w:val="99"/>
    <w:rsid w:val="000C31D7"/>
    <w:rPr>
      <w:rFonts w:ascii="Symbol" w:hAnsi="Symbol"/>
    </w:rPr>
  </w:style>
  <w:style w:type="character" w:customStyle="1" w:styleId="WW8Num31z1">
    <w:name w:val="WW8Num31z1"/>
    <w:uiPriority w:val="99"/>
    <w:rsid w:val="000C31D7"/>
    <w:rPr>
      <w:rFonts w:ascii="Courier New" w:hAnsi="Courier New"/>
    </w:rPr>
  </w:style>
  <w:style w:type="character" w:customStyle="1" w:styleId="WW8Num31z2">
    <w:name w:val="WW8Num31z2"/>
    <w:uiPriority w:val="99"/>
    <w:rsid w:val="000C31D7"/>
    <w:rPr>
      <w:rFonts w:ascii="Wingdings" w:hAnsi="Wingdings"/>
    </w:rPr>
  </w:style>
  <w:style w:type="character" w:customStyle="1" w:styleId="WW8Num15z3">
    <w:name w:val="WW8Num15z3"/>
    <w:uiPriority w:val="99"/>
    <w:rsid w:val="000C31D7"/>
    <w:rPr>
      <w:rFonts w:ascii="Symbol" w:hAnsi="Symbol"/>
    </w:rPr>
  </w:style>
  <w:style w:type="character" w:customStyle="1" w:styleId="WW8Num12z1">
    <w:name w:val="WW8Num12z1"/>
    <w:uiPriority w:val="99"/>
    <w:rsid w:val="000C31D7"/>
    <w:rPr>
      <w:rFonts w:ascii="Courier New" w:hAnsi="Courier New"/>
    </w:rPr>
  </w:style>
  <w:style w:type="character" w:customStyle="1" w:styleId="WW8Num12z2">
    <w:name w:val="WW8Num12z2"/>
    <w:uiPriority w:val="99"/>
    <w:rsid w:val="000C31D7"/>
    <w:rPr>
      <w:rFonts w:ascii="Wingdings" w:hAnsi="Wingdings"/>
    </w:rPr>
  </w:style>
  <w:style w:type="character" w:customStyle="1" w:styleId="WW8Num41z1">
    <w:name w:val="WW8Num41z1"/>
    <w:uiPriority w:val="99"/>
    <w:rsid w:val="000C31D7"/>
    <w:rPr>
      <w:rFonts w:ascii="Courier New" w:hAnsi="Courier New"/>
    </w:rPr>
  </w:style>
  <w:style w:type="character" w:customStyle="1" w:styleId="WW8Num41z2">
    <w:name w:val="WW8Num41z2"/>
    <w:uiPriority w:val="99"/>
    <w:rsid w:val="000C31D7"/>
    <w:rPr>
      <w:rFonts w:ascii="Wingdings" w:hAnsi="Wingdings"/>
    </w:rPr>
  </w:style>
  <w:style w:type="character" w:customStyle="1" w:styleId="WW8Num41z3">
    <w:name w:val="WW8Num41z3"/>
    <w:uiPriority w:val="99"/>
    <w:rsid w:val="000C31D7"/>
    <w:rPr>
      <w:rFonts w:ascii="Symbol" w:hAnsi="Symbol"/>
    </w:rPr>
  </w:style>
  <w:style w:type="character" w:customStyle="1" w:styleId="WW8Num17z1">
    <w:name w:val="WW8Num17z1"/>
    <w:uiPriority w:val="99"/>
    <w:rsid w:val="000C31D7"/>
    <w:rPr>
      <w:rFonts w:ascii="Courier New" w:hAnsi="Courier New"/>
      <w:sz w:val="20"/>
    </w:rPr>
  </w:style>
  <w:style w:type="character" w:customStyle="1" w:styleId="WW8Num17z2">
    <w:name w:val="WW8Num17z2"/>
    <w:uiPriority w:val="99"/>
    <w:rsid w:val="000C31D7"/>
    <w:rPr>
      <w:rFonts w:ascii="Wingdings" w:hAnsi="Wingdings"/>
      <w:sz w:val="20"/>
    </w:rPr>
  </w:style>
  <w:style w:type="character" w:customStyle="1" w:styleId="WW8Num17z3">
    <w:name w:val="WW8Num17z3"/>
    <w:uiPriority w:val="99"/>
    <w:rsid w:val="000C31D7"/>
    <w:rPr>
      <w:rFonts w:ascii="Symbol" w:hAnsi="Symbol"/>
    </w:rPr>
  </w:style>
  <w:style w:type="character" w:customStyle="1" w:styleId="WW8Num19z0">
    <w:name w:val="WW8Num19z0"/>
    <w:uiPriority w:val="99"/>
    <w:rsid w:val="000C31D7"/>
    <w:rPr>
      <w:u w:val="none"/>
    </w:rPr>
  </w:style>
  <w:style w:type="character" w:customStyle="1" w:styleId="WW8Num6z1">
    <w:name w:val="WW8Num6z1"/>
    <w:uiPriority w:val="99"/>
    <w:rsid w:val="000C31D7"/>
    <w:rPr>
      <w:rFonts w:ascii="Courier New" w:hAnsi="Courier New"/>
    </w:rPr>
  </w:style>
  <w:style w:type="character" w:customStyle="1" w:styleId="WW8Num6z2">
    <w:name w:val="WW8Num6z2"/>
    <w:uiPriority w:val="99"/>
    <w:rsid w:val="000C31D7"/>
    <w:rPr>
      <w:rFonts w:ascii="Wingdings" w:hAnsi="Wingdings"/>
    </w:rPr>
  </w:style>
  <w:style w:type="character" w:customStyle="1" w:styleId="WW8Num8z2">
    <w:name w:val="WW8Num8z2"/>
    <w:uiPriority w:val="99"/>
    <w:rsid w:val="000C31D7"/>
    <w:rPr>
      <w:rFonts w:ascii="Wingdings" w:hAnsi="Wingdings"/>
    </w:rPr>
  </w:style>
  <w:style w:type="character" w:customStyle="1" w:styleId="WW8Num8z3">
    <w:name w:val="WW8Num8z3"/>
    <w:uiPriority w:val="99"/>
    <w:rsid w:val="000C31D7"/>
    <w:rPr>
      <w:rFonts w:ascii="Symbol" w:hAnsi="Symbol"/>
    </w:rPr>
  </w:style>
  <w:style w:type="character" w:customStyle="1" w:styleId="WW8Num4z1">
    <w:name w:val="WW8Num4z1"/>
    <w:uiPriority w:val="99"/>
    <w:rsid w:val="000C31D7"/>
    <w:rPr>
      <w:rFonts w:ascii="Symbol" w:hAnsi="Symbol"/>
    </w:rPr>
  </w:style>
  <w:style w:type="character" w:customStyle="1" w:styleId="WW8Num23z0">
    <w:name w:val="WW8Num23z0"/>
    <w:uiPriority w:val="99"/>
    <w:rsid w:val="000C31D7"/>
    <w:rPr>
      <w:rFonts w:ascii="Symbol" w:hAnsi="Symbol"/>
    </w:rPr>
  </w:style>
  <w:style w:type="character" w:customStyle="1" w:styleId="WW8Num48z0">
    <w:name w:val="WW8Num48z0"/>
    <w:uiPriority w:val="99"/>
    <w:rsid w:val="000C31D7"/>
    <w:rPr>
      <w:rFonts w:ascii="Symbol" w:hAnsi="Symbol"/>
    </w:rPr>
  </w:style>
  <w:style w:type="character" w:customStyle="1" w:styleId="WW8Num48z1">
    <w:name w:val="WW8Num48z1"/>
    <w:uiPriority w:val="99"/>
    <w:rsid w:val="000C31D7"/>
    <w:rPr>
      <w:rFonts w:ascii="Courier New" w:hAnsi="Courier New"/>
    </w:rPr>
  </w:style>
  <w:style w:type="character" w:customStyle="1" w:styleId="WW8Num48z2">
    <w:name w:val="WW8Num48z2"/>
    <w:uiPriority w:val="99"/>
    <w:rsid w:val="000C31D7"/>
    <w:rPr>
      <w:rFonts w:ascii="Wingdings" w:hAnsi="Wingdings"/>
    </w:rPr>
  </w:style>
  <w:style w:type="character" w:customStyle="1" w:styleId="WW8Num33z0">
    <w:name w:val="WW8Num33z0"/>
    <w:uiPriority w:val="99"/>
    <w:rsid w:val="000C31D7"/>
    <w:rPr>
      <w:rFonts w:ascii="Symbol" w:hAnsi="Symbol"/>
    </w:rPr>
  </w:style>
  <w:style w:type="character" w:customStyle="1" w:styleId="WW8Num33z1">
    <w:name w:val="WW8Num33z1"/>
    <w:uiPriority w:val="99"/>
    <w:rsid w:val="000C31D7"/>
    <w:rPr>
      <w:rFonts w:ascii="Courier New" w:hAnsi="Courier New"/>
    </w:rPr>
  </w:style>
  <w:style w:type="character" w:customStyle="1" w:styleId="WW8Num33z2">
    <w:name w:val="WW8Num33z2"/>
    <w:uiPriority w:val="99"/>
    <w:rsid w:val="000C31D7"/>
    <w:rPr>
      <w:rFonts w:ascii="Wingdings" w:hAnsi="Wingdings"/>
    </w:rPr>
  </w:style>
  <w:style w:type="paragraph" w:customStyle="1" w:styleId="2c">
    <w:name w:val="Название2"/>
    <w:basedOn w:val="a6"/>
    <w:uiPriority w:val="99"/>
    <w:rsid w:val="000C31D7"/>
    <w:pPr>
      <w:widowControl w:val="0"/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ar-SA"/>
    </w:rPr>
  </w:style>
  <w:style w:type="paragraph" w:customStyle="1" w:styleId="3a">
    <w:name w:val="Указатель3"/>
    <w:basedOn w:val="a6"/>
    <w:uiPriority w:val="99"/>
    <w:rsid w:val="000C31D7"/>
    <w:pPr>
      <w:widowControl w:val="0"/>
      <w:suppressLineNumbers/>
      <w:suppressAutoHyphens/>
    </w:pPr>
    <w:rPr>
      <w:rFonts w:ascii="Arial" w:hAnsi="Arial" w:cs="Tahoma"/>
      <w:kern w:val="1"/>
      <w:szCs w:val="24"/>
      <w:lang w:eastAsia="ar-SA"/>
    </w:rPr>
  </w:style>
  <w:style w:type="paragraph" w:customStyle="1" w:styleId="2d">
    <w:name w:val="Указатель2"/>
    <w:basedOn w:val="a6"/>
    <w:uiPriority w:val="99"/>
    <w:rsid w:val="000C31D7"/>
    <w:pPr>
      <w:widowControl w:val="0"/>
      <w:suppressLineNumbers/>
      <w:suppressAutoHyphens/>
    </w:pPr>
    <w:rPr>
      <w:rFonts w:ascii="Arial" w:hAnsi="Arial" w:cs="Tahoma"/>
      <w:kern w:val="1"/>
      <w:szCs w:val="24"/>
      <w:lang w:eastAsia="ar-SA"/>
    </w:rPr>
  </w:style>
  <w:style w:type="paragraph" w:customStyle="1" w:styleId="FR1">
    <w:name w:val="FR1"/>
    <w:uiPriority w:val="99"/>
    <w:rsid w:val="000C31D7"/>
    <w:pPr>
      <w:widowControl w:val="0"/>
      <w:suppressAutoHyphens/>
      <w:autoSpaceDE w:val="0"/>
      <w:spacing w:line="252" w:lineRule="auto"/>
      <w:ind w:firstLine="180"/>
      <w:jc w:val="both"/>
    </w:pPr>
    <w:rPr>
      <w:kern w:val="1"/>
      <w:sz w:val="28"/>
      <w:szCs w:val="28"/>
      <w:lang w:eastAsia="ar-SA"/>
    </w:rPr>
  </w:style>
  <w:style w:type="paragraph" w:customStyle="1" w:styleId="2IG0">
    <w:name w:val="Заголовок_2_IG Знак"/>
    <w:basedOn w:val="a6"/>
    <w:uiPriority w:val="99"/>
    <w:rsid w:val="000C31D7"/>
    <w:pPr>
      <w:keepNext/>
      <w:widowControl w:val="0"/>
      <w:suppressAutoHyphens/>
      <w:spacing w:before="240" w:after="240"/>
    </w:pPr>
    <w:rPr>
      <w:rFonts w:ascii="Arial" w:hAnsi="Arial"/>
      <w:b/>
      <w:bCs/>
      <w:i/>
      <w:iCs/>
      <w:kern w:val="1"/>
      <w:lang w:eastAsia="ar-SA"/>
    </w:rPr>
  </w:style>
  <w:style w:type="paragraph" w:customStyle="1" w:styleId="1f0">
    <w:name w:val="1"/>
    <w:basedOn w:val="a6"/>
    <w:uiPriority w:val="99"/>
    <w:rsid w:val="000C31D7"/>
    <w:pPr>
      <w:widowControl w:val="0"/>
      <w:suppressAutoHyphens/>
      <w:spacing w:line="100" w:lineRule="atLeast"/>
      <w:jc w:val="center"/>
    </w:pPr>
    <w:rPr>
      <w:rFonts w:ascii="Arial" w:hAnsi="Arial"/>
      <w:b/>
      <w:kern w:val="1"/>
      <w:szCs w:val="24"/>
      <w:lang w:eastAsia="ar-SA"/>
    </w:rPr>
  </w:style>
  <w:style w:type="paragraph" w:customStyle="1" w:styleId="ConsPlusTitle">
    <w:name w:val="ConsPlusTitle"/>
    <w:basedOn w:val="a6"/>
    <w:next w:val="ConsPlusNormal"/>
    <w:uiPriority w:val="99"/>
    <w:rsid w:val="000C31D7"/>
    <w:pPr>
      <w:widowControl w:val="0"/>
      <w:suppressAutoHyphens/>
    </w:pPr>
    <w:rPr>
      <w:rFonts w:ascii="Arial" w:hAnsi="Arial" w:cs="Arial"/>
      <w:b/>
      <w:bCs/>
      <w:kern w:val="1"/>
      <w:lang w:eastAsia="ar-SA"/>
    </w:rPr>
  </w:style>
  <w:style w:type="paragraph" w:customStyle="1" w:styleId="ConsPlusNormal">
    <w:name w:val="ConsPlusNormal"/>
    <w:next w:val="a6"/>
    <w:uiPriority w:val="99"/>
    <w:rsid w:val="000C31D7"/>
    <w:pPr>
      <w:widowControl w:val="0"/>
      <w:suppressAutoHyphens/>
      <w:ind w:firstLine="720"/>
    </w:pPr>
    <w:rPr>
      <w:rFonts w:ascii="Arial" w:hAnsi="Arial"/>
      <w:kern w:val="1"/>
      <w:lang w:eastAsia="ar-SA"/>
    </w:rPr>
  </w:style>
  <w:style w:type="paragraph" w:customStyle="1" w:styleId="1f1">
    <w:name w:val="Красная строка1"/>
    <w:basedOn w:val="af6"/>
    <w:uiPriority w:val="99"/>
    <w:rsid w:val="000C31D7"/>
    <w:pPr>
      <w:widowControl w:val="0"/>
      <w:suppressAutoHyphens/>
      <w:spacing w:after="120" w:line="240" w:lineRule="auto"/>
      <w:ind w:firstLine="210"/>
      <w:jc w:val="left"/>
    </w:pPr>
    <w:rPr>
      <w:kern w:val="1"/>
      <w:sz w:val="20"/>
      <w:szCs w:val="24"/>
      <w:lang w:eastAsia="ar-SA"/>
    </w:rPr>
  </w:style>
  <w:style w:type="paragraph" w:customStyle="1" w:styleId="WW-3">
    <w:name w:val="WW-Основной текст с отступом 3"/>
    <w:basedOn w:val="a6"/>
    <w:uiPriority w:val="99"/>
    <w:rsid w:val="000C31D7"/>
    <w:pPr>
      <w:widowControl w:val="0"/>
      <w:suppressAutoHyphens/>
      <w:ind w:left="1276" w:hanging="142"/>
      <w:jc w:val="both"/>
    </w:pPr>
    <w:rPr>
      <w:rFonts w:ascii="Arial" w:hAnsi="Arial"/>
      <w:kern w:val="1"/>
      <w:sz w:val="28"/>
      <w:lang w:eastAsia="ar-SA"/>
    </w:rPr>
  </w:style>
  <w:style w:type="paragraph" w:customStyle="1" w:styleId="Iauiue">
    <w:name w:val="Iau?iue"/>
    <w:uiPriority w:val="99"/>
    <w:rsid w:val="000C31D7"/>
    <w:pPr>
      <w:widowControl w:val="0"/>
      <w:suppressAutoHyphens/>
    </w:pPr>
    <w:rPr>
      <w:lang w:eastAsia="ar-SA"/>
    </w:rPr>
  </w:style>
  <w:style w:type="paragraph" w:customStyle="1" w:styleId="nienie">
    <w:name w:val="nienie"/>
    <w:basedOn w:val="Iauiue"/>
    <w:uiPriority w:val="99"/>
    <w:rsid w:val="000C31D7"/>
    <w:pPr>
      <w:keepLines/>
      <w:tabs>
        <w:tab w:val="num" w:pos="1134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afff5">
    <w:name w:val="Новый абзац"/>
    <w:basedOn w:val="a6"/>
    <w:uiPriority w:val="99"/>
    <w:rsid w:val="000C31D7"/>
    <w:pPr>
      <w:widowControl w:val="0"/>
      <w:suppressAutoHyphens/>
      <w:spacing w:after="120"/>
      <w:ind w:firstLine="567"/>
      <w:jc w:val="both"/>
    </w:pPr>
    <w:rPr>
      <w:rFonts w:ascii="Arial" w:hAnsi="Arial"/>
      <w:kern w:val="1"/>
      <w:szCs w:val="24"/>
      <w:lang w:eastAsia="ar-SA"/>
    </w:rPr>
  </w:style>
  <w:style w:type="character" w:customStyle="1" w:styleId="1f2">
    <w:name w:val="Верхний колонтитул Знак1"/>
    <w:uiPriority w:val="99"/>
    <w:rsid w:val="000C31D7"/>
    <w:rPr>
      <w:rFonts w:ascii="Arial" w:hAnsi="Arial"/>
      <w:kern w:val="1"/>
      <w:sz w:val="24"/>
      <w:lang w:eastAsia="ar-SA" w:bidi="ar-SA"/>
    </w:rPr>
  </w:style>
  <w:style w:type="character" w:customStyle="1" w:styleId="1f3">
    <w:name w:val="Нижний колонтитул Знак1"/>
    <w:uiPriority w:val="99"/>
    <w:rsid w:val="000C31D7"/>
    <w:rPr>
      <w:rFonts w:ascii="Arial" w:hAnsi="Arial"/>
      <w:kern w:val="1"/>
      <w:sz w:val="24"/>
      <w:lang w:eastAsia="ar-SA" w:bidi="ar-SA"/>
    </w:rPr>
  </w:style>
  <w:style w:type="paragraph" w:customStyle="1" w:styleId="HeaderRight">
    <w:name w:val="Header Right"/>
    <w:basedOn w:val="aa"/>
    <w:uiPriority w:val="99"/>
    <w:rsid w:val="000C31D7"/>
    <w:pPr>
      <w:widowControl/>
      <w:pBdr>
        <w:bottom w:val="single" w:sz="4" w:space="18" w:color="808080"/>
      </w:pBdr>
      <w:tabs>
        <w:tab w:val="center" w:pos="4320"/>
        <w:tab w:val="right" w:pos="8640"/>
      </w:tabs>
      <w:spacing w:after="200" w:line="276" w:lineRule="auto"/>
      <w:jc w:val="right"/>
    </w:pPr>
    <w:rPr>
      <w:rFonts w:ascii="Calibri" w:hAnsi="Calibri"/>
      <w:color w:val="808080"/>
      <w:kern w:val="1"/>
      <w:lang w:eastAsia="ar-SA"/>
    </w:rPr>
  </w:style>
  <w:style w:type="character" w:customStyle="1" w:styleId="1f4">
    <w:name w:val="Текст выноски Знак1"/>
    <w:uiPriority w:val="99"/>
    <w:rsid w:val="000C31D7"/>
    <w:rPr>
      <w:rFonts w:ascii="Tahoma" w:hAnsi="Tahoma"/>
      <w:kern w:val="1"/>
      <w:sz w:val="16"/>
      <w:lang w:eastAsia="ar-SA" w:bidi="ar-SA"/>
    </w:rPr>
  </w:style>
  <w:style w:type="paragraph" w:styleId="afff6">
    <w:name w:val="No Spacing"/>
    <w:uiPriority w:val="99"/>
    <w:qFormat/>
    <w:rsid w:val="000C31D7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FR4">
    <w:name w:val="FR4"/>
    <w:uiPriority w:val="99"/>
    <w:rsid w:val="000C31D7"/>
    <w:pPr>
      <w:widowControl w:val="0"/>
      <w:autoSpaceDE w:val="0"/>
      <w:autoSpaceDN w:val="0"/>
      <w:adjustRightInd w:val="0"/>
      <w:spacing w:before="160"/>
      <w:ind w:left="3080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FR2">
    <w:name w:val="FR2"/>
    <w:uiPriority w:val="99"/>
    <w:rsid w:val="000C31D7"/>
    <w:pPr>
      <w:widowControl w:val="0"/>
      <w:autoSpaceDE w:val="0"/>
      <w:autoSpaceDN w:val="0"/>
      <w:adjustRightInd w:val="0"/>
      <w:spacing w:line="420" w:lineRule="auto"/>
      <w:ind w:left="1200" w:firstLine="700"/>
    </w:pPr>
    <w:rPr>
      <w:rFonts w:ascii="Arial" w:hAnsi="Arial" w:cs="Arial"/>
      <w:sz w:val="28"/>
      <w:szCs w:val="28"/>
    </w:rPr>
  </w:style>
  <w:style w:type="paragraph" w:customStyle="1" w:styleId="FR5">
    <w:name w:val="FR5"/>
    <w:uiPriority w:val="99"/>
    <w:rsid w:val="000C31D7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12"/>
      <w:szCs w:val="12"/>
    </w:rPr>
  </w:style>
  <w:style w:type="character" w:customStyle="1" w:styleId="apple-converted-space">
    <w:name w:val="apple-converted-space"/>
    <w:uiPriority w:val="99"/>
    <w:rsid w:val="000C31D7"/>
  </w:style>
  <w:style w:type="character" w:customStyle="1" w:styleId="WW8Num14z0">
    <w:name w:val="WW8Num14z0"/>
    <w:uiPriority w:val="99"/>
    <w:rsid w:val="000C31D7"/>
    <w:rPr>
      <w:rFonts w:ascii="Arial" w:hAnsi="Arial"/>
      <w:b/>
      <w:sz w:val="24"/>
      <w:u w:val="none"/>
    </w:rPr>
  </w:style>
  <w:style w:type="character" w:customStyle="1" w:styleId="WW8Num20z0">
    <w:name w:val="WW8Num20z0"/>
    <w:uiPriority w:val="99"/>
    <w:rsid w:val="000C31D7"/>
    <w:rPr>
      <w:rFonts w:ascii="Arial" w:hAnsi="Arial"/>
      <w:sz w:val="24"/>
      <w:u w:val="none"/>
    </w:rPr>
  </w:style>
  <w:style w:type="paragraph" w:customStyle="1" w:styleId="afff7">
    <w:name w:val="Содержимое врезки"/>
    <w:basedOn w:val="af6"/>
    <w:uiPriority w:val="99"/>
    <w:rsid w:val="000C31D7"/>
    <w:pPr>
      <w:spacing w:after="120" w:line="240" w:lineRule="auto"/>
      <w:jc w:val="left"/>
    </w:pPr>
    <w:rPr>
      <w:sz w:val="24"/>
      <w:lang w:eastAsia="ar-SA"/>
    </w:rPr>
  </w:style>
  <w:style w:type="paragraph" w:styleId="54">
    <w:name w:val="toc 5"/>
    <w:basedOn w:val="a6"/>
    <w:next w:val="a6"/>
    <w:autoRedefine/>
    <w:uiPriority w:val="99"/>
    <w:rsid w:val="000C31D7"/>
    <w:pPr>
      <w:spacing w:after="100" w:line="360" w:lineRule="auto"/>
      <w:ind w:left="880" w:firstLine="709"/>
      <w:jc w:val="both"/>
    </w:pPr>
    <w:rPr>
      <w:rFonts w:ascii="Arial" w:hAnsi="Arial"/>
      <w:sz w:val="22"/>
      <w:szCs w:val="24"/>
      <w:lang w:eastAsia="en-US"/>
    </w:rPr>
  </w:style>
  <w:style w:type="paragraph" w:styleId="afff8">
    <w:name w:val="caption"/>
    <w:aliases w:val="Название объекта Знак"/>
    <w:basedOn w:val="a6"/>
    <w:next w:val="a6"/>
    <w:uiPriority w:val="99"/>
    <w:qFormat/>
    <w:rsid w:val="000C31D7"/>
    <w:pPr>
      <w:tabs>
        <w:tab w:val="left" w:pos="3261"/>
        <w:tab w:val="left" w:pos="6096"/>
      </w:tabs>
      <w:jc w:val="center"/>
    </w:pPr>
    <w:rPr>
      <w:b/>
      <w:sz w:val="28"/>
    </w:rPr>
  </w:style>
  <w:style w:type="character" w:styleId="afff9">
    <w:name w:val="Emphasis"/>
    <w:uiPriority w:val="99"/>
    <w:qFormat/>
    <w:rsid w:val="000C31D7"/>
    <w:rPr>
      <w:rFonts w:cs="Times New Roman"/>
      <w:i/>
    </w:rPr>
  </w:style>
  <w:style w:type="paragraph" w:styleId="2e">
    <w:name w:val="Quote"/>
    <w:basedOn w:val="a6"/>
    <w:next w:val="a6"/>
    <w:link w:val="2f"/>
    <w:uiPriority w:val="99"/>
    <w:qFormat/>
    <w:rsid w:val="000C31D7"/>
    <w:pPr>
      <w:spacing w:line="360" w:lineRule="auto"/>
      <w:ind w:firstLine="709"/>
      <w:jc w:val="both"/>
    </w:pPr>
    <w:rPr>
      <w:rFonts w:ascii="Arial" w:hAnsi="Arial"/>
      <w:i/>
      <w:iCs/>
      <w:color w:val="000000"/>
      <w:sz w:val="24"/>
      <w:szCs w:val="24"/>
      <w:lang w:eastAsia="en-US"/>
    </w:rPr>
  </w:style>
  <w:style w:type="character" w:customStyle="1" w:styleId="2f">
    <w:name w:val="Цитата 2 Знак"/>
    <w:link w:val="2e"/>
    <w:uiPriority w:val="99"/>
    <w:locked/>
    <w:rsid w:val="000C31D7"/>
    <w:rPr>
      <w:rFonts w:ascii="Arial" w:hAnsi="Arial"/>
      <w:i/>
      <w:color w:val="000000"/>
      <w:sz w:val="24"/>
      <w:lang w:eastAsia="en-US"/>
    </w:rPr>
  </w:style>
  <w:style w:type="character" w:customStyle="1" w:styleId="affb">
    <w:name w:val="Заголовок оглавления Знак"/>
    <w:link w:val="affa"/>
    <w:uiPriority w:val="99"/>
    <w:locked/>
    <w:rsid w:val="000C31D7"/>
    <w:rPr>
      <w:rFonts w:ascii="Cambria" w:hAnsi="Cambria"/>
      <w:b/>
      <w:color w:val="365F91"/>
      <w:sz w:val="28"/>
      <w:lang w:eastAsia="en-US"/>
    </w:rPr>
  </w:style>
  <w:style w:type="paragraph" w:customStyle="1" w:styleId="13">
    <w:name w:val="Стиль13"/>
    <w:basedOn w:val="a6"/>
    <w:uiPriority w:val="99"/>
    <w:rsid w:val="000C31D7"/>
    <w:pPr>
      <w:numPr>
        <w:numId w:val="11"/>
      </w:numPr>
      <w:jc w:val="center"/>
    </w:pPr>
    <w:rPr>
      <w:rFonts w:ascii="Arial" w:hAnsi="Arial"/>
      <w:color w:val="000000"/>
      <w:sz w:val="24"/>
    </w:rPr>
  </w:style>
  <w:style w:type="paragraph" w:customStyle="1" w:styleId="55">
    <w:name w:val="Стиль5"/>
    <w:basedOn w:val="12"/>
    <w:uiPriority w:val="99"/>
    <w:rsid w:val="000C31D7"/>
    <w:pPr>
      <w:keepLines/>
      <w:pageBreakBefore/>
      <w:widowControl/>
      <w:spacing w:before="220" w:after="220" w:line="240" w:lineRule="auto"/>
      <w:ind w:firstLine="0"/>
    </w:pPr>
    <w:rPr>
      <w:b/>
      <w:bCs/>
      <w:sz w:val="24"/>
      <w:lang w:val="en-US" w:eastAsia="en-US"/>
    </w:rPr>
  </w:style>
  <w:style w:type="paragraph" w:customStyle="1" w:styleId="62">
    <w:name w:val="Стиль6"/>
    <w:basedOn w:val="55"/>
    <w:uiPriority w:val="99"/>
    <w:rsid w:val="000C31D7"/>
    <w:pPr>
      <w:jc w:val="both"/>
    </w:pPr>
  </w:style>
  <w:style w:type="paragraph" w:customStyle="1" w:styleId="72">
    <w:name w:val="Стиль7"/>
    <w:basedOn w:val="22"/>
    <w:uiPriority w:val="99"/>
    <w:rsid w:val="000C31D7"/>
    <w:pPr>
      <w:keepLines/>
      <w:spacing w:before="220" w:after="220" w:line="240" w:lineRule="auto"/>
      <w:jc w:val="center"/>
    </w:pPr>
    <w:rPr>
      <w:b/>
      <w:sz w:val="22"/>
      <w:lang w:val="ru-RU"/>
    </w:rPr>
  </w:style>
  <w:style w:type="paragraph" w:customStyle="1" w:styleId="8">
    <w:name w:val="Стиль8"/>
    <w:basedOn w:val="51"/>
    <w:uiPriority w:val="99"/>
    <w:rsid w:val="000C31D7"/>
    <w:pPr>
      <w:keepNext w:val="0"/>
      <w:numPr>
        <w:numId w:val="14"/>
      </w:numPr>
      <w:spacing w:before="240" w:after="60" w:line="360" w:lineRule="auto"/>
    </w:pPr>
    <w:rPr>
      <w:b/>
      <w:bCs/>
      <w:iCs/>
      <w:sz w:val="24"/>
      <w:szCs w:val="26"/>
      <w:u w:val="none"/>
      <w:lang w:eastAsia="en-US"/>
    </w:rPr>
  </w:style>
  <w:style w:type="paragraph" w:customStyle="1" w:styleId="1">
    <w:name w:val="ЗАГОЛОВОК 1"/>
    <w:basedOn w:val="12"/>
    <w:uiPriority w:val="99"/>
    <w:rsid w:val="000C31D7"/>
    <w:pPr>
      <w:keepLines/>
      <w:pageBreakBefore/>
      <w:widowControl/>
      <w:numPr>
        <w:numId w:val="12"/>
      </w:numPr>
      <w:spacing w:before="220" w:after="220" w:line="240" w:lineRule="exact"/>
    </w:pPr>
    <w:rPr>
      <w:b/>
      <w:bCs/>
      <w:sz w:val="24"/>
      <w:lang w:val="en-US" w:eastAsia="en-US"/>
    </w:rPr>
  </w:style>
  <w:style w:type="paragraph" w:customStyle="1" w:styleId="9">
    <w:name w:val="Стиль9"/>
    <w:basedOn w:val="90"/>
    <w:uiPriority w:val="99"/>
    <w:rsid w:val="000C31D7"/>
    <w:pPr>
      <w:keepNext w:val="0"/>
      <w:numPr>
        <w:numId w:val="15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0">
    <w:name w:val="Стиль10"/>
    <w:basedOn w:val="90"/>
    <w:uiPriority w:val="99"/>
    <w:rsid w:val="000C31D7"/>
    <w:pPr>
      <w:keepNext w:val="0"/>
      <w:numPr>
        <w:numId w:val="16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1">
    <w:name w:val="Стиль11"/>
    <w:basedOn w:val="51"/>
    <w:uiPriority w:val="99"/>
    <w:rsid w:val="000C31D7"/>
    <w:pPr>
      <w:numPr>
        <w:numId w:val="17"/>
      </w:numPr>
      <w:tabs>
        <w:tab w:val="left" w:pos="0"/>
        <w:tab w:val="left" w:pos="2410"/>
        <w:tab w:val="left" w:pos="3119"/>
        <w:tab w:val="left" w:pos="4111"/>
      </w:tabs>
      <w:spacing w:before="220" w:after="220" w:line="240" w:lineRule="auto"/>
      <w:jc w:val="center"/>
      <w:outlineLvl w:val="2"/>
    </w:pPr>
    <w:rPr>
      <w:b/>
      <w:bCs/>
      <w:sz w:val="22"/>
      <w:u w:val="none"/>
    </w:rPr>
  </w:style>
  <w:style w:type="paragraph" w:customStyle="1" w:styleId="121">
    <w:name w:val="Стиль12"/>
    <w:basedOn w:val="11"/>
    <w:uiPriority w:val="99"/>
    <w:rsid w:val="000C31D7"/>
    <w:pPr>
      <w:numPr>
        <w:numId w:val="0"/>
      </w:numPr>
      <w:tabs>
        <w:tab w:val="left" w:pos="57"/>
      </w:tabs>
    </w:pPr>
  </w:style>
  <w:style w:type="paragraph" w:customStyle="1" w:styleId="141">
    <w:name w:val="Стиль14"/>
    <w:basedOn w:val="121"/>
    <w:uiPriority w:val="99"/>
    <w:rsid w:val="000C31D7"/>
    <w:pPr>
      <w:tabs>
        <w:tab w:val="left" w:pos="113"/>
      </w:tabs>
    </w:pPr>
  </w:style>
  <w:style w:type="paragraph" w:customStyle="1" w:styleId="151">
    <w:name w:val="Стиль15"/>
    <w:basedOn w:val="141"/>
    <w:uiPriority w:val="99"/>
    <w:rsid w:val="000C31D7"/>
    <w:pPr>
      <w:tabs>
        <w:tab w:val="clear" w:pos="0"/>
        <w:tab w:val="clear" w:pos="2410"/>
        <w:tab w:val="clear" w:pos="3119"/>
        <w:tab w:val="clear" w:pos="4111"/>
      </w:tabs>
      <w:jc w:val="both"/>
    </w:pPr>
  </w:style>
  <w:style w:type="paragraph" w:customStyle="1" w:styleId="21">
    <w:name w:val="ЗАГОЛОВОК 2"/>
    <w:basedOn w:val="22"/>
    <w:next w:val="a6"/>
    <w:uiPriority w:val="99"/>
    <w:rsid w:val="000C31D7"/>
    <w:pPr>
      <w:keepLines/>
      <w:numPr>
        <w:numId w:val="13"/>
      </w:numPr>
      <w:spacing w:before="220" w:after="220" w:line="240" w:lineRule="auto"/>
      <w:jc w:val="center"/>
    </w:pPr>
    <w:rPr>
      <w:b/>
      <w:sz w:val="22"/>
      <w:lang w:val="ru-RU"/>
    </w:rPr>
  </w:style>
  <w:style w:type="paragraph" w:customStyle="1" w:styleId="40">
    <w:name w:val="заголовок 4"/>
    <w:basedOn w:val="12"/>
    <w:uiPriority w:val="99"/>
    <w:rsid w:val="000C31D7"/>
    <w:pPr>
      <w:keepLines/>
      <w:pageBreakBefore/>
      <w:widowControl/>
      <w:numPr>
        <w:numId w:val="18"/>
      </w:numPr>
      <w:overflowPunct w:val="0"/>
      <w:autoSpaceDE w:val="0"/>
      <w:autoSpaceDN w:val="0"/>
      <w:adjustRightInd w:val="0"/>
      <w:spacing w:before="240" w:after="120" w:line="22" w:lineRule="atLeast"/>
      <w:jc w:val="left"/>
      <w:textAlignment w:val="baseline"/>
    </w:pPr>
    <w:rPr>
      <w:b/>
      <w:bCs/>
      <w:sz w:val="24"/>
    </w:rPr>
  </w:style>
  <w:style w:type="paragraph" w:styleId="3b">
    <w:name w:val="List Bullet 3"/>
    <w:basedOn w:val="a6"/>
    <w:autoRedefine/>
    <w:uiPriority w:val="99"/>
    <w:rsid w:val="003C7135"/>
    <w:pPr>
      <w:tabs>
        <w:tab w:val="num" w:pos="926"/>
      </w:tabs>
      <w:spacing w:after="60"/>
      <w:ind w:left="926" w:hanging="360"/>
      <w:jc w:val="both"/>
    </w:pPr>
    <w:rPr>
      <w:sz w:val="24"/>
      <w:szCs w:val="24"/>
    </w:rPr>
  </w:style>
  <w:style w:type="paragraph" w:styleId="44">
    <w:name w:val="List Bullet 4"/>
    <w:basedOn w:val="a6"/>
    <w:autoRedefine/>
    <w:uiPriority w:val="99"/>
    <w:rsid w:val="003C7135"/>
    <w:pPr>
      <w:tabs>
        <w:tab w:val="num" w:pos="1209"/>
      </w:tabs>
      <w:spacing w:after="60"/>
      <w:ind w:left="1209" w:hanging="360"/>
      <w:jc w:val="both"/>
    </w:pPr>
    <w:rPr>
      <w:sz w:val="24"/>
      <w:szCs w:val="24"/>
    </w:rPr>
  </w:style>
  <w:style w:type="paragraph" w:styleId="50">
    <w:name w:val="List Bullet 5"/>
    <w:basedOn w:val="a6"/>
    <w:autoRedefine/>
    <w:uiPriority w:val="99"/>
    <w:rsid w:val="003C7135"/>
    <w:pPr>
      <w:numPr>
        <w:numId w:val="4"/>
      </w:numPr>
      <w:tabs>
        <w:tab w:val="clear" w:pos="1209"/>
        <w:tab w:val="num" w:pos="1492"/>
      </w:tabs>
      <w:spacing w:after="60"/>
      <w:ind w:left="1492"/>
      <w:jc w:val="both"/>
    </w:pPr>
    <w:rPr>
      <w:sz w:val="24"/>
      <w:szCs w:val="24"/>
    </w:rPr>
  </w:style>
  <w:style w:type="paragraph" w:styleId="a">
    <w:name w:val="List Number"/>
    <w:basedOn w:val="a6"/>
    <w:uiPriority w:val="99"/>
    <w:rsid w:val="003C7135"/>
    <w:pPr>
      <w:numPr>
        <w:numId w:val="5"/>
      </w:numPr>
      <w:tabs>
        <w:tab w:val="clear" w:pos="1492"/>
        <w:tab w:val="num" w:pos="360"/>
      </w:tabs>
      <w:spacing w:after="60"/>
      <w:ind w:left="360"/>
      <w:jc w:val="both"/>
    </w:pPr>
    <w:rPr>
      <w:sz w:val="24"/>
      <w:szCs w:val="24"/>
    </w:rPr>
  </w:style>
  <w:style w:type="paragraph" w:styleId="3">
    <w:name w:val="List Number 3"/>
    <w:basedOn w:val="a6"/>
    <w:uiPriority w:val="99"/>
    <w:rsid w:val="003C7135"/>
    <w:pPr>
      <w:numPr>
        <w:numId w:val="6"/>
      </w:numPr>
      <w:tabs>
        <w:tab w:val="clear" w:pos="360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styleId="4">
    <w:name w:val="List Number 4"/>
    <w:basedOn w:val="a6"/>
    <w:uiPriority w:val="99"/>
    <w:rsid w:val="003C7135"/>
    <w:pPr>
      <w:numPr>
        <w:numId w:val="7"/>
      </w:numPr>
      <w:tabs>
        <w:tab w:val="clear" w:pos="926"/>
        <w:tab w:val="num" w:pos="1209"/>
      </w:tabs>
      <w:spacing w:after="60"/>
      <w:ind w:left="1209"/>
      <w:jc w:val="both"/>
    </w:pPr>
    <w:rPr>
      <w:sz w:val="24"/>
      <w:szCs w:val="24"/>
    </w:rPr>
  </w:style>
  <w:style w:type="paragraph" w:styleId="5">
    <w:name w:val="List Number 5"/>
    <w:basedOn w:val="a6"/>
    <w:uiPriority w:val="99"/>
    <w:rsid w:val="003C7135"/>
    <w:pPr>
      <w:numPr>
        <w:numId w:val="8"/>
      </w:numPr>
      <w:tabs>
        <w:tab w:val="clear" w:pos="1209"/>
        <w:tab w:val="num" w:pos="1492"/>
      </w:tabs>
      <w:spacing w:after="60"/>
      <w:ind w:left="1492"/>
      <w:jc w:val="both"/>
    </w:pPr>
    <w:rPr>
      <w:sz w:val="24"/>
      <w:szCs w:val="24"/>
    </w:rPr>
  </w:style>
  <w:style w:type="paragraph" w:customStyle="1" w:styleId="a5">
    <w:name w:val="Раздел"/>
    <w:basedOn w:val="a6"/>
    <w:uiPriority w:val="99"/>
    <w:rsid w:val="003C7135"/>
    <w:pPr>
      <w:numPr>
        <w:ilvl w:val="1"/>
        <w:numId w:val="19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fffa">
    <w:name w:val="Часть"/>
    <w:basedOn w:val="a6"/>
    <w:uiPriority w:val="99"/>
    <w:rsid w:val="003C7135"/>
    <w:pPr>
      <w:spacing w:after="60"/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0">
    <w:name w:val="Раздел 3"/>
    <w:basedOn w:val="a6"/>
    <w:uiPriority w:val="99"/>
    <w:rsid w:val="003C7135"/>
    <w:pPr>
      <w:numPr>
        <w:numId w:val="20"/>
      </w:numPr>
      <w:spacing w:before="120" w:after="120"/>
      <w:jc w:val="center"/>
    </w:pPr>
    <w:rPr>
      <w:b/>
      <w:bCs/>
      <w:sz w:val="24"/>
      <w:szCs w:val="24"/>
    </w:rPr>
  </w:style>
  <w:style w:type="paragraph" w:customStyle="1" w:styleId="afffb">
    <w:name w:val="Условия контракта"/>
    <w:basedOn w:val="a6"/>
    <w:uiPriority w:val="99"/>
    <w:rsid w:val="003C7135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Instruction">
    <w:name w:val="Instruction"/>
    <w:basedOn w:val="26"/>
    <w:uiPriority w:val="99"/>
    <w:rsid w:val="003C7135"/>
    <w:pPr>
      <w:tabs>
        <w:tab w:val="num" w:pos="360"/>
      </w:tabs>
      <w:spacing w:before="180" w:after="60" w:line="240" w:lineRule="auto"/>
      <w:ind w:left="360" w:hanging="360"/>
      <w:jc w:val="both"/>
    </w:pPr>
    <w:rPr>
      <w:rFonts w:ascii="Times New Roman" w:hAnsi="Times New Roman"/>
      <w:b/>
      <w:bCs/>
      <w:szCs w:val="24"/>
    </w:rPr>
  </w:style>
  <w:style w:type="paragraph" w:customStyle="1" w:styleId="afffc">
    <w:name w:val="Тендерные данные"/>
    <w:basedOn w:val="a6"/>
    <w:uiPriority w:val="99"/>
    <w:rsid w:val="003C7135"/>
    <w:pPr>
      <w:tabs>
        <w:tab w:val="left" w:pos="1985"/>
      </w:tabs>
      <w:spacing w:before="120" w:after="60"/>
      <w:jc w:val="both"/>
    </w:pPr>
    <w:rPr>
      <w:b/>
      <w:bCs/>
      <w:sz w:val="24"/>
      <w:szCs w:val="24"/>
    </w:rPr>
  </w:style>
  <w:style w:type="paragraph" w:styleId="afffd">
    <w:name w:val="Date"/>
    <w:basedOn w:val="a6"/>
    <w:next w:val="a6"/>
    <w:link w:val="afffe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e">
    <w:name w:val="Дата Знак"/>
    <w:link w:val="afffd"/>
    <w:uiPriority w:val="99"/>
    <w:locked/>
    <w:rsid w:val="003C7135"/>
    <w:rPr>
      <w:sz w:val="24"/>
    </w:rPr>
  </w:style>
  <w:style w:type="paragraph" w:customStyle="1" w:styleId="affff">
    <w:name w:val="Íîðìàëüíûé"/>
    <w:uiPriority w:val="99"/>
    <w:rsid w:val="003C7135"/>
    <w:rPr>
      <w:rFonts w:ascii="Courier" w:hAnsi="Courier" w:cs="Courier"/>
      <w:sz w:val="24"/>
      <w:szCs w:val="24"/>
      <w:lang w:val="en-GB"/>
    </w:rPr>
  </w:style>
  <w:style w:type="paragraph" w:customStyle="1" w:styleId="affff0">
    <w:name w:val="Подраздел"/>
    <w:basedOn w:val="a6"/>
    <w:uiPriority w:val="99"/>
    <w:rsid w:val="003C7135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  <w:sz w:val="24"/>
      <w:szCs w:val="24"/>
    </w:rPr>
  </w:style>
  <w:style w:type="character" w:customStyle="1" w:styleId="affff1">
    <w:name w:val="Основной шрифт"/>
    <w:uiPriority w:val="99"/>
    <w:rsid w:val="003C7135"/>
  </w:style>
  <w:style w:type="paragraph" w:styleId="HTML">
    <w:name w:val="HTML Address"/>
    <w:basedOn w:val="a6"/>
    <w:link w:val="HTML0"/>
    <w:uiPriority w:val="99"/>
    <w:rsid w:val="003C7135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link w:val="HTML"/>
    <w:uiPriority w:val="99"/>
    <w:locked/>
    <w:rsid w:val="003C7135"/>
    <w:rPr>
      <w:i/>
      <w:sz w:val="24"/>
    </w:rPr>
  </w:style>
  <w:style w:type="paragraph" w:styleId="affff2">
    <w:name w:val="envelope address"/>
    <w:basedOn w:val="a6"/>
    <w:uiPriority w:val="99"/>
    <w:rsid w:val="003C7135"/>
    <w:pPr>
      <w:framePr w:w="7920" w:h="1980" w:hRule="exact" w:hSpace="180" w:wrap="auto" w:hAnchor="page" w:xAlign="center" w:yAlign="bottom"/>
      <w:spacing w:after="60"/>
      <w:ind w:left="2880"/>
      <w:jc w:val="both"/>
    </w:pPr>
    <w:rPr>
      <w:rFonts w:ascii="Arial" w:hAnsi="Arial" w:cs="Arial"/>
      <w:sz w:val="24"/>
      <w:szCs w:val="24"/>
    </w:rPr>
  </w:style>
  <w:style w:type="character" w:styleId="HTML1">
    <w:name w:val="HTML Acronym"/>
    <w:uiPriority w:val="99"/>
    <w:rsid w:val="003C7135"/>
    <w:rPr>
      <w:rFonts w:cs="Times New Roman"/>
    </w:rPr>
  </w:style>
  <w:style w:type="paragraph" w:styleId="affff3">
    <w:name w:val="Note Heading"/>
    <w:basedOn w:val="a6"/>
    <w:next w:val="a6"/>
    <w:link w:val="affff4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4">
    <w:name w:val="Заголовок записки Знак"/>
    <w:link w:val="affff3"/>
    <w:uiPriority w:val="99"/>
    <w:locked/>
    <w:rsid w:val="003C7135"/>
    <w:rPr>
      <w:sz w:val="24"/>
    </w:rPr>
  </w:style>
  <w:style w:type="character" w:styleId="HTML2">
    <w:name w:val="HTML Keyboard"/>
    <w:uiPriority w:val="99"/>
    <w:rsid w:val="003C7135"/>
    <w:rPr>
      <w:rFonts w:ascii="Courier New" w:hAnsi="Courier New" w:cs="Times New Roman"/>
      <w:sz w:val="20"/>
    </w:rPr>
  </w:style>
  <w:style w:type="character" w:styleId="HTML3">
    <w:name w:val="HTML Code"/>
    <w:uiPriority w:val="99"/>
    <w:rsid w:val="003C7135"/>
    <w:rPr>
      <w:rFonts w:ascii="Courier New" w:hAnsi="Courier New" w:cs="Times New Roman"/>
      <w:sz w:val="20"/>
    </w:rPr>
  </w:style>
  <w:style w:type="paragraph" w:styleId="affff5">
    <w:name w:val="Body Text First Indent"/>
    <w:basedOn w:val="af6"/>
    <w:link w:val="affff6"/>
    <w:uiPriority w:val="99"/>
    <w:rsid w:val="003C7135"/>
    <w:pPr>
      <w:spacing w:after="120" w:line="240" w:lineRule="auto"/>
      <w:ind w:firstLine="210"/>
    </w:pPr>
    <w:rPr>
      <w:sz w:val="24"/>
      <w:szCs w:val="24"/>
    </w:rPr>
  </w:style>
  <w:style w:type="character" w:customStyle="1" w:styleId="affff6">
    <w:name w:val="Красная строка Знак"/>
    <w:link w:val="affff5"/>
    <w:uiPriority w:val="99"/>
    <w:locked/>
    <w:rsid w:val="003C7135"/>
    <w:rPr>
      <w:rFonts w:ascii="Arial" w:hAnsi="Arial"/>
      <w:sz w:val="24"/>
    </w:rPr>
  </w:style>
  <w:style w:type="paragraph" w:styleId="2f0">
    <w:name w:val="Body Text First Indent 2"/>
    <w:basedOn w:val="26"/>
    <w:link w:val="2f1"/>
    <w:uiPriority w:val="99"/>
    <w:rsid w:val="003C7135"/>
    <w:pPr>
      <w:spacing w:line="240" w:lineRule="auto"/>
      <w:ind w:left="283" w:firstLine="210"/>
      <w:jc w:val="both"/>
    </w:pPr>
    <w:rPr>
      <w:szCs w:val="24"/>
    </w:rPr>
  </w:style>
  <w:style w:type="character" w:customStyle="1" w:styleId="2f1">
    <w:name w:val="Красная строка 2 Знак"/>
    <w:link w:val="2f0"/>
    <w:uiPriority w:val="99"/>
    <w:locked/>
    <w:rsid w:val="003C7135"/>
    <w:rPr>
      <w:rFonts w:ascii="Arial" w:hAnsi="Arial"/>
      <w:sz w:val="24"/>
    </w:rPr>
  </w:style>
  <w:style w:type="character" w:styleId="affff7">
    <w:name w:val="line number"/>
    <w:uiPriority w:val="99"/>
    <w:rsid w:val="003C7135"/>
    <w:rPr>
      <w:rFonts w:cs="Times New Roman"/>
    </w:rPr>
  </w:style>
  <w:style w:type="character" w:styleId="HTML4">
    <w:name w:val="HTML Sample"/>
    <w:uiPriority w:val="99"/>
    <w:rsid w:val="003C7135"/>
    <w:rPr>
      <w:rFonts w:ascii="Courier New" w:hAnsi="Courier New" w:cs="Times New Roman"/>
    </w:rPr>
  </w:style>
  <w:style w:type="paragraph" w:styleId="2f2">
    <w:name w:val="envelope return"/>
    <w:basedOn w:val="a6"/>
    <w:uiPriority w:val="99"/>
    <w:rsid w:val="003C7135"/>
    <w:pPr>
      <w:spacing w:after="60"/>
      <w:jc w:val="both"/>
    </w:pPr>
    <w:rPr>
      <w:rFonts w:ascii="Arial" w:hAnsi="Arial" w:cs="Arial"/>
    </w:rPr>
  </w:style>
  <w:style w:type="paragraph" w:styleId="affff8">
    <w:name w:val="Normal Indent"/>
    <w:basedOn w:val="a6"/>
    <w:uiPriority w:val="99"/>
    <w:rsid w:val="003C7135"/>
    <w:pPr>
      <w:spacing w:after="60"/>
      <w:ind w:left="708"/>
      <w:jc w:val="both"/>
    </w:pPr>
    <w:rPr>
      <w:sz w:val="24"/>
      <w:szCs w:val="24"/>
    </w:rPr>
  </w:style>
  <w:style w:type="character" w:styleId="HTML5">
    <w:name w:val="HTML Definition"/>
    <w:uiPriority w:val="99"/>
    <w:rsid w:val="003C7135"/>
    <w:rPr>
      <w:rFonts w:cs="Times New Roman"/>
      <w:i/>
    </w:rPr>
  </w:style>
  <w:style w:type="character" w:styleId="HTML6">
    <w:name w:val="HTML Variable"/>
    <w:uiPriority w:val="99"/>
    <w:rsid w:val="003C7135"/>
    <w:rPr>
      <w:rFonts w:cs="Times New Roman"/>
      <w:i/>
    </w:rPr>
  </w:style>
  <w:style w:type="character" w:styleId="HTML7">
    <w:name w:val="HTML Typewriter"/>
    <w:uiPriority w:val="99"/>
    <w:rsid w:val="003C7135"/>
    <w:rPr>
      <w:rFonts w:ascii="Courier New" w:hAnsi="Courier New" w:cs="Times New Roman"/>
      <w:sz w:val="20"/>
    </w:rPr>
  </w:style>
  <w:style w:type="paragraph" w:styleId="affff9">
    <w:name w:val="Signature"/>
    <w:basedOn w:val="a6"/>
    <w:link w:val="affffa"/>
    <w:uiPriority w:val="99"/>
    <w:rsid w:val="003C7135"/>
    <w:pPr>
      <w:spacing w:after="60"/>
      <w:ind w:left="4252"/>
      <w:jc w:val="both"/>
    </w:pPr>
    <w:rPr>
      <w:sz w:val="24"/>
      <w:szCs w:val="24"/>
    </w:rPr>
  </w:style>
  <w:style w:type="character" w:customStyle="1" w:styleId="affffa">
    <w:name w:val="Подпись Знак"/>
    <w:link w:val="affff9"/>
    <w:uiPriority w:val="99"/>
    <w:locked/>
    <w:rsid w:val="003C7135"/>
    <w:rPr>
      <w:sz w:val="24"/>
    </w:rPr>
  </w:style>
  <w:style w:type="paragraph" w:styleId="affffb">
    <w:name w:val="Salutation"/>
    <w:basedOn w:val="a6"/>
    <w:next w:val="a6"/>
    <w:link w:val="affffc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c">
    <w:name w:val="Приветствие Знак"/>
    <w:link w:val="affffb"/>
    <w:uiPriority w:val="99"/>
    <w:locked/>
    <w:rsid w:val="003C7135"/>
    <w:rPr>
      <w:sz w:val="24"/>
    </w:rPr>
  </w:style>
  <w:style w:type="paragraph" w:styleId="affffd">
    <w:name w:val="List Continue"/>
    <w:basedOn w:val="a6"/>
    <w:uiPriority w:val="99"/>
    <w:rsid w:val="003C7135"/>
    <w:pPr>
      <w:spacing w:after="120"/>
      <w:ind w:left="283"/>
      <w:jc w:val="both"/>
    </w:pPr>
    <w:rPr>
      <w:sz w:val="24"/>
      <w:szCs w:val="24"/>
    </w:rPr>
  </w:style>
  <w:style w:type="paragraph" w:styleId="2f3">
    <w:name w:val="List Continue 2"/>
    <w:basedOn w:val="a6"/>
    <w:uiPriority w:val="99"/>
    <w:rsid w:val="003C7135"/>
    <w:pPr>
      <w:spacing w:after="120"/>
      <w:ind w:left="566"/>
      <w:jc w:val="both"/>
    </w:pPr>
    <w:rPr>
      <w:sz w:val="24"/>
      <w:szCs w:val="24"/>
    </w:rPr>
  </w:style>
  <w:style w:type="paragraph" w:styleId="3c">
    <w:name w:val="List Continue 3"/>
    <w:basedOn w:val="a6"/>
    <w:uiPriority w:val="99"/>
    <w:rsid w:val="003C7135"/>
    <w:pPr>
      <w:spacing w:after="120"/>
      <w:ind w:left="849"/>
      <w:jc w:val="both"/>
    </w:pPr>
    <w:rPr>
      <w:sz w:val="24"/>
      <w:szCs w:val="24"/>
    </w:rPr>
  </w:style>
  <w:style w:type="paragraph" w:styleId="45">
    <w:name w:val="List Continue 4"/>
    <w:basedOn w:val="a6"/>
    <w:uiPriority w:val="99"/>
    <w:rsid w:val="003C7135"/>
    <w:pPr>
      <w:spacing w:after="120"/>
      <w:ind w:left="1132"/>
      <w:jc w:val="both"/>
    </w:pPr>
    <w:rPr>
      <w:sz w:val="24"/>
      <w:szCs w:val="24"/>
    </w:rPr>
  </w:style>
  <w:style w:type="paragraph" w:styleId="56">
    <w:name w:val="List Continue 5"/>
    <w:basedOn w:val="a6"/>
    <w:uiPriority w:val="99"/>
    <w:rsid w:val="003C7135"/>
    <w:pPr>
      <w:spacing w:after="120"/>
      <w:ind w:left="1415"/>
      <w:jc w:val="both"/>
    </w:pPr>
    <w:rPr>
      <w:sz w:val="24"/>
      <w:szCs w:val="24"/>
    </w:rPr>
  </w:style>
  <w:style w:type="character" w:styleId="affffe">
    <w:name w:val="FollowedHyperlink"/>
    <w:uiPriority w:val="99"/>
    <w:rsid w:val="003C7135"/>
    <w:rPr>
      <w:rFonts w:cs="Times New Roman"/>
      <w:color w:val="800080"/>
      <w:u w:val="single"/>
    </w:rPr>
  </w:style>
  <w:style w:type="paragraph" w:styleId="afffff">
    <w:name w:val="Closing"/>
    <w:basedOn w:val="a6"/>
    <w:link w:val="afffff0"/>
    <w:uiPriority w:val="99"/>
    <w:rsid w:val="003C7135"/>
    <w:pPr>
      <w:spacing w:after="60"/>
      <w:ind w:left="4252"/>
      <w:jc w:val="both"/>
    </w:pPr>
    <w:rPr>
      <w:sz w:val="24"/>
      <w:szCs w:val="24"/>
    </w:rPr>
  </w:style>
  <w:style w:type="character" w:customStyle="1" w:styleId="afffff0">
    <w:name w:val="Прощание Знак"/>
    <w:link w:val="afffff"/>
    <w:uiPriority w:val="99"/>
    <w:locked/>
    <w:rsid w:val="003C7135"/>
    <w:rPr>
      <w:sz w:val="24"/>
    </w:rPr>
  </w:style>
  <w:style w:type="paragraph" w:styleId="2f4">
    <w:name w:val="List 2"/>
    <w:basedOn w:val="a6"/>
    <w:uiPriority w:val="99"/>
    <w:rsid w:val="003C7135"/>
    <w:pPr>
      <w:spacing w:after="60"/>
      <w:ind w:left="566" w:hanging="283"/>
      <w:jc w:val="both"/>
    </w:pPr>
    <w:rPr>
      <w:sz w:val="24"/>
      <w:szCs w:val="24"/>
    </w:rPr>
  </w:style>
  <w:style w:type="paragraph" w:styleId="3d">
    <w:name w:val="List 3"/>
    <w:basedOn w:val="a6"/>
    <w:uiPriority w:val="99"/>
    <w:rsid w:val="003C7135"/>
    <w:pPr>
      <w:spacing w:after="60"/>
      <w:ind w:left="849" w:hanging="283"/>
      <w:jc w:val="both"/>
    </w:pPr>
    <w:rPr>
      <w:sz w:val="24"/>
      <w:szCs w:val="24"/>
    </w:rPr>
  </w:style>
  <w:style w:type="paragraph" w:styleId="46">
    <w:name w:val="List 4"/>
    <w:basedOn w:val="a6"/>
    <w:uiPriority w:val="99"/>
    <w:rsid w:val="003C7135"/>
    <w:pPr>
      <w:spacing w:after="60"/>
      <w:ind w:left="1132" w:hanging="283"/>
      <w:jc w:val="both"/>
    </w:pPr>
    <w:rPr>
      <w:sz w:val="24"/>
      <w:szCs w:val="24"/>
    </w:rPr>
  </w:style>
  <w:style w:type="paragraph" w:styleId="57">
    <w:name w:val="List 5"/>
    <w:basedOn w:val="a6"/>
    <w:uiPriority w:val="99"/>
    <w:rsid w:val="003C7135"/>
    <w:pPr>
      <w:spacing w:after="60"/>
      <w:ind w:left="1415" w:hanging="283"/>
      <w:jc w:val="both"/>
    </w:pPr>
    <w:rPr>
      <w:sz w:val="24"/>
      <w:szCs w:val="24"/>
    </w:rPr>
  </w:style>
  <w:style w:type="paragraph" w:styleId="HTML8">
    <w:name w:val="HTML Preformatted"/>
    <w:basedOn w:val="a6"/>
    <w:link w:val="HTML9"/>
    <w:uiPriority w:val="99"/>
    <w:rsid w:val="003C7135"/>
    <w:pPr>
      <w:spacing w:after="60"/>
      <w:jc w:val="both"/>
    </w:pPr>
    <w:rPr>
      <w:rFonts w:ascii="Courier New" w:hAnsi="Courier New"/>
    </w:rPr>
  </w:style>
  <w:style w:type="character" w:customStyle="1" w:styleId="HTML9">
    <w:name w:val="Стандартный HTML Знак"/>
    <w:link w:val="HTML8"/>
    <w:uiPriority w:val="99"/>
    <w:locked/>
    <w:rsid w:val="003C7135"/>
    <w:rPr>
      <w:rFonts w:ascii="Courier New" w:hAnsi="Courier New"/>
    </w:rPr>
  </w:style>
  <w:style w:type="character" w:styleId="HTMLa">
    <w:name w:val="HTML Cite"/>
    <w:uiPriority w:val="99"/>
    <w:rsid w:val="003C7135"/>
    <w:rPr>
      <w:rFonts w:cs="Times New Roman"/>
      <w:i/>
    </w:rPr>
  </w:style>
  <w:style w:type="paragraph" w:styleId="afffff1">
    <w:name w:val="Message Header"/>
    <w:basedOn w:val="a6"/>
    <w:link w:val="afffff2"/>
    <w:uiPriority w:val="99"/>
    <w:rsid w:val="003C71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/>
      <w:sz w:val="24"/>
      <w:szCs w:val="24"/>
    </w:rPr>
  </w:style>
  <w:style w:type="character" w:customStyle="1" w:styleId="afffff2">
    <w:name w:val="Шапка Знак"/>
    <w:link w:val="afffff1"/>
    <w:uiPriority w:val="99"/>
    <w:locked/>
    <w:rsid w:val="003C7135"/>
    <w:rPr>
      <w:rFonts w:ascii="Arial" w:hAnsi="Arial"/>
      <w:sz w:val="24"/>
      <w:shd w:val="pct20" w:color="auto" w:fill="auto"/>
    </w:rPr>
  </w:style>
  <w:style w:type="paragraph" w:styleId="afffff3">
    <w:name w:val="E-mail Signature"/>
    <w:basedOn w:val="a6"/>
    <w:link w:val="afffff4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f4">
    <w:name w:val="Электронная подпись Знак"/>
    <w:link w:val="afffff3"/>
    <w:uiPriority w:val="99"/>
    <w:locked/>
    <w:rsid w:val="003C7135"/>
    <w:rPr>
      <w:sz w:val="24"/>
    </w:rPr>
  </w:style>
  <w:style w:type="paragraph" w:customStyle="1" w:styleId="2-1">
    <w:name w:val="содержание2-1"/>
    <w:basedOn w:val="32"/>
    <w:next w:val="a6"/>
    <w:uiPriority w:val="99"/>
    <w:rsid w:val="003C7135"/>
    <w:pPr>
      <w:numPr>
        <w:ilvl w:val="2"/>
      </w:numPr>
      <w:tabs>
        <w:tab w:val="num" w:pos="1610"/>
      </w:tabs>
      <w:spacing w:before="240" w:after="60" w:line="240" w:lineRule="auto"/>
      <w:ind w:left="2160" w:hanging="720"/>
      <w:jc w:val="both"/>
    </w:pPr>
    <w:rPr>
      <w:rFonts w:cs="Arial"/>
      <w:b/>
      <w:bCs/>
      <w:sz w:val="24"/>
      <w:szCs w:val="24"/>
    </w:rPr>
  </w:style>
  <w:style w:type="paragraph" w:customStyle="1" w:styleId="212">
    <w:name w:val="Заголовок 2.1"/>
    <w:basedOn w:val="12"/>
    <w:uiPriority w:val="99"/>
    <w:rsid w:val="003C7135"/>
    <w:pPr>
      <w:keepLines/>
      <w:suppressLineNumbers/>
      <w:tabs>
        <w:tab w:val="num" w:pos="432"/>
      </w:tabs>
      <w:suppressAutoHyphens/>
      <w:spacing w:before="240" w:after="60" w:line="240" w:lineRule="auto"/>
      <w:ind w:left="432" w:hanging="432"/>
    </w:pPr>
    <w:rPr>
      <w:rFonts w:ascii="Times New Roman" w:hAnsi="Times New Roman"/>
      <w:b/>
      <w:bCs/>
      <w:caps/>
      <w:kern w:val="28"/>
      <w:sz w:val="36"/>
      <w:szCs w:val="36"/>
    </w:rPr>
  </w:style>
  <w:style w:type="paragraph" w:customStyle="1" w:styleId="31">
    <w:name w:val="Стиль3"/>
    <w:basedOn w:val="24"/>
    <w:uiPriority w:val="99"/>
    <w:rsid w:val="003C7135"/>
    <w:pPr>
      <w:widowControl w:val="0"/>
      <w:numPr>
        <w:ilvl w:val="2"/>
        <w:numId w:val="16"/>
      </w:numPr>
      <w:adjustRightInd w:val="0"/>
      <w:spacing w:line="240" w:lineRule="auto"/>
      <w:ind w:firstLine="0"/>
      <w:textAlignment w:val="baseline"/>
    </w:pPr>
    <w:rPr>
      <w:rFonts w:ascii="Times New Roman" w:hAnsi="Times New Roman"/>
      <w:sz w:val="24"/>
      <w:szCs w:val="24"/>
    </w:rPr>
  </w:style>
  <w:style w:type="paragraph" w:customStyle="1" w:styleId="2-11">
    <w:name w:val="содержание2-11"/>
    <w:basedOn w:val="a6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3e">
    <w:name w:val="Стиль3 Знак"/>
    <w:uiPriority w:val="99"/>
    <w:rsid w:val="003C7135"/>
    <w:rPr>
      <w:rFonts w:ascii="Courier New" w:hAnsi="Courier New"/>
      <w:sz w:val="24"/>
      <w:lang w:val="ru-RU" w:eastAsia="ru-RU"/>
    </w:rPr>
  </w:style>
  <w:style w:type="paragraph" w:customStyle="1" w:styleId="47">
    <w:name w:val="Стиль4"/>
    <w:basedOn w:val="22"/>
    <w:next w:val="a6"/>
    <w:uiPriority w:val="99"/>
    <w:rsid w:val="003C7135"/>
    <w:pPr>
      <w:keepLines/>
      <w:suppressLineNumbers/>
      <w:tabs>
        <w:tab w:val="num" w:pos="576"/>
      </w:tabs>
      <w:suppressAutoHyphens/>
      <w:spacing w:after="60" w:line="240" w:lineRule="auto"/>
      <w:ind w:left="576" w:firstLine="567"/>
      <w:jc w:val="center"/>
    </w:pPr>
    <w:rPr>
      <w:rFonts w:ascii="Times New Roman" w:hAnsi="Times New Roman"/>
      <w:b/>
      <w:bCs/>
      <w:sz w:val="30"/>
      <w:szCs w:val="30"/>
      <w:lang w:val="ru-RU"/>
    </w:rPr>
  </w:style>
  <w:style w:type="paragraph" w:customStyle="1" w:styleId="a2">
    <w:name w:val="Таблица заголовок"/>
    <w:basedOn w:val="a6"/>
    <w:uiPriority w:val="99"/>
    <w:rsid w:val="003C7135"/>
    <w:pPr>
      <w:numPr>
        <w:numId w:val="21"/>
      </w:numPr>
      <w:tabs>
        <w:tab w:val="clear" w:pos="432"/>
      </w:tabs>
      <w:spacing w:before="120" w:after="120" w:line="360" w:lineRule="auto"/>
      <w:ind w:left="0" w:firstLine="0"/>
      <w:jc w:val="right"/>
    </w:pPr>
    <w:rPr>
      <w:b/>
      <w:bCs/>
      <w:sz w:val="28"/>
      <w:szCs w:val="28"/>
    </w:rPr>
  </w:style>
  <w:style w:type="paragraph" w:customStyle="1" w:styleId="afffff5">
    <w:name w:val="текст таблицы"/>
    <w:basedOn w:val="a6"/>
    <w:uiPriority w:val="99"/>
    <w:rsid w:val="003C7135"/>
    <w:pPr>
      <w:spacing w:before="120"/>
      <w:ind w:right="-102"/>
    </w:pPr>
    <w:rPr>
      <w:sz w:val="24"/>
      <w:szCs w:val="24"/>
    </w:rPr>
  </w:style>
  <w:style w:type="paragraph" w:customStyle="1" w:styleId="afffff6">
    <w:name w:val="Пункт Знак"/>
    <w:basedOn w:val="a6"/>
    <w:uiPriority w:val="99"/>
    <w:rsid w:val="003C7135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3">
    <w:name w:val="a"/>
    <w:basedOn w:val="a6"/>
    <w:uiPriority w:val="99"/>
    <w:rsid w:val="003C7135"/>
    <w:pPr>
      <w:numPr>
        <w:ilvl w:val="1"/>
        <w:numId w:val="21"/>
      </w:numPr>
      <w:tabs>
        <w:tab w:val="clear" w:pos="1836"/>
      </w:tabs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4">
    <w:name w:val="Словарная статья"/>
    <w:basedOn w:val="a6"/>
    <w:next w:val="a6"/>
    <w:uiPriority w:val="99"/>
    <w:rsid w:val="003C7135"/>
    <w:pPr>
      <w:numPr>
        <w:ilvl w:val="2"/>
        <w:numId w:val="21"/>
      </w:numPr>
      <w:tabs>
        <w:tab w:val="clear" w:pos="1307"/>
      </w:tabs>
      <w:autoSpaceDE w:val="0"/>
      <w:autoSpaceDN w:val="0"/>
      <w:adjustRightInd w:val="0"/>
      <w:ind w:left="0" w:right="118"/>
      <w:jc w:val="both"/>
    </w:pPr>
    <w:rPr>
      <w:rFonts w:ascii="Arial" w:hAnsi="Arial" w:cs="Arial"/>
    </w:rPr>
  </w:style>
  <w:style w:type="paragraph" w:customStyle="1" w:styleId="afffff7">
    <w:name w:val="Комментарий пользователя"/>
    <w:basedOn w:val="a6"/>
    <w:next w:val="a6"/>
    <w:uiPriority w:val="99"/>
    <w:rsid w:val="003C7135"/>
    <w:pPr>
      <w:autoSpaceDE w:val="0"/>
      <w:autoSpaceDN w:val="0"/>
      <w:adjustRightInd w:val="0"/>
      <w:ind w:left="170"/>
    </w:pPr>
    <w:rPr>
      <w:rFonts w:ascii="Arial" w:hAnsi="Arial" w:cs="Arial"/>
      <w:i/>
      <w:iCs/>
      <w:color w:val="000080"/>
    </w:rPr>
  </w:style>
  <w:style w:type="character" w:customStyle="1" w:styleId="3f">
    <w:name w:val="Стиль3 Знак Знак"/>
    <w:uiPriority w:val="99"/>
    <w:rsid w:val="003C7135"/>
    <w:rPr>
      <w:sz w:val="24"/>
      <w:lang w:val="ru-RU" w:eastAsia="ru-RU"/>
    </w:rPr>
  </w:style>
  <w:style w:type="character" w:customStyle="1" w:styleId="labelbodytext1">
    <w:name w:val="label_body_text_1"/>
    <w:uiPriority w:val="99"/>
    <w:rsid w:val="003C7135"/>
  </w:style>
  <w:style w:type="paragraph" w:customStyle="1" w:styleId="1DocumentHeader1">
    <w:name w:val="Заголовок 1.Document Header1"/>
    <w:basedOn w:val="a6"/>
    <w:next w:val="a6"/>
    <w:uiPriority w:val="99"/>
    <w:rsid w:val="003C7135"/>
    <w:pPr>
      <w:keepNext/>
      <w:spacing w:before="240" w:after="60"/>
      <w:jc w:val="center"/>
      <w:outlineLvl w:val="0"/>
    </w:pPr>
    <w:rPr>
      <w:kern w:val="28"/>
      <w:sz w:val="36"/>
      <w:szCs w:val="36"/>
    </w:rPr>
  </w:style>
  <w:style w:type="paragraph" w:customStyle="1" w:styleId="200">
    <w:name w:val="20"/>
    <w:basedOn w:val="a6"/>
    <w:uiPriority w:val="99"/>
    <w:rsid w:val="003C7135"/>
    <w:pPr>
      <w:spacing w:before="104" w:after="104"/>
      <w:ind w:left="104" w:right="104"/>
    </w:pPr>
    <w:rPr>
      <w:sz w:val="24"/>
      <w:szCs w:val="24"/>
    </w:rPr>
  </w:style>
  <w:style w:type="paragraph" w:customStyle="1" w:styleId="afffff8">
    <w:name w:val="Таблица шапка"/>
    <w:basedOn w:val="a6"/>
    <w:uiPriority w:val="99"/>
    <w:rsid w:val="003C7135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ffff9">
    <w:name w:val="Таблица текст"/>
    <w:basedOn w:val="a6"/>
    <w:uiPriority w:val="99"/>
    <w:rsid w:val="003C7135"/>
    <w:pPr>
      <w:spacing w:before="40" w:after="40"/>
      <w:ind w:left="57" w:right="57"/>
    </w:pPr>
    <w:rPr>
      <w:sz w:val="22"/>
      <w:szCs w:val="22"/>
    </w:rPr>
  </w:style>
  <w:style w:type="paragraph" w:customStyle="1" w:styleId="a1">
    <w:name w:val="пункт"/>
    <w:basedOn w:val="a6"/>
    <w:uiPriority w:val="99"/>
    <w:rsid w:val="003C7135"/>
    <w:pPr>
      <w:numPr>
        <w:ilvl w:val="2"/>
        <w:numId w:val="18"/>
      </w:numPr>
      <w:spacing w:before="60" w:after="60"/>
    </w:pPr>
    <w:rPr>
      <w:sz w:val="24"/>
      <w:szCs w:val="24"/>
    </w:rPr>
  </w:style>
  <w:style w:type="paragraph" w:customStyle="1" w:styleId="afffffa">
    <w:name w:val="Знак Знак Знак Знак"/>
    <w:basedOn w:val="a6"/>
    <w:uiPriority w:val="99"/>
    <w:rsid w:val="003C713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b">
    <w:name w:val="Абзац с отсуп"/>
    <w:basedOn w:val="a6"/>
    <w:uiPriority w:val="99"/>
    <w:rsid w:val="003C7135"/>
    <w:pPr>
      <w:spacing w:before="120" w:line="360" w:lineRule="exact"/>
      <w:ind w:firstLine="720"/>
      <w:jc w:val="both"/>
    </w:pPr>
    <w:rPr>
      <w:sz w:val="28"/>
      <w:lang w:val="en-US"/>
    </w:rPr>
  </w:style>
  <w:style w:type="paragraph" w:customStyle="1" w:styleId="1f5">
    <w:name w:val="Знак Знак Знак Знак Знак Знак1 Знак Знак Знак Знак"/>
    <w:basedOn w:val="a6"/>
    <w:uiPriority w:val="99"/>
    <w:rsid w:val="003C713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f5">
    <w:name w:val="Знак Знак Знак Знак2"/>
    <w:basedOn w:val="a6"/>
    <w:uiPriority w:val="99"/>
    <w:rsid w:val="003C713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tyle4">
    <w:name w:val="Style4"/>
    <w:basedOn w:val="a6"/>
    <w:uiPriority w:val="99"/>
    <w:rsid w:val="003C7135"/>
    <w:pPr>
      <w:widowControl w:val="0"/>
      <w:autoSpaceDE w:val="0"/>
      <w:autoSpaceDN w:val="0"/>
      <w:adjustRightInd w:val="0"/>
      <w:spacing w:line="277" w:lineRule="exact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3C7135"/>
    <w:rPr>
      <w:rFonts w:ascii="Times New Roman" w:hAnsi="Times New Roman"/>
      <w:b/>
      <w:spacing w:val="-10"/>
      <w:sz w:val="22"/>
    </w:rPr>
  </w:style>
  <w:style w:type="character" w:customStyle="1" w:styleId="FontStyle16">
    <w:name w:val="Font Style16"/>
    <w:uiPriority w:val="99"/>
    <w:rsid w:val="003C7135"/>
    <w:rPr>
      <w:rFonts w:ascii="Times New Roman" w:hAnsi="Times New Roman"/>
      <w:sz w:val="22"/>
    </w:rPr>
  </w:style>
  <w:style w:type="paragraph" w:customStyle="1" w:styleId="Style7">
    <w:name w:val="Style7"/>
    <w:basedOn w:val="a6"/>
    <w:uiPriority w:val="99"/>
    <w:rsid w:val="003C7135"/>
    <w:pPr>
      <w:widowControl w:val="0"/>
      <w:autoSpaceDE w:val="0"/>
      <w:autoSpaceDN w:val="0"/>
      <w:adjustRightInd w:val="0"/>
      <w:spacing w:line="283" w:lineRule="exact"/>
      <w:ind w:firstLine="600"/>
      <w:jc w:val="both"/>
    </w:pPr>
    <w:rPr>
      <w:sz w:val="24"/>
      <w:szCs w:val="24"/>
    </w:rPr>
  </w:style>
  <w:style w:type="paragraph" w:customStyle="1" w:styleId="Style8">
    <w:name w:val="Style8"/>
    <w:basedOn w:val="a6"/>
    <w:uiPriority w:val="99"/>
    <w:rsid w:val="003C7135"/>
    <w:pPr>
      <w:widowControl w:val="0"/>
      <w:autoSpaceDE w:val="0"/>
      <w:autoSpaceDN w:val="0"/>
      <w:adjustRightInd w:val="0"/>
      <w:spacing w:line="281" w:lineRule="exact"/>
      <w:ind w:firstLine="720"/>
    </w:pPr>
    <w:rPr>
      <w:sz w:val="24"/>
      <w:szCs w:val="24"/>
    </w:rPr>
  </w:style>
  <w:style w:type="paragraph" w:customStyle="1" w:styleId="Style3">
    <w:name w:val="Style3"/>
    <w:basedOn w:val="a6"/>
    <w:uiPriority w:val="99"/>
    <w:rsid w:val="003C7135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3C7135"/>
    <w:rPr>
      <w:rFonts w:ascii="Times New Roman" w:hAnsi="Times New Roman"/>
      <w:sz w:val="22"/>
    </w:rPr>
  </w:style>
  <w:style w:type="paragraph" w:customStyle="1" w:styleId="Style6">
    <w:name w:val="Style6"/>
    <w:basedOn w:val="a6"/>
    <w:uiPriority w:val="99"/>
    <w:rsid w:val="003C71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3C7135"/>
    <w:pPr>
      <w:numPr>
        <w:ilvl w:val="2"/>
        <w:numId w:val="22"/>
      </w:numPr>
      <w:tabs>
        <w:tab w:val="clear" w:pos="1751"/>
      </w:tabs>
      <w:autoSpaceDE w:val="0"/>
      <w:autoSpaceDN w:val="0"/>
      <w:adjustRightInd w:val="0"/>
      <w:ind w:left="0" w:firstLine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C713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MSHeadL3">
    <w:name w:val="CMS Head L3"/>
    <w:basedOn w:val="a6"/>
    <w:uiPriority w:val="99"/>
    <w:rsid w:val="003C7135"/>
    <w:pPr>
      <w:numPr>
        <w:ilvl w:val="2"/>
        <w:numId w:val="2"/>
      </w:numPr>
      <w:tabs>
        <w:tab w:val="clear" w:pos="643"/>
        <w:tab w:val="num" w:pos="926"/>
      </w:tabs>
      <w:spacing w:after="240"/>
      <w:ind w:left="926"/>
      <w:outlineLvl w:val="2"/>
    </w:pPr>
    <w:rPr>
      <w:rFonts w:ascii="Garamond MT" w:hAnsi="Garamond MT"/>
      <w:sz w:val="24"/>
      <w:szCs w:val="24"/>
      <w:lang w:val="en-GB" w:eastAsia="en-US"/>
    </w:rPr>
  </w:style>
  <w:style w:type="paragraph" w:customStyle="1" w:styleId="CMSHeadL4">
    <w:name w:val="CMS Head L4"/>
    <w:basedOn w:val="a6"/>
    <w:uiPriority w:val="99"/>
    <w:rsid w:val="003C7135"/>
    <w:pPr>
      <w:numPr>
        <w:ilvl w:val="3"/>
        <w:numId w:val="3"/>
      </w:numPr>
      <w:tabs>
        <w:tab w:val="clear" w:pos="926"/>
        <w:tab w:val="num" w:pos="1209"/>
      </w:tabs>
      <w:spacing w:after="240"/>
      <w:ind w:left="1209"/>
      <w:outlineLvl w:val="3"/>
    </w:pPr>
    <w:rPr>
      <w:rFonts w:ascii="Garamond MT" w:hAnsi="Garamond MT"/>
      <w:sz w:val="24"/>
      <w:szCs w:val="24"/>
      <w:lang w:val="en-GB" w:eastAsia="en-US"/>
    </w:rPr>
  </w:style>
  <w:style w:type="paragraph" w:customStyle="1" w:styleId="afffffc">
    <w:name w:val="Статья"/>
    <w:basedOn w:val="a6"/>
    <w:uiPriority w:val="99"/>
    <w:rsid w:val="003C7135"/>
    <w:pPr>
      <w:keepNext/>
      <w:keepLines/>
      <w:widowControl w:val="0"/>
      <w:suppressLineNumbers/>
      <w:tabs>
        <w:tab w:val="num" w:pos="2592"/>
      </w:tabs>
      <w:suppressAutoHyphens/>
      <w:spacing w:after="60"/>
      <w:ind w:left="2592" w:hanging="432"/>
      <w:jc w:val="center"/>
    </w:pPr>
    <w:rPr>
      <w:b/>
      <w:bCs/>
      <w:caps/>
      <w:sz w:val="28"/>
      <w:szCs w:val="28"/>
    </w:rPr>
  </w:style>
  <w:style w:type="character" w:customStyle="1" w:styleId="1100">
    <w:name w:val="Знак Знак110"/>
    <w:uiPriority w:val="99"/>
    <w:locked/>
    <w:rsid w:val="003C7135"/>
    <w:rPr>
      <w:rFonts w:ascii="Courier New" w:hAnsi="Courier New"/>
      <w:lang w:val="ru-RU" w:eastAsia="ru-RU"/>
    </w:rPr>
  </w:style>
  <w:style w:type="paragraph" w:customStyle="1" w:styleId="CharCharCarCarCharCharCarCarCharCharCarCarCharChar">
    <w:name w:val="Char Char Car Car Char Char Car Car Char Char Car Car Char Char"/>
    <w:basedOn w:val="a6"/>
    <w:uiPriority w:val="99"/>
    <w:rsid w:val="003C7135"/>
    <w:pPr>
      <w:spacing w:after="160" w:line="240" w:lineRule="exact"/>
    </w:pPr>
  </w:style>
  <w:style w:type="character" w:customStyle="1" w:styleId="322">
    <w:name w:val="Знак Знак32"/>
    <w:uiPriority w:val="99"/>
    <w:rsid w:val="003C7135"/>
    <w:rPr>
      <w:sz w:val="24"/>
      <w:lang w:val="ru-RU" w:eastAsia="ru-RU"/>
    </w:rPr>
  </w:style>
  <w:style w:type="character" w:customStyle="1" w:styleId="rserrhl1">
    <w:name w:val="rs_err_hl1"/>
    <w:uiPriority w:val="99"/>
    <w:rsid w:val="003C7135"/>
  </w:style>
  <w:style w:type="table" w:customStyle="1" w:styleId="1f6">
    <w:name w:val="Сетка таблицы1"/>
    <w:uiPriority w:val="99"/>
    <w:rsid w:val="003C713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uiPriority w:val="99"/>
    <w:rsid w:val="003C7135"/>
    <w:rPr>
      <w:rFonts w:ascii="Times New Roman" w:hAnsi="Times New Roman"/>
      <w:sz w:val="22"/>
    </w:rPr>
  </w:style>
  <w:style w:type="paragraph" w:customStyle="1" w:styleId="1f7">
    <w:name w:val="Обычный1"/>
    <w:uiPriority w:val="99"/>
    <w:rsid w:val="003C7135"/>
    <w:pPr>
      <w:widowControl w:val="0"/>
      <w:spacing w:line="360" w:lineRule="auto"/>
      <w:ind w:left="40" w:firstLine="1440"/>
      <w:jc w:val="both"/>
    </w:pPr>
    <w:rPr>
      <w:rFonts w:ascii="Arial" w:hAnsi="Arial"/>
      <w:sz w:val="48"/>
    </w:rPr>
  </w:style>
  <w:style w:type="paragraph" w:customStyle="1" w:styleId="340">
    <w:name w:val="Основной текст 34"/>
    <w:basedOn w:val="a6"/>
    <w:uiPriority w:val="99"/>
    <w:rsid w:val="00067D2F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afffffd">
    <w:name w:val="Обычный (ПЗ)"/>
    <w:basedOn w:val="a6"/>
    <w:uiPriority w:val="99"/>
    <w:rsid w:val="00067D2F"/>
    <w:pPr>
      <w:ind w:firstLine="720"/>
      <w:jc w:val="both"/>
    </w:pPr>
    <w:rPr>
      <w:rFonts w:ascii="Arial" w:hAnsi="Arial"/>
      <w:sz w:val="24"/>
      <w:lang w:eastAsia="ar-SA"/>
    </w:rPr>
  </w:style>
  <w:style w:type="character" w:customStyle="1" w:styleId="3f0">
    <w:name w:val="Основной шрифт абзаца3"/>
    <w:uiPriority w:val="99"/>
    <w:rsid w:val="00067D2F"/>
  </w:style>
  <w:style w:type="character" w:customStyle="1" w:styleId="63">
    <w:name w:val="Основной шрифт абзаца6"/>
    <w:uiPriority w:val="99"/>
    <w:rsid w:val="00067D2F"/>
  </w:style>
  <w:style w:type="character" w:customStyle="1" w:styleId="58">
    <w:name w:val="Основной шрифт абзаца5"/>
    <w:uiPriority w:val="99"/>
    <w:rsid w:val="00067D2F"/>
  </w:style>
  <w:style w:type="character" w:customStyle="1" w:styleId="WW8Num9z2">
    <w:name w:val="WW8Num9z2"/>
    <w:uiPriority w:val="99"/>
    <w:rsid w:val="00067D2F"/>
    <w:rPr>
      <w:rFonts w:ascii="Wingdings" w:hAnsi="Wingdings"/>
    </w:rPr>
  </w:style>
  <w:style w:type="character" w:customStyle="1" w:styleId="WW8Num9z3">
    <w:name w:val="WW8Num9z3"/>
    <w:uiPriority w:val="99"/>
    <w:rsid w:val="00067D2F"/>
    <w:rPr>
      <w:rFonts w:ascii="Symbol" w:hAnsi="Symbol"/>
    </w:rPr>
  </w:style>
  <w:style w:type="character" w:customStyle="1" w:styleId="WW8Num12z3">
    <w:name w:val="WW8Num12z3"/>
    <w:uiPriority w:val="99"/>
    <w:rsid w:val="00067D2F"/>
    <w:rPr>
      <w:rFonts w:ascii="Symbol" w:hAnsi="Symbol"/>
    </w:rPr>
  </w:style>
  <w:style w:type="character" w:customStyle="1" w:styleId="WW8Num16z1">
    <w:name w:val="WW8Num16z1"/>
    <w:uiPriority w:val="99"/>
    <w:rsid w:val="00067D2F"/>
    <w:rPr>
      <w:rFonts w:ascii="Courier New" w:hAnsi="Courier New"/>
    </w:rPr>
  </w:style>
  <w:style w:type="character" w:customStyle="1" w:styleId="WW8Num16z2">
    <w:name w:val="WW8Num16z2"/>
    <w:uiPriority w:val="99"/>
    <w:rsid w:val="00067D2F"/>
    <w:rPr>
      <w:rFonts w:ascii="Wingdings" w:hAnsi="Wingdings"/>
    </w:rPr>
  </w:style>
  <w:style w:type="character" w:customStyle="1" w:styleId="WW8Num22z1">
    <w:name w:val="WW8Num22z1"/>
    <w:uiPriority w:val="99"/>
    <w:rsid w:val="00067D2F"/>
    <w:rPr>
      <w:rFonts w:ascii="Courier New" w:hAnsi="Courier New"/>
    </w:rPr>
  </w:style>
  <w:style w:type="character" w:customStyle="1" w:styleId="WW8Num22z2">
    <w:name w:val="WW8Num22z2"/>
    <w:uiPriority w:val="99"/>
    <w:rsid w:val="00067D2F"/>
    <w:rPr>
      <w:rFonts w:ascii="Wingdings" w:hAnsi="Wingdings"/>
    </w:rPr>
  </w:style>
  <w:style w:type="character" w:customStyle="1" w:styleId="WW8Num23z1">
    <w:name w:val="WW8Num23z1"/>
    <w:uiPriority w:val="99"/>
    <w:rsid w:val="00067D2F"/>
    <w:rPr>
      <w:rFonts w:ascii="Courier New" w:hAnsi="Courier New"/>
    </w:rPr>
  </w:style>
  <w:style w:type="character" w:customStyle="1" w:styleId="WW8Num23z2">
    <w:name w:val="WW8Num23z2"/>
    <w:uiPriority w:val="99"/>
    <w:rsid w:val="00067D2F"/>
    <w:rPr>
      <w:rFonts w:ascii="Wingdings" w:hAnsi="Wingdings"/>
    </w:rPr>
  </w:style>
  <w:style w:type="character" w:customStyle="1" w:styleId="WW8Num26z0">
    <w:name w:val="WW8Num26z0"/>
    <w:uiPriority w:val="99"/>
    <w:rsid w:val="00067D2F"/>
    <w:rPr>
      <w:rFonts w:ascii="Times New Roman" w:hAnsi="Times New Roman"/>
    </w:rPr>
  </w:style>
  <w:style w:type="character" w:customStyle="1" w:styleId="WW8Num26z1">
    <w:name w:val="WW8Num26z1"/>
    <w:uiPriority w:val="99"/>
    <w:rsid w:val="00067D2F"/>
    <w:rPr>
      <w:rFonts w:ascii="Courier New" w:hAnsi="Courier New"/>
    </w:rPr>
  </w:style>
  <w:style w:type="character" w:customStyle="1" w:styleId="WW8Num26z2">
    <w:name w:val="WW8Num26z2"/>
    <w:uiPriority w:val="99"/>
    <w:rsid w:val="00067D2F"/>
    <w:rPr>
      <w:rFonts w:ascii="Wingdings" w:hAnsi="Wingdings"/>
    </w:rPr>
  </w:style>
  <w:style w:type="character" w:customStyle="1" w:styleId="WW8Num32z1">
    <w:name w:val="WW8Num32z1"/>
    <w:uiPriority w:val="99"/>
    <w:rsid w:val="00067D2F"/>
    <w:rPr>
      <w:rFonts w:ascii="Courier New" w:hAnsi="Courier New"/>
    </w:rPr>
  </w:style>
  <w:style w:type="character" w:customStyle="1" w:styleId="WW8Num32z2">
    <w:name w:val="WW8Num32z2"/>
    <w:uiPriority w:val="99"/>
    <w:rsid w:val="00067D2F"/>
    <w:rPr>
      <w:rFonts w:ascii="Wingdings" w:hAnsi="Wingdings"/>
    </w:rPr>
  </w:style>
  <w:style w:type="character" w:customStyle="1" w:styleId="WW8Num34z0">
    <w:name w:val="WW8Num34z0"/>
    <w:uiPriority w:val="99"/>
    <w:rsid w:val="00067D2F"/>
    <w:rPr>
      <w:rFonts w:ascii="Times New Roman" w:hAnsi="Times New Roman"/>
    </w:rPr>
  </w:style>
  <w:style w:type="character" w:customStyle="1" w:styleId="WW8Num36z0">
    <w:name w:val="WW8Num36z0"/>
    <w:uiPriority w:val="99"/>
    <w:rsid w:val="00067D2F"/>
    <w:rPr>
      <w:rFonts w:ascii="Times New Roman" w:hAnsi="Times New Roman"/>
      <w:b/>
      <w:sz w:val="24"/>
      <w:u w:val="none"/>
    </w:rPr>
  </w:style>
  <w:style w:type="character" w:customStyle="1" w:styleId="WW8Num36z1">
    <w:name w:val="WW8Num36z1"/>
    <w:uiPriority w:val="99"/>
    <w:rsid w:val="00067D2F"/>
    <w:rPr>
      <w:rFonts w:ascii="Courier New" w:hAnsi="Courier New"/>
    </w:rPr>
  </w:style>
  <w:style w:type="character" w:customStyle="1" w:styleId="WW8Num36z2">
    <w:name w:val="WW8Num36z2"/>
    <w:uiPriority w:val="99"/>
    <w:rsid w:val="00067D2F"/>
    <w:rPr>
      <w:rFonts w:ascii="Wingdings" w:hAnsi="Wingdings"/>
    </w:rPr>
  </w:style>
  <w:style w:type="character" w:customStyle="1" w:styleId="WW8Num36z3">
    <w:name w:val="WW8Num36z3"/>
    <w:uiPriority w:val="99"/>
    <w:rsid w:val="00067D2F"/>
    <w:rPr>
      <w:rFonts w:ascii="Symbol" w:hAnsi="Symbol"/>
    </w:rPr>
  </w:style>
  <w:style w:type="character" w:customStyle="1" w:styleId="WW8Num38z0">
    <w:name w:val="WW8Num38z0"/>
    <w:uiPriority w:val="99"/>
    <w:rsid w:val="00067D2F"/>
    <w:rPr>
      <w:rFonts w:ascii="Symbol" w:hAnsi="Symbol"/>
    </w:rPr>
  </w:style>
  <w:style w:type="character" w:customStyle="1" w:styleId="48">
    <w:name w:val="Основной шрифт абзаца4"/>
    <w:uiPriority w:val="99"/>
    <w:rsid w:val="00067D2F"/>
  </w:style>
  <w:style w:type="character" w:customStyle="1" w:styleId="WW-Absatz-Standardschriftart11111111111111111111">
    <w:name w:val="WW-Absatz-Standardschriftart11111111111111111111"/>
    <w:uiPriority w:val="99"/>
    <w:rsid w:val="00067D2F"/>
  </w:style>
  <w:style w:type="character" w:customStyle="1" w:styleId="WW-Absatz-Standardschriftart111111111111111111111">
    <w:name w:val="WW-Absatz-Standardschriftart111111111111111111111"/>
    <w:uiPriority w:val="99"/>
    <w:rsid w:val="00067D2F"/>
  </w:style>
  <w:style w:type="character" w:customStyle="1" w:styleId="WW-Absatz-Standardschriftart1111111111111111111111">
    <w:name w:val="WW-Absatz-Standardschriftart1111111111111111111111"/>
    <w:uiPriority w:val="99"/>
    <w:rsid w:val="00067D2F"/>
  </w:style>
  <w:style w:type="character" w:customStyle="1" w:styleId="WW-Absatz-Standardschriftart11111111111111111111111">
    <w:name w:val="WW-Absatz-Standardschriftart11111111111111111111111"/>
    <w:uiPriority w:val="99"/>
    <w:rsid w:val="00067D2F"/>
  </w:style>
  <w:style w:type="character" w:customStyle="1" w:styleId="WW-Absatz-Standardschriftart111111111111111111111111">
    <w:name w:val="WW-Absatz-Standardschriftart111111111111111111111111"/>
    <w:uiPriority w:val="99"/>
    <w:rsid w:val="00067D2F"/>
  </w:style>
  <w:style w:type="character" w:customStyle="1" w:styleId="WW-Absatz-Standardschriftart1111111111111111111111111">
    <w:name w:val="WW-Absatz-Standardschriftart1111111111111111111111111"/>
    <w:uiPriority w:val="99"/>
    <w:rsid w:val="00067D2F"/>
  </w:style>
  <w:style w:type="character" w:customStyle="1" w:styleId="WW-Absatz-Standardschriftart11111111111111111111111111">
    <w:name w:val="WW-Absatz-Standardschriftart11111111111111111111111111"/>
    <w:uiPriority w:val="99"/>
    <w:rsid w:val="00067D2F"/>
  </w:style>
  <w:style w:type="character" w:customStyle="1" w:styleId="WW-Absatz-Standardschriftart111111111111111111111111111">
    <w:name w:val="WW-Absatz-Standardschriftart111111111111111111111111111"/>
    <w:uiPriority w:val="99"/>
    <w:rsid w:val="00067D2F"/>
  </w:style>
  <w:style w:type="character" w:customStyle="1" w:styleId="WW-Absatz-Standardschriftart1111111111111111111111111111">
    <w:name w:val="WW-Absatz-Standardschriftart1111111111111111111111111111"/>
    <w:uiPriority w:val="99"/>
    <w:rsid w:val="00067D2F"/>
  </w:style>
  <w:style w:type="character" w:customStyle="1" w:styleId="WW-Absatz-Standardschriftart11111111111111111111111111111">
    <w:name w:val="WW-Absatz-Standardschriftart11111111111111111111111111111"/>
    <w:uiPriority w:val="99"/>
    <w:rsid w:val="00067D2F"/>
  </w:style>
  <w:style w:type="character" w:customStyle="1" w:styleId="WW-Absatz-Standardschriftart111111111111111111111111111111">
    <w:name w:val="WW-Absatz-Standardschriftart111111111111111111111111111111"/>
    <w:uiPriority w:val="99"/>
    <w:rsid w:val="00067D2F"/>
  </w:style>
  <w:style w:type="character" w:customStyle="1" w:styleId="WW-Absatz-Standardschriftart1111111111111111111111111111111">
    <w:name w:val="WW-Absatz-Standardschriftart1111111111111111111111111111111"/>
    <w:uiPriority w:val="99"/>
    <w:rsid w:val="00067D2F"/>
  </w:style>
  <w:style w:type="character" w:customStyle="1" w:styleId="WW-Absatz-Standardschriftart11111111111111111111111111111111">
    <w:name w:val="WW-Absatz-Standardschriftart11111111111111111111111111111111"/>
    <w:uiPriority w:val="99"/>
    <w:rsid w:val="00067D2F"/>
  </w:style>
  <w:style w:type="character" w:customStyle="1" w:styleId="WW-Absatz-Standardschriftart111111111111111111111111111111111">
    <w:name w:val="WW-Absatz-Standardschriftart111111111111111111111111111111111"/>
    <w:uiPriority w:val="99"/>
    <w:rsid w:val="00067D2F"/>
  </w:style>
  <w:style w:type="character" w:customStyle="1" w:styleId="WW-Absatz-Standardschriftart1111111111111111111111111111111111">
    <w:name w:val="WW-Absatz-Standardschriftart1111111111111111111111111111111111"/>
    <w:uiPriority w:val="99"/>
    <w:rsid w:val="00067D2F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067D2F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067D2F"/>
  </w:style>
  <w:style w:type="character" w:customStyle="1" w:styleId="WW8Num24z1">
    <w:name w:val="WW8Num24z1"/>
    <w:uiPriority w:val="99"/>
    <w:rsid w:val="00067D2F"/>
    <w:rPr>
      <w:rFonts w:ascii="Courier New" w:hAnsi="Courier New"/>
    </w:rPr>
  </w:style>
  <w:style w:type="character" w:customStyle="1" w:styleId="WW8Num24z2">
    <w:name w:val="WW8Num24z2"/>
    <w:uiPriority w:val="99"/>
    <w:rsid w:val="00067D2F"/>
    <w:rPr>
      <w:rFonts w:ascii="Wingdings" w:hAnsi="Wingdings"/>
    </w:rPr>
  </w:style>
  <w:style w:type="character" w:customStyle="1" w:styleId="WW8Num27z0">
    <w:name w:val="WW8Num27z0"/>
    <w:uiPriority w:val="99"/>
    <w:rsid w:val="00067D2F"/>
    <w:rPr>
      <w:rFonts w:ascii="Times New Roman" w:hAnsi="Times New Roman"/>
    </w:rPr>
  </w:style>
  <w:style w:type="character" w:customStyle="1" w:styleId="190">
    <w:name w:val="Знак Знак19"/>
    <w:uiPriority w:val="99"/>
    <w:rsid w:val="00067D2F"/>
    <w:rPr>
      <w:rFonts w:ascii="Garamond" w:hAnsi="Garamond"/>
      <w:spacing w:val="-5"/>
      <w:sz w:val="24"/>
      <w:lang w:val="ru-RU" w:eastAsia="ar-SA" w:bidi="ar-SA"/>
    </w:rPr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067D2F"/>
  </w:style>
  <w:style w:type="character" w:customStyle="1" w:styleId="2f6">
    <w:name w:val="Основной шрифт абзаца2"/>
    <w:uiPriority w:val="99"/>
    <w:rsid w:val="00067D2F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067D2F"/>
  </w:style>
  <w:style w:type="character" w:customStyle="1" w:styleId="WW8Num7z1">
    <w:name w:val="WW8Num7z1"/>
    <w:uiPriority w:val="99"/>
    <w:rsid w:val="00067D2F"/>
    <w:rPr>
      <w:rFonts w:ascii="Courier New" w:hAnsi="Courier New"/>
    </w:rPr>
  </w:style>
  <w:style w:type="character" w:customStyle="1" w:styleId="WW8Num7z2">
    <w:name w:val="WW8Num7z2"/>
    <w:uiPriority w:val="99"/>
    <w:rsid w:val="00067D2F"/>
    <w:rPr>
      <w:rFonts w:ascii="Wingdings" w:hAnsi="Wingdings"/>
    </w:rPr>
  </w:style>
  <w:style w:type="character" w:customStyle="1" w:styleId="WW8Num7z3">
    <w:name w:val="WW8Num7z3"/>
    <w:uiPriority w:val="99"/>
    <w:rsid w:val="00067D2F"/>
    <w:rPr>
      <w:rFonts w:ascii="Symbol" w:hAnsi="Symbol"/>
    </w:rPr>
  </w:style>
  <w:style w:type="character" w:customStyle="1" w:styleId="WW8Num14z1">
    <w:name w:val="WW8Num14z1"/>
    <w:uiPriority w:val="99"/>
    <w:rsid w:val="00067D2F"/>
    <w:rPr>
      <w:rFonts w:ascii="Courier New" w:hAnsi="Courier New"/>
    </w:rPr>
  </w:style>
  <w:style w:type="character" w:customStyle="1" w:styleId="WW8Num14z2">
    <w:name w:val="WW8Num14z2"/>
    <w:uiPriority w:val="99"/>
    <w:rsid w:val="00067D2F"/>
    <w:rPr>
      <w:rFonts w:ascii="Wingdings" w:hAnsi="Wingdings"/>
    </w:rPr>
  </w:style>
  <w:style w:type="character" w:customStyle="1" w:styleId="WW8Num14z3">
    <w:name w:val="WW8Num14z3"/>
    <w:uiPriority w:val="99"/>
    <w:rsid w:val="00067D2F"/>
    <w:rPr>
      <w:rFonts w:ascii="Symbol" w:hAnsi="Symbol"/>
    </w:rPr>
  </w:style>
  <w:style w:type="character" w:customStyle="1" w:styleId="WW8Num22z3">
    <w:name w:val="WW8Num22z3"/>
    <w:uiPriority w:val="99"/>
    <w:rsid w:val="00067D2F"/>
    <w:rPr>
      <w:rFonts w:ascii="Symbol" w:hAnsi="Symbol"/>
    </w:rPr>
  </w:style>
  <w:style w:type="character" w:customStyle="1" w:styleId="WW8Num27z1">
    <w:name w:val="WW8Num27z1"/>
    <w:uiPriority w:val="99"/>
    <w:rsid w:val="00067D2F"/>
    <w:rPr>
      <w:rFonts w:ascii="Courier New" w:hAnsi="Courier New"/>
    </w:rPr>
  </w:style>
  <w:style w:type="character" w:customStyle="1" w:styleId="WW8Num27z2">
    <w:name w:val="WW8Num27z2"/>
    <w:uiPriority w:val="99"/>
    <w:rsid w:val="00067D2F"/>
    <w:rPr>
      <w:rFonts w:ascii="Wingdings" w:hAnsi="Wingdings"/>
    </w:rPr>
  </w:style>
  <w:style w:type="character" w:customStyle="1" w:styleId="WW8Num27z3">
    <w:name w:val="WW8Num27z3"/>
    <w:uiPriority w:val="99"/>
    <w:rsid w:val="00067D2F"/>
    <w:rPr>
      <w:rFonts w:ascii="Symbol" w:hAnsi="Symbol"/>
    </w:rPr>
  </w:style>
  <w:style w:type="character" w:customStyle="1" w:styleId="Twordnormal0">
    <w:name w:val="Tword_normal Знак"/>
    <w:uiPriority w:val="99"/>
    <w:rsid w:val="00067D2F"/>
    <w:rPr>
      <w:rFonts w:ascii="ISOCPEUR" w:hAnsi="ISOCPEUR"/>
      <w:i/>
      <w:sz w:val="24"/>
      <w:lang w:val="ru-RU" w:eastAsia="ar-SA" w:bidi="ar-SA"/>
    </w:rPr>
  </w:style>
  <w:style w:type="paragraph" w:customStyle="1" w:styleId="64">
    <w:name w:val="Название6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65">
    <w:name w:val="Указатель6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9">
    <w:name w:val="Название5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5a">
    <w:name w:val="Указатель5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9">
    <w:name w:val="Название4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4a">
    <w:name w:val="Указатель4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41">
    <w:name w:val="Основной текст с отступом 24"/>
    <w:basedOn w:val="a6"/>
    <w:uiPriority w:val="99"/>
    <w:rsid w:val="00067D2F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341">
    <w:name w:val="Основной текст с отступом 34"/>
    <w:basedOn w:val="a6"/>
    <w:uiPriority w:val="99"/>
    <w:rsid w:val="00067D2F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3f1">
    <w:name w:val="Цитата3"/>
    <w:basedOn w:val="a6"/>
    <w:uiPriority w:val="99"/>
    <w:rsid w:val="00067D2F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f2">
    <w:name w:val="Текст3"/>
    <w:basedOn w:val="a6"/>
    <w:uiPriority w:val="99"/>
    <w:rsid w:val="00067D2F"/>
    <w:rPr>
      <w:rFonts w:ascii="Courier New" w:hAnsi="Courier New" w:cs="Courier New"/>
      <w:lang w:eastAsia="ar-SA"/>
    </w:rPr>
  </w:style>
  <w:style w:type="paragraph" w:customStyle="1" w:styleId="3f3">
    <w:name w:val="Название3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231">
    <w:name w:val="Основной текст с отступом 23"/>
    <w:basedOn w:val="a6"/>
    <w:uiPriority w:val="99"/>
    <w:rsid w:val="00067D2F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2f7">
    <w:name w:val="Цитата2"/>
    <w:basedOn w:val="a6"/>
    <w:uiPriority w:val="99"/>
    <w:rsid w:val="00067D2F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1f8">
    <w:name w:val="Шапка1"/>
    <w:basedOn w:val="af6"/>
    <w:uiPriority w:val="99"/>
    <w:rsid w:val="00067D2F"/>
    <w:pPr>
      <w:keepLines/>
      <w:spacing w:after="40" w:line="140" w:lineRule="atLeast"/>
      <w:ind w:left="360"/>
      <w:jc w:val="left"/>
    </w:pPr>
    <w:rPr>
      <w:rFonts w:ascii="Garamond" w:hAnsi="Garamond"/>
      <w:spacing w:val="-5"/>
      <w:sz w:val="24"/>
    </w:rPr>
  </w:style>
  <w:style w:type="paragraph" w:customStyle="1" w:styleId="122">
    <w:name w:val="12"/>
    <w:basedOn w:val="a6"/>
    <w:uiPriority w:val="99"/>
    <w:rsid w:val="00067D2F"/>
    <w:pPr>
      <w:autoSpaceDE w:val="0"/>
      <w:spacing w:before="120" w:after="120"/>
      <w:jc w:val="center"/>
    </w:pPr>
    <w:rPr>
      <w:b/>
      <w:bCs/>
      <w:color w:val="000000"/>
      <w:sz w:val="24"/>
      <w:szCs w:val="24"/>
      <w:lang w:eastAsia="ar-SA"/>
    </w:rPr>
  </w:style>
  <w:style w:type="paragraph" w:customStyle="1" w:styleId="Twordnaim">
    <w:name w:val="Tword_naim"/>
    <w:basedOn w:val="a6"/>
    <w:uiPriority w:val="99"/>
    <w:rsid w:val="00067D2F"/>
    <w:pPr>
      <w:jc w:val="center"/>
    </w:pPr>
    <w:rPr>
      <w:rFonts w:ascii="ISOCPEUR" w:hAnsi="ISOCPEUR" w:cs="Arial"/>
      <w:i/>
      <w:sz w:val="28"/>
      <w:szCs w:val="28"/>
      <w:lang w:eastAsia="ar-SA"/>
    </w:rPr>
  </w:style>
  <w:style w:type="paragraph" w:customStyle="1" w:styleId="u">
    <w:name w:val="u"/>
    <w:basedOn w:val="a6"/>
    <w:uiPriority w:val="99"/>
    <w:rsid w:val="00A8459E"/>
    <w:pPr>
      <w:spacing w:before="100" w:beforeAutospacing="1" w:after="100" w:afterAutospacing="1"/>
    </w:pPr>
    <w:rPr>
      <w:sz w:val="24"/>
      <w:szCs w:val="24"/>
    </w:rPr>
  </w:style>
  <w:style w:type="paragraph" w:customStyle="1" w:styleId="1f9">
    <w:name w:val="Знак Знак Знак Знак1"/>
    <w:basedOn w:val="a6"/>
    <w:uiPriority w:val="99"/>
    <w:rsid w:val="00D66D4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uiPriority w:val="99"/>
    <w:locked/>
    <w:rsid w:val="00D66D49"/>
    <w:rPr>
      <w:rFonts w:ascii="Courier New" w:hAnsi="Courier New"/>
      <w:lang w:val="ru-RU" w:eastAsia="ru-RU"/>
    </w:rPr>
  </w:style>
  <w:style w:type="character" w:customStyle="1" w:styleId="312">
    <w:name w:val="Знак Знак31"/>
    <w:uiPriority w:val="99"/>
    <w:rsid w:val="00D66D49"/>
    <w:rPr>
      <w:sz w:val="24"/>
      <w:lang w:val="ru-RU" w:eastAsia="ru-RU"/>
    </w:rPr>
  </w:style>
  <w:style w:type="table" w:customStyle="1" w:styleId="113">
    <w:name w:val="Сетка таблицы11"/>
    <w:uiPriority w:val="99"/>
    <w:rsid w:val="00D66D4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0">
    <w:name w:val="Знак Знак17"/>
    <w:uiPriority w:val="99"/>
    <w:rsid w:val="00D66D49"/>
    <w:rPr>
      <w:rFonts w:ascii="Garamond" w:hAnsi="Garamond"/>
      <w:spacing w:val="-5"/>
      <w:sz w:val="24"/>
      <w:lang w:val="ru-RU" w:eastAsia="ar-SA" w:bidi="ar-SA"/>
    </w:rPr>
  </w:style>
  <w:style w:type="table" w:styleId="afffffe">
    <w:name w:val="Table Elegant"/>
    <w:basedOn w:val="a8"/>
    <w:uiPriority w:val="99"/>
    <w:rsid w:val="00D66D4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-GROUP">
    <w:name w:val="L-GROUP"/>
    <w:basedOn w:val="32"/>
    <w:uiPriority w:val="99"/>
    <w:rsid w:val="00A33027"/>
    <w:pPr>
      <w:spacing w:line="360" w:lineRule="auto"/>
      <w:jc w:val="both"/>
    </w:pPr>
    <w:rPr>
      <w:rFonts w:cs="Arial"/>
      <w:b/>
      <w:sz w:val="24"/>
      <w:szCs w:val="24"/>
    </w:rPr>
  </w:style>
  <w:style w:type="table" w:customStyle="1" w:styleId="TableNormal">
    <w:name w:val="Table Normal"/>
    <w:rsid w:val="00700D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">
    <w:name w:val="Intense Emphasis"/>
    <w:basedOn w:val="a7"/>
    <w:uiPriority w:val="21"/>
    <w:qFormat/>
    <w:rsid w:val="001D38BD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6">
    <w:name w:val="Normal"/>
    <w:qFormat/>
    <w:rsid w:val="00664743"/>
  </w:style>
  <w:style w:type="paragraph" w:styleId="12">
    <w:name w:val="heading 1"/>
    <w:aliases w:val="новая страница,Заголовок к10,íîâàÿ ñòðàíèöà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"/>
    <w:basedOn w:val="a6"/>
    <w:next w:val="a6"/>
    <w:link w:val="14"/>
    <w:uiPriority w:val="99"/>
    <w:qFormat/>
    <w:rsid w:val="003636FD"/>
    <w:pPr>
      <w:keepNext/>
      <w:widowControl w:val="0"/>
      <w:spacing w:line="280" w:lineRule="exact"/>
      <w:ind w:firstLine="680"/>
      <w:jc w:val="center"/>
      <w:outlineLvl w:val="0"/>
    </w:pPr>
    <w:rPr>
      <w:rFonts w:ascii="Arial" w:hAnsi="Arial"/>
      <w:sz w:val="26"/>
    </w:rPr>
  </w:style>
  <w:style w:type="paragraph" w:styleId="22">
    <w:name w:val="heading 2"/>
    <w:aliases w:val="заголовок2,1. Заголовок 2,Heading 2 Char1,Heading 2 Char Char,Heading 2 Char1 Char Char,Heading 2 Char Char Char Char,Heading 2 Char Char1 Знак,Heading 2 Char Char1,H2"/>
    <w:basedOn w:val="a6"/>
    <w:next w:val="a6"/>
    <w:link w:val="23"/>
    <w:uiPriority w:val="99"/>
    <w:qFormat/>
    <w:rsid w:val="003636FD"/>
    <w:pPr>
      <w:keepNext/>
      <w:widowControl w:val="0"/>
      <w:spacing w:line="280" w:lineRule="exact"/>
      <w:outlineLvl w:val="1"/>
    </w:pPr>
    <w:rPr>
      <w:rFonts w:ascii="Arial" w:hAnsi="Arial"/>
      <w:sz w:val="26"/>
      <w:lang w:val="en-US"/>
    </w:rPr>
  </w:style>
  <w:style w:type="paragraph" w:styleId="32">
    <w:name w:val="heading 3"/>
    <w:basedOn w:val="a6"/>
    <w:next w:val="a6"/>
    <w:link w:val="33"/>
    <w:uiPriority w:val="99"/>
    <w:qFormat/>
    <w:rsid w:val="003636FD"/>
    <w:pPr>
      <w:keepNext/>
      <w:spacing w:line="288" w:lineRule="auto"/>
      <w:ind w:firstLine="709"/>
      <w:jc w:val="center"/>
      <w:outlineLvl w:val="2"/>
    </w:pPr>
    <w:rPr>
      <w:rFonts w:ascii="Arial" w:hAnsi="Arial"/>
      <w:sz w:val="26"/>
    </w:rPr>
  </w:style>
  <w:style w:type="paragraph" w:styleId="41">
    <w:name w:val="heading 4"/>
    <w:aliases w:val="Подпункт,EIA H4,- 1.1.1.1"/>
    <w:basedOn w:val="a6"/>
    <w:next w:val="a6"/>
    <w:link w:val="42"/>
    <w:uiPriority w:val="99"/>
    <w:qFormat/>
    <w:rsid w:val="009A4471"/>
    <w:pPr>
      <w:keepNext/>
      <w:spacing w:line="288" w:lineRule="auto"/>
      <w:ind w:firstLine="709"/>
      <w:jc w:val="both"/>
      <w:outlineLvl w:val="3"/>
    </w:pPr>
    <w:rPr>
      <w:rFonts w:ascii="Arial" w:hAnsi="Arial"/>
      <w:sz w:val="26"/>
      <w:lang w:val="en-US"/>
    </w:rPr>
  </w:style>
  <w:style w:type="paragraph" w:styleId="51">
    <w:name w:val="heading 5"/>
    <w:basedOn w:val="a6"/>
    <w:next w:val="a6"/>
    <w:link w:val="52"/>
    <w:uiPriority w:val="99"/>
    <w:qFormat/>
    <w:rsid w:val="003636FD"/>
    <w:pPr>
      <w:keepNext/>
      <w:spacing w:line="288" w:lineRule="auto"/>
      <w:ind w:firstLine="709"/>
      <w:jc w:val="both"/>
      <w:outlineLvl w:val="4"/>
    </w:pPr>
    <w:rPr>
      <w:rFonts w:ascii="Arial" w:hAnsi="Arial"/>
      <w:sz w:val="26"/>
      <w:u w:val="single"/>
    </w:rPr>
  </w:style>
  <w:style w:type="paragraph" w:styleId="6">
    <w:name w:val="heading 6"/>
    <w:aliases w:val="Заголовок 6 Наименование таблицы,Заголовок 6  Наименование таблицы"/>
    <w:basedOn w:val="a6"/>
    <w:next w:val="a6"/>
    <w:link w:val="60"/>
    <w:uiPriority w:val="99"/>
    <w:qFormat/>
    <w:rsid w:val="000C31D7"/>
    <w:pPr>
      <w:keepNext/>
      <w:jc w:val="center"/>
      <w:outlineLvl w:val="5"/>
    </w:pPr>
    <w:rPr>
      <w:sz w:val="24"/>
    </w:rPr>
  </w:style>
  <w:style w:type="paragraph" w:styleId="7">
    <w:name w:val="heading 7"/>
    <w:aliases w:val="Not in Use,Itallics,Italics,Заголовок 7 Наименование рисунка"/>
    <w:basedOn w:val="a6"/>
    <w:next w:val="a6"/>
    <w:link w:val="70"/>
    <w:uiPriority w:val="99"/>
    <w:qFormat/>
    <w:rsid w:val="00233A2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0">
    <w:name w:val="heading 8"/>
    <w:aliases w:val="Табл"/>
    <w:basedOn w:val="a6"/>
    <w:next w:val="a6"/>
    <w:link w:val="81"/>
    <w:uiPriority w:val="99"/>
    <w:qFormat/>
    <w:rsid w:val="00233A29"/>
    <w:pPr>
      <w:spacing w:before="240" w:after="60"/>
      <w:outlineLvl w:val="7"/>
    </w:pPr>
    <w:rPr>
      <w:rFonts w:ascii="Arial" w:hAnsi="Arial"/>
      <w:i/>
      <w:iCs/>
      <w:sz w:val="24"/>
    </w:rPr>
  </w:style>
  <w:style w:type="paragraph" w:styleId="90">
    <w:name w:val="heading 9"/>
    <w:basedOn w:val="a6"/>
    <w:next w:val="a6"/>
    <w:link w:val="91"/>
    <w:uiPriority w:val="99"/>
    <w:qFormat/>
    <w:rsid w:val="000C31D7"/>
    <w:pPr>
      <w:keepNext/>
      <w:shd w:val="clear" w:color="auto" w:fill="FFFFFF"/>
      <w:autoSpaceDE w:val="0"/>
      <w:autoSpaceDN w:val="0"/>
      <w:adjustRightInd w:val="0"/>
      <w:spacing w:line="312" w:lineRule="auto"/>
      <w:ind w:firstLine="709"/>
      <w:jc w:val="right"/>
      <w:outlineLvl w:val="8"/>
    </w:pPr>
    <w:rPr>
      <w:rFonts w:ascii="Arial" w:hAnsi="Arial"/>
      <w:color w:val="000000"/>
      <w:sz w:val="25"/>
      <w:szCs w:val="25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4">
    <w:name w:val="Заголовок 1 Знак"/>
    <w:aliases w:val="новая страница Знак,Заголовок к10 Знак,íîâàÿ ñòðàíèöà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"/>
    <w:link w:val="12"/>
    <w:uiPriority w:val="99"/>
    <w:locked/>
    <w:rsid w:val="00233A29"/>
    <w:rPr>
      <w:rFonts w:ascii="Arial" w:hAnsi="Arial"/>
      <w:sz w:val="26"/>
    </w:rPr>
  </w:style>
  <w:style w:type="character" w:customStyle="1" w:styleId="23">
    <w:name w:val="Заголовок 2 Знак"/>
    <w:aliases w:val="заголовок2 Знак,1. Заголовок 2 Знак,Heading 2 Char1 Знак,Heading 2 Char Char Знак,Heading 2 Char1 Char Char Знак,Heading 2 Char Char Char Char Знак,Heading 2 Char Char1 Знак Знак,Heading 2 Char Char1 Знак1,H2 Знак"/>
    <w:link w:val="22"/>
    <w:uiPriority w:val="99"/>
    <w:locked/>
    <w:rsid w:val="00233A29"/>
    <w:rPr>
      <w:rFonts w:ascii="Arial" w:hAnsi="Arial"/>
      <w:snapToGrid w:val="0"/>
      <w:sz w:val="26"/>
      <w:lang w:val="en-US"/>
    </w:rPr>
  </w:style>
  <w:style w:type="character" w:customStyle="1" w:styleId="33">
    <w:name w:val="Заголовок 3 Знак"/>
    <w:link w:val="32"/>
    <w:uiPriority w:val="99"/>
    <w:locked/>
    <w:rsid w:val="00233A29"/>
    <w:rPr>
      <w:rFonts w:ascii="Arial" w:hAnsi="Arial"/>
      <w:sz w:val="26"/>
    </w:rPr>
  </w:style>
  <w:style w:type="character" w:customStyle="1" w:styleId="42">
    <w:name w:val="Заголовок 4 Знак"/>
    <w:aliases w:val="Подпункт Знак,EIA H4 Знак,- 1.1.1.1 Знак"/>
    <w:link w:val="41"/>
    <w:uiPriority w:val="99"/>
    <w:locked/>
    <w:rsid w:val="00233A29"/>
    <w:rPr>
      <w:rFonts w:ascii="Arial" w:hAnsi="Arial"/>
      <w:sz w:val="26"/>
      <w:lang w:val="en-US"/>
    </w:rPr>
  </w:style>
  <w:style w:type="character" w:customStyle="1" w:styleId="52">
    <w:name w:val="Заголовок 5 Знак"/>
    <w:link w:val="51"/>
    <w:uiPriority w:val="99"/>
    <w:locked/>
    <w:rsid w:val="000C31D7"/>
    <w:rPr>
      <w:rFonts w:ascii="Arial" w:hAnsi="Arial"/>
      <w:sz w:val="26"/>
      <w:u w:val="single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"/>
    <w:link w:val="6"/>
    <w:uiPriority w:val="99"/>
    <w:locked/>
    <w:rsid w:val="000C31D7"/>
    <w:rPr>
      <w:sz w:val="24"/>
    </w:rPr>
  </w:style>
  <w:style w:type="character" w:customStyle="1" w:styleId="70">
    <w:name w:val="Заголовок 7 Знак"/>
    <w:aliases w:val="Not in Use Знак,Itallics Знак,Italics Знак,Заголовок 7 Наименование рисунка Знак"/>
    <w:link w:val="7"/>
    <w:uiPriority w:val="99"/>
    <w:locked/>
    <w:rsid w:val="00233A29"/>
    <w:rPr>
      <w:rFonts w:ascii="Calibri" w:hAnsi="Calibri"/>
      <w:sz w:val="24"/>
    </w:rPr>
  </w:style>
  <w:style w:type="character" w:customStyle="1" w:styleId="81">
    <w:name w:val="Заголовок 8 Знак"/>
    <w:aliases w:val="Табл Знак"/>
    <w:link w:val="80"/>
    <w:uiPriority w:val="99"/>
    <w:locked/>
    <w:rsid w:val="00233A29"/>
    <w:rPr>
      <w:rFonts w:ascii="Arial" w:hAnsi="Arial"/>
      <w:i/>
      <w:sz w:val="24"/>
    </w:rPr>
  </w:style>
  <w:style w:type="character" w:customStyle="1" w:styleId="91">
    <w:name w:val="Заголовок 9 Знак"/>
    <w:link w:val="90"/>
    <w:uiPriority w:val="99"/>
    <w:locked/>
    <w:rsid w:val="000C31D7"/>
    <w:rPr>
      <w:rFonts w:ascii="Arial" w:hAnsi="Arial"/>
      <w:color w:val="000000"/>
      <w:sz w:val="25"/>
      <w:shd w:val="clear" w:color="auto" w:fill="FFFFFF"/>
    </w:rPr>
  </w:style>
  <w:style w:type="paragraph" w:styleId="aa">
    <w:name w:val="header"/>
    <w:aliases w:val="Знак"/>
    <w:basedOn w:val="a6"/>
    <w:link w:val="ab"/>
    <w:uiPriority w:val="99"/>
    <w:rsid w:val="005D79C9"/>
    <w:pPr>
      <w:widowControl w:val="0"/>
      <w:jc w:val="both"/>
    </w:pPr>
  </w:style>
  <w:style w:type="character" w:customStyle="1" w:styleId="ab">
    <w:name w:val="Верхний колонтитул Знак"/>
    <w:aliases w:val="Знак Знак20"/>
    <w:basedOn w:val="a7"/>
    <w:link w:val="aa"/>
    <w:uiPriority w:val="99"/>
    <w:locked/>
    <w:rsid w:val="00233A29"/>
  </w:style>
  <w:style w:type="paragraph" w:styleId="ac">
    <w:name w:val="footer"/>
    <w:basedOn w:val="a6"/>
    <w:link w:val="ad"/>
    <w:uiPriority w:val="99"/>
    <w:rsid w:val="009A4471"/>
    <w:pPr>
      <w:tabs>
        <w:tab w:val="center" w:pos="4536"/>
        <w:tab w:val="right" w:pos="9072"/>
      </w:tabs>
    </w:pPr>
  </w:style>
  <w:style w:type="character" w:customStyle="1" w:styleId="ad">
    <w:name w:val="Нижний колонтитул Знак"/>
    <w:basedOn w:val="a7"/>
    <w:link w:val="ac"/>
    <w:uiPriority w:val="99"/>
    <w:locked/>
    <w:rsid w:val="00233A29"/>
  </w:style>
  <w:style w:type="character" w:styleId="ae">
    <w:name w:val="page number"/>
    <w:uiPriority w:val="99"/>
    <w:rsid w:val="009A4471"/>
    <w:rPr>
      <w:rFonts w:cs="Times New Roman"/>
    </w:rPr>
  </w:style>
  <w:style w:type="paragraph" w:styleId="af">
    <w:name w:val="Body Text Indent"/>
    <w:basedOn w:val="a6"/>
    <w:link w:val="af0"/>
    <w:uiPriority w:val="99"/>
    <w:rsid w:val="009A4471"/>
    <w:pPr>
      <w:spacing w:line="288" w:lineRule="auto"/>
      <w:ind w:firstLine="709"/>
      <w:jc w:val="both"/>
    </w:pPr>
    <w:rPr>
      <w:rFonts w:ascii="Arial" w:hAnsi="Arial"/>
      <w:sz w:val="26"/>
    </w:rPr>
  </w:style>
  <w:style w:type="character" w:customStyle="1" w:styleId="af0">
    <w:name w:val="Основной текст с отступом Знак"/>
    <w:link w:val="af"/>
    <w:uiPriority w:val="99"/>
    <w:locked/>
    <w:rsid w:val="00233A29"/>
    <w:rPr>
      <w:rFonts w:ascii="Arial" w:hAnsi="Arial"/>
      <w:sz w:val="26"/>
    </w:rPr>
  </w:style>
  <w:style w:type="paragraph" w:styleId="af1">
    <w:name w:val="Balloon Text"/>
    <w:basedOn w:val="a6"/>
    <w:link w:val="af2"/>
    <w:uiPriority w:val="99"/>
    <w:rsid w:val="00DD2BFD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233A29"/>
    <w:rPr>
      <w:rFonts w:ascii="Tahoma" w:hAnsi="Tahoma"/>
      <w:sz w:val="16"/>
    </w:rPr>
  </w:style>
  <w:style w:type="table" w:styleId="af3">
    <w:name w:val="Table Grid"/>
    <w:basedOn w:val="a8"/>
    <w:uiPriority w:val="59"/>
    <w:rsid w:val="001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6"/>
    <w:link w:val="af5"/>
    <w:uiPriority w:val="99"/>
    <w:qFormat/>
    <w:rsid w:val="003636FD"/>
    <w:pPr>
      <w:spacing w:line="288" w:lineRule="auto"/>
      <w:ind w:firstLine="709"/>
      <w:jc w:val="center"/>
    </w:pPr>
    <w:rPr>
      <w:rFonts w:ascii="Arial" w:hAnsi="Arial"/>
      <w:b/>
      <w:sz w:val="26"/>
    </w:rPr>
  </w:style>
  <w:style w:type="character" w:customStyle="1" w:styleId="af5">
    <w:name w:val="Название Знак"/>
    <w:link w:val="af4"/>
    <w:uiPriority w:val="99"/>
    <w:locked/>
    <w:rsid w:val="00233A29"/>
    <w:rPr>
      <w:rFonts w:ascii="Arial" w:hAnsi="Arial"/>
      <w:b/>
      <w:sz w:val="26"/>
    </w:rPr>
  </w:style>
  <w:style w:type="paragraph" w:styleId="af6">
    <w:name w:val="Body Text"/>
    <w:aliases w:val="Основной текст Знак Знак Знак Знак Знак Знак Знак Знак,Основной текст Знак Знак Знак Знак Знак Знак Знак Знак Знак Знак Знак"/>
    <w:basedOn w:val="a6"/>
    <w:link w:val="af7"/>
    <w:uiPriority w:val="99"/>
    <w:rsid w:val="003636FD"/>
    <w:pPr>
      <w:spacing w:line="288" w:lineRule="auto"/>
      <w:jc w:val="both"/>
    </w:pPr>
    <w:rPr>
      <w:rFonts w:ascii="Arial" w:hAnsi="Arial"/>
      <w:sz w:val="26"/>
    </w:rPr>
  </w:style>
  <w:style w:type="character" w:customStyle="1" w:styleId="af7">
    <w:name w:val="Основной текст Знак"/>
    <w:aliases w:val="Основной текст Знак Знак Знак Знак Знак Знак Знак Знак Знак,Основной текст Знак Знак Знак Знак Знак Знак Знак Знак Знак Знак Знак Знак"/>
    <w:link w:val="af6"/>
    <w:uiPriority w:val="99"/>
    <w:locked/>
    <w:rsid w:val="00233A29"/>
    <w:rPr>
      <w:rFonts w:ascii="Arial" w:hAnsi="Arial"/>
      <w:sz w:val="26"/>
    </w:rPr>
  </w:style>
  <w:style w:type="paragraph" w:styleId="24">
    <w:name w:val="Body Text Indent 2"/>
    <w:basedOn w:val="a6"/>
    <w:link w:val="25"/>
    <w:uiPriority w:val="99"/>
    <w:rsid w:val="003636FD"/>
    <w:pPr>
      <w:spacing w:line="288" w:lineRule="auto"/>
      <w:ind w:firstLine="680"/>
      <w:jc w:val="both"/>
    </w:pPr>
    <w:rPr>
      <w:rFonts w:ascii="Arial" w:hAnsi="Arial"/>
      <w:sz w:val="26"/>
    </w:rPr>
  </w:style>
  <w:style w:type="character" w:customStyle="1" w:styleId="25">
    <w:name w:val="Основной текст с отступом 2 Знак"/>
    <w:link w:val="24"/>
    <w:uiPriority w:val="99"/>
    <w:locked/>
    <w:rsid w:val="00233A29"/>
    <w:rPr>
      <w:rFonts w:ascii="Arial" w:hAnsi="Arial"/>
      <w:sz w:val="26"/>
    </w:rPr>
  </w:style>
  <w:style w:type="paragraph" w:styleId="2">
    <w:name w:val="List Bullet 2"/>
    <w:basedOn w:val="a6"/>
    <w:autoRedefine/>
    <w:uiPriority w:val="99"/>
    <w:rsid w:val="003636FD"/>
    <w:pPr>
      <w:numPr>
        <w:numId w:val="9"/>
      </w:numPr>
    </w:pPr>
  </w:style>
  <w:style w:type="paragraph" w:styleId="af8">
    <w:name w:val="Plain Text"/>
    <w:basedOn w:val="a6"/>
    <w:link w:val="af9"/>
    <w:uiPriority w:val="99"/>
    <w:rsid w:val="003636FD"/>
    <w:pPr>
      <w:spacing w:line="360" w:lineRule="auto"/>
      <w:ind w:firstLine="680"/>
      <w:jc w:val="both"/>
    </w:pPr>
    <w:rPr>
      <w:rFonts w:ascii="Courier New" w:hAnsi="Courier New"/>
    </w:rPr>
  </w:style>
  <w:style w:type="character" w:customStyle="1" w:styleId="af9">
    <w:name w:val="Текст Знак"/>
    <w:link w:val="af8"/>
    <w:uiPriority w:val="99"/>
    <w:locked/>
    <w:rsid w:val="00233A29"/>
    <w:rPr>
      <w:rFonts w:ascii="Courier New" w:hAnsi="Courier New"/>
    </w:rPr>
  </w:style>
  <w:style w:type="paragraph" w:customStyle="1" w:styleId="1IG">
    <w:name w:val="Заголовок_1_IG"/>
    <w:basedOn w:val="12"/>
    <w:link w:val="1IG0"/>
    <w:uiPriority w:val="99"/>
    <w:rsid w:val="00E042C6"/>
    <w:pPr>
      <w:pageBreakBefore/>
      <w:widowControl/>
      <w:spacing w:after="360" w:line="360" w:lineRule="auto"/>
      <w:ind w:firstLine="0"/>
    </w:pPr>
    <w:rPr>
      <w:b/>
      <w:caps/>
      <w:kern w:val="32"/>
      <w:sz w:val="28"/>
    </w:rPr>
  </w:style>
  <w:style w:type="paragraph" w:customStyle="1" w:styleId="2IG">
    <w:name w:val="Заголовок_2_IG"/>
    <w:basedOn w:val="a6"/>
    <w:link w:val="2IG1"/>
    <w:uiPriority w:val="99"/>
    <w:rsid w:val="00E042C6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i/>
      <w:sz w:val="28"/>
    </w:rPr>
  </w:style>
  <w:style w:type="paragraph" w:customStyle="1" w:styleId="IG">
    <w:name w:val="Обычный_IG"/>
    <w:basedOn w:val="a6"/>
    <w:link w:val="IG2"/>
    <w:uiPriority w:val="99"/>
    <w:rsid w:val="00E042C6"/>
    <w:pPr>
      <w:spacing w:line="360" w:lineRule="auto"/>
      <w:ind w:firstLine="709"/>
      <w:jc w:val="both"/>
    </w:pPr>
    <w:rPr>
      <w:sz w:val="28"/>
    </w:rPr>
  </w:style>
  <w:style w:type="character" w:customStyle="1" w:styleId="1IG0">
    <w:name w:val="Заголовок_1_IG Знак"/>
    <w:link w:val="1IG"/>
    <w:uiPriority w:val="99"/>
    <w:locked/>
    <w:rsid w:val="00E042C6"/>
    <w:rPr>
      <w:rFonts w:ascii="Arial" w:hAnsi="Arial"/>
      <w:b/>
      <w:caps/>
      <w:kern w:val="32"/>
      <w:sz w:val="28"/>
    </w:rPr>
  </w:style>
  <w:style w:type="character" w:customStyle="1" w:styleId="2IG1">
    <w:name w:val="Заголовок_2_IG Знак1"/>
    <w:link w:val="2IG"/>
    <w:uiPriority w:val="99"/>
    <w:locked/>
    <w:rsid w:val="00E042C6"/>
    <w:rPr>
      <w:rFonts w:ascii="Arial" w:hAnsi="Arial"/>
      <w:b/>
      <w:i/>
      <w:snapToGrid w:val="0"/>
      <w:sz w:val="28"/>
    </w:rPr>
  </w:style>
  <w:style w:type="character" w:customStyle="1" w:styleId="IG2">
    <w:name w:val="Обычный_IG Знак2"/>
    <w:link w:val="IG"/>
    <w:uiPriority w:val="99"/>
    <w:locked/>
    <w:rsid w:val="00E042C6"/>
    <w:rPr>
      <w:sz w:val="28"/>
    </w:rPr>
  </w:style>
  <w:style w:type="character" w:customStyle="1" w:styleId="IG0">
    <w:name w:val="Обычный_IG Знак"/>
    <w:uiPriority w:val="99"/>
    <w:rsid w:val="00E042C6"/>
    <w:rPr>
      <w:sz w:val="28"/>
      <w:lang w:val="ru-RU" w:eastAsia="ru-RU"/>
    </w:rPr>
  </w:style>
  <w:style w:type="paragraph" w:customStyle="1" w:styleId="220">
    <w:name w:val="Основной текст с отступом 22"/>
    <w:basedOn w:val="a6"/>
    <w:uiPriority w:val="99"/>
    <w:rsid w:val="00233A29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IG1">
    <w:name w:val="Текст_таблицы_IG"/>
    <w:basedOn w:val="a6"/>
    <w:uiPriority w:val="99"/>
    <w:rsid w:val="00233A29"/>
    <w:rPr>
      <w:sz w:val="24"/>
      <w:szCs w:val="24"/>
      <w:lang w:eastAsia="ar-SA"/>
    </w:rPr>
  </w:style>
  <w:style w:type="paragraph" w:customStyle="1" w:styleId="IG3">
    <w:name w:val="Маркированный_список_IG"/>
    <w:basedOn w:val="a6"/>
    <w:link w:val="IG10"/>
    <w:uiPriority w:val="99"/>
    <w:rsid w:val="00233A29"/>
    <w:pPr>
      <w:tabs>
        <w:tab w:val="num" w:pos="1440"/>
      </w:tabs>
      <w:spacing w:line="360" w:lineRule="auto"/>
      <w:ind w:left="1440" w:hanging="360"/>
      <w:jc w:val="both"/>
    </w:pPr>
    <w:rPr>
      <w:sz w:val="28"/>
      <w:szCs w:val="28"/>
      <w:lang w:eastAsia="ar-SA"/>
    </w:rPr>
  </w:style>
  <w:style w:type="paragraph" w:customStyle="1" w:styleId="afa">
    <w:name w:val="ГИ_Отчетный Знак Знак Знак Знак Знак"/>
    <w:basedOn w:val="a6"/>
    <w:uiPriority w:val="99"/>
    <w:rsid w:val="00233A29"/>
    <w:pPr>
      <w:spacing w:line="360" w:lineRule="auto"/>
      <w:ind w:firstLine="720"/>
      <w:jc w:val="both"/>
    </w:pPr>
    <w:rPr>
      <w:rFonts w:ascii="Arial" w:hAnsi="Arial"/>
      <w:sz w:val="24"/>
      <w:lang w:eastAsia="ar-SA"/>
    </w:rPr>
  </w:style>
  <w:style w:type="paragraph" w:styleId="26">
    <w:name w:val="Body Text 2"/>
    <w:basedOn w:val="a6"/>
    <w:link w:val="27"/>
    <w:uiPriority w:val="99"/>
    <w:rsid w:val="00233A29"/>
    <w:pPr>
      <w:spacing w:after="120" w:line="480" w:lineRule="auto"/>
    </w:pPr>
    <w:rPr>
      <w:rFonts w:ascii="Arial" w:hAnsi="Arial"/>
      <w:sz w:val="24"/>
    </w:rPr>
  </w:style>
  <w:style w:type="character" w:customStyle="1" w:styleId="27">
    <w:name w:val="Основной текст 2 Знак"/>
    <w:link w:val="26"/>
    <w:uiPriority w:val="99"/>
    <w:locked/>
    <w:rsid w:val="00233A29"/>
    <w:rPr>
      <w:rFonts w:ascii="Arial" w:hAnsi="Arial"/>
      <w:sz w:val="24"/>
    </w:rPr>
  </w:style>
  <w:style w:type="paragraph" w:styleId="34">
    <w:name w:val="Body Text Indent 3"/>
    <w:basedOn w:val="a6"/>
    <w:link w:val="35"/>
    <w:uiPriority w:val="99"/>
    <w:rsid w:val="00233A29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locked/>
    <w:rsid w:val="00233A29"/>
    <w:rPr>
      <w:rFonts w:ascii="Arial" w:hAnsi="Arial"/>
      <w:sz w:val="16"/>
    </w:rPr>
  </w:style>
  <w:style w:type="paragraph" w:styleId="afb">
    <w:name w:val="Block Text"/>
    <w:basedOn w:val="a6"/>
    <w:uiPriority w:val="99"/>
    <w:rsid w:val="00233A29"/>
    <w:pPr>
      <w:spacing w:line="288" w:lineRule="auto"/>
      <w:ind w:left="214" w:right="214" w:firstLine="709"/>
      <w:jc w:val="both"/>
    </w:pPr>
    <w:rPr>
      <w:rFonts w:ascii="Arial" w:hAnsi="Arial"/>
      <w:sz w:val="28"/>
    </w:rPr>
  </w:style>
  <w:style w:type="paragraph" w:styleId="36">
    <w:name w:val="Body Text 3"/>
    <w:basedOn w:val="a6"/>
    <w:link w:val="37"/>
    <w:uiPriority w:val="99"/>
    <w:rsid w:val="00233A29"/>
    <w:pPr>
      <w:jc w:val="both"/>
    </w:pPr>
    <w:rPr>
      <w:rFonts w:ascii="Arial" w:hAnsi="Arial"/>
      <w:sz w:val="28"/>
    </w:rPr>
  </w:style>
  <w:style w:type="character" w:customStyle="1" w:styleId="37">
    <w:name w:val="Основной текст 3 Знак"/>
    <w:link w:val="36"/>
    <w:uiPriority w:val="99"/>
    <w:locked/>
    <w:rsid w:val="00233A29"/>
    <w:rPr>
      <w:rFonts w:ascii="Arial" w:hAnsi="Arial"/>
      <w:sz w:val="28"/>
    </w:rPr>
  </w:style>
  <w:style w:type="paragraph" w:customStyle="1" w:styleId="310">
    <w:name w:val="Основной текст 31"/>
    <w:basedOn w:val="a6"/>
    <w:uiPriority w:val="99"/>
    <w:rsid w:val="00233A2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c">
    <w:name w:val="Чертежный"/>
    <w:uiPriority w:val="99"/>
    <w:rsid w:val="00233A29"/>
    <w:pPr>
      <w:jc w:val="both"/>
    </w:pPr>
    <w:rPr>
      <w:rFonts w:ascii="ISOCPEUR" w:hAnsi="ISOCPEUR"/>
      <w:i/>
      <w:sz w:val="28"/>
      <w:lang w:val="uk-UA"/>
    </w:rPr>
  </w:style>
  <w:style w:type="character" w:styleId="afd">
    <w:name w:val="Hyperlink"/>
    <w:uiPriority w:val="99"/>
    <w:rsid w:val="00233A29"/>
    <w:rPr>
      <w:rFonts w:cs="Times New Roman"/>
    </w:rPr>
  </w:style>
  <w:style w:type="paragraph" w:customStyle="1" w:styleId="210">
    <w:name w:val="Основной текст 21"/>
    <w:basedOn w:val="a6"/>
    <w:uiPriority w:val="99"/>
    <w:rsid w:val="00233A29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11">
    <w:name w:val="Основной текст с отступом 31"/>
    <w:basedOn w:val="a6"/>
    <w:uiPriority w:val="99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211">
    <w:name w:val="Основной текст с отступом 21"/>
    <w:basedOn w:val="a6"/>
    <w:uiPriority w:val="99"/>
    <w:rsid w:val="00233A29"/>
    <w:pPr>
      <w:ind w:right="142" w:firstLine="720"/>
      <w:jc w:val="both"/>
    </w:pPr>
    <w:rPr>
      <w:rFonts w:ascii="Arial" w:hAnsi="Arial"/>
      <w:sz w:val="24"/>
      <w:lang w:eastAsia="ar-SA"/>
    </w:rPr>
  </w:style>
  <w:style w:type="paragraph" w:customStyle="1" w:styleId="afe">
    <w:name w:val="Осн_текст"/>
    <w:basedOn w:val="a6"/>
    <w:next w:val="a6"/>
    <w:link w:val="aff"/>
    <w:uiPriority w:val="99"/>
    <w:rsid w:val="00233A29"/>
    <w:pPr>
      <w:ind w:firstLine="426"/>
      <w:jc w:val="both"/>
    </w:pPr>
    <w:rPr>
      <w:rFonts w:ascii="GOST 2.304 type A" w:eastAsia="MS Mincho" w:hAnsi="GOST 2.304 type A"/>
      <w:sz w:val="26"/>
      <w:szCs w:val="26"/>
    </w:rPr>
  </w:style>
  <w:style w:type="character" w:customStyle="1" w:styleId="aff">
    <w:name w:val="Осн_текст Знак"/>
    <w:link w:val="afe"/>
    <w:uiPriority w:val="99"/>
    <w:locked/>
    <w:rsid w:val="00233A29"/>
    <w:rPr>
      <w:rFonts w:ascii="GOST 2.304 type A" w:eastAsia="MS Mincho" w:hAnsi="GOST 2.304 type A"/>
      <w:sz w:val="26"/>
    </w:rPr>
  </w:style>
  <w:style w:type="paragraph" w:styleId="aff0">
    <w:name w:val="Subtitle"/>
    <w:basedOn w:val="a6"/>
    <w:link w:val="aff1"/>
    <w:uiPriority w:val="99"/>
    <w:qFormat/>
    <w:rsid w:val="00233A29"/>
    <w:pPr>
      <w:ind w:firstLine="540"/>
      <w:jc w:val="center"/>
    </w:pPr>
    <w:rPr>
      <w:rFonts w:ascii="SPDS" w:hAnsi="SPDS"/>
      <w:b/>
      <w:bCs/>
      <w:sz w:val="24"/>
      <w:szCs w:val="24"/>
    </w:rPr>
  </w:style>
  <w:style w:type="character" w:customStyle="1" w:styleId="aff1">
    <w:name w:val="Подзаголовок Знак"/>
    <w:link w:val="aff0"/>
    <w:uiPriority w:val="99"/>
    <w:locked/>
    <w:rsid w:val="00233A29"/>
    <w:rPr>
      <w:rFonts w:ascii="SPDS" w:hAnsi="SPDS"/>
      <w:b/>
      <w:sz w:val="24"/>
    </w:rPr>
  </w:style>
  <w:style w:type="paragraph" w:customStyle="1" w:styleId="a0">
    <w:name w:val="Пункт"/>
    <w:basedOn w:val="a6"/>
    <w:uiPriority w:val="99"/>
    <w:rsid w:val="00233A29"/>
    <w:pPr>
      <w:numPr>
        <w:numId w:val="10"/>
      </w:numPr>
      <w:jc w:val="center"/>
    </w:pPr>
    <w:rPr>
      <w:rFonts w:ascii="GOST 2.304 type A" w:hAnsi="GOST 2.304 type A" w:cs="Arial CYR"/>
      <w:b/>
      <w:bCs/>
      <w:sz w:val="28"/>
      <w:szCs w:val="28"/>
    </w:rPr>
  </w:style>
  <w:style w:type="paragraph" w:customStyle="1" w:styleId="110">
    <w:name w:val="Пункт1.1"/>
    <w:basedOn w:val="a0"/>
    <w:uiPriority w:val="99"/>
    <w:rsid w:val="00233A29"/>
    <w:pPr>
      <w:numPr>
        <w:ilvl w:val="1"/>
      </w:numPr>
      <w:tabs>
        <w:tab w:val="num" w:pos="1492"/>
      </w:tabs>
    </w:pPr>
    <w:rPr>
      <w:b w:val="0"/>
    </w:rPr>
  </w:style>
  <w:style w:type="paragraph" w:customStyle="1" w:styleId="aff2">
    <w:name w:val="Основной текст таблицы"/>
    <w:basedOn w:val="a6"/>
    <w:uiPriority w:val="99"/>
    <w:rsid w:val="00233A29"/>
    <w:rPr>
      <w:rFonts w:ascii="GOST 2.304 type A" w:hAnsi="GOST 2.304 type A" w:cs="Arial CYR"/>
      <w:sz w:val="24"/>
      <w:szCs w:val="24"/>
    </w:rPr>
  </w:style>
  <w:style w:type="paragraph" w:customStyle="1" w:styleId="111">
    <w:name w:val="Пункт 1.1.1"/>
    <w:basedOn w:val="110"/>
    <w:uiPriority w:val="99"/>
    <w:rsid w:val="00233A29"/>
    <w:pPr>
      <w:numPr>
        <w:ilvl w:val="2"/>
      </w:numPr>
    </w:pPr>
  </w:style>
  <w:style w:type="paragraph" w:customStyle="1" w:styleId="1111">
    <w:name w:val="Пункт 1.1.1.1"/>
    <w:basedOn w:val="111"/>
    <w:uiPriority w:val="99"/>
    <w:rsid w:val="00233A29"/>
    <w:pPr>
      <w:numPr>
        <w:ilvl w:val="3"/>
      </w:numPr>
      <w:tabs>
        <w:tab w:val="num" w:pos="1492"/>
      </w:tabs>
    </w:pPr>
  </w:style>
  <w:style w:type="paragraph" w:customStyle="1" w:styleId="Heading">
    <w:name w:val="Heading"/>
    <w:uiPriority w:val="99"/>
    <w:rsid w:val="00233A2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233A2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Текст1"/>
    <w:basedOn w:val="a6"/>
    <w:uiPriority w:val="99"/>
    <w:rsid w:val="00233A29"/>
    <w:pPr>
      <w:suppressAutoHyphens/>
    </w:pPr>
    <w:rPr>
      <w:rFonts w:ascii="Courier New" w:hAnsi="Courier New"/>
      <w:lang w:eastAsia="ar-SA"/>
    </w:rPr>
  </w:style>
  <w:style w:type="paragraph" w:customStyle="1" w:styleId="ConsNormal">
    <w:name w:val="ConsNormal"/>
    <w:uiPriority w:val="99"/>
    <w:rsid w:val="00233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33A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233A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3">
    <w:name w:val="Обычный с отступ."/>
    <w:basedOn w:val="a6"/>
    <w:uiPriority w:val="99"/>
    <w:rsid w:val="00233A29"/>
    <w:pPr>
      <w:suppressAutoHyphens/>
      <w:ind w:firstLine="720"/>
      <w:jc w:val="both"/>
    </w:pPr>
    <w:rPr>
      <w:rFonts w:ascii="Arial" w:hAnsi="Arial"/>
      <w:sz w:val="24"/>
      <w:lang w:eastAsia="ar-SA"/>
    </w:rPr>
  </w:style>
  <w:style w:type="paragraph" w:customStyle="1" w:styleId="28">
    <w:name w:val="Стиль2"/>
    <w:basedOn w:val="a6"/>
    <w:uiPriority w:val="99"/>
    <w:rsid w:val="00233A29"/>
    <w:pPr>
      <w:ind w:left="-11" w:firstLine="11"/>
      <w:jc w:val="center"/>
    </w:pPr>
    <w:rPr>
      <w:rFonts w:ascii="Arial" w:hAnsi="Arial"/>
      <w:b/>
      <w:sz w:val="24"/>
    </w:rPr>
  </w:style>
  <w:style w:type="paragraph" w:customStyle="1" w:styleId="16">
    <w:name w:val="Стиль1"/>
    <w:basedOn w:val="a6"/>
    <w:uiPriority w:val="99"/>
    <w:rsid w:val="00233A29"/>
    <w:pPr>
      <w:ind w:left="-11" w:firstLine="720"/>
      <w:jc w:val="both"/>
    </w:pPr>
    <w:rPr>
      <w:rFonts w:ascii="Arial" w:hAnsi="Arial"/>
      <w:sz w:val="24"/>
    </w:rPr>
  </w:style>
  <w:style w:type="paragraph" w:styleId="aff4">
    <w:name w:val="Document Map"/>
    <w:basedOn w:val="a6"/>
    <w:link w:val="aff5"/>
    <w:uiPriority w:val="99"/>
    <w:rsid w:val="00233A29"/>
    <w:pPr>
      <w:shd w:val="clear" w:color="auto" w:fill="000080"/>
    </w:pPr>
    <w:rPr>
      <w:rFonts w:ascii="Tahoma" w:hAnsi="Tahoma"/>
      <w:sz w:val="24"/>
    </w:rPr>
  </w:style>
  <w:style w:type="character" w:customStyle="1" w:styleId="aff5">
    <w:name w:val="Схема документа Знак"/>
    <w:link w:val="aff4"/>
    <w:uiPriority w:val="99"/>
    <w:locked/>
    <w:rsid w:val="00233A29"/>
    <w:rPr>
      <w:rFonts w:ascii="Tahoma" w:hAnsi="Tahoma"/>
      <w:sz w:val="24"/>
      <w:shd w:val="clear" w:color="auto" w:fill="000080"/>
    </w:rPr>
  </w:style>
  <w:style w:type="paragraph" w:customStyle="1" w:styleId="240">
    <w:name w:val="Основной текст 24"/>
    <w:basedOn w:val="a6"/>
    <w:uiPriority w:val="99"/>
    <w:rsid w:val="00233A29"/>
    <w:pPr>
      <w:tabs>
        <w:tab w:val="left" w:pos="426"/>
      </w:tabs>
      <w:jc w:val="both"/>
    </w:pPr>
    <w:rPr>
      <w:rFonts w:ascii="Arial" w:hAnsi="Arial"/>
      <w:sz w:val="24"/>
      <w:lang w:eastAsia="ar-SA"/>
    </w:rPr>
  </w:style>
  <w:style w:type="paragraph" w:customStyle="1" w:styleId="230">
    <w:name w:val="Основной текст 23"/>
    <w:basedOn w:val="a6"/>
    <w:uiPriority w:val="99"/>
    <w:rsid w:val="00233A29"/>
    <w:pPr>
      <w:ind w:right="-1"/>
      <w:jc w:val="both"/>
    </w:pPr>
    <w:rPr>
      <w:rFonts w:ascii="Arial" w:hAnsi="Arial"/>
      <w:sz w:val="24"/>
      <w:lang w:eastAsia="ar-SA"/>
    </w:rPr>
  </w:style>
  <w:style w:type="paragraph" w:styleId="aff6">
    <w:name w:val="Normal (Web)"/>
    <w:basedOn w:val="a6"/>
    <w:uiPriority w:val="99"/>
    <w:rsid w:val="00233A29"/>
    <w:pPr>
      <w:spacing w:before="30" w:after="30"/>
    </w:pPr>
    <w:rPr>
      <w:sz w:val="24"/>
      <w:szCs w:val="24"/>
    </w:rPr>
  </w:style>
  <w:style w:type="character" w:styleId="aff7">
    <w:name w:val="Strong"/>
    <w:uiPriority w:val="99"/>
    <w:qFormat/>
    <w:rsid w:val="00233A29"/>
    <w:rPr>
      <w:rFonts w:cs="Times New Roman"/>
      <w:b/>
    </w:rPr>
  </w:style>
  <w:style w:type="paragraph" w:customStyle="1" w:styleId="320">
    <w:name w:val="Основной текст с отступом 32"/>
    <w:basedOn w:val="a6"/>
    <w:uiPriority w:val="99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Default">
    <w:name w:val="Default"/>
    <w:basedOn w:val="a6"/>
    <w:uiPriority w:val="99"/>
    <w:rsid w:val="00233A29"/>
    <w:pPr>
      <w:widowControl w:val="0"/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paragraph" w:customStyle="1" w:styleId="Twordnormal">
    <w:name w:val="Tword_normal"/>
    <w:basedOn w:val="a6"/>
    <w:uiPriority w:val="99"/>
    <w:rsid w:val="00233A29"/>
    <w:pPr>
      <w:ind w:firstLine="709"/>
      <w:jc w:val="both"/>
    </w:pPr>
    <w:rPr>
      <w:rFonts w:ascii="ISOCPEUR" w:hAnsi="ISOCPEUR"/>
      <w:i/>
      <w:sz w:val="28"/>
      <w:szCs w:val="24"/>
    </w:rPr>
  </w:style>
  <w:style w:type="paragraph" w:styleId="aff8">
    <w:name w:val="List Bullet"/>
    <w:basedOn w:val="a6"/>
    <w:autoRedefine/>
    <w:uiPriority w:val="99"/>
    <w:rsid w:val="00233A29"/>
    <w:pPr>
      <w:tabs>
        <w:tab w:val="left" w:pos="709"/>
      </w:tabs>
      <w:ind w:firstLine="720"/>
      <w:jc w:val="both"/>
    </w:pPr>
    <w:rPr>
      <w:sz w:val="24"/>
    </w:rPr>
  </w:style>
  <w:style w:type="paragraph" w:styleId="aff9">
    <w:name w:val="List Paragraph"/>
    <w:basedOn w:val="a6"/>
    <w:uiPriority w:val="99"/>
    <w:qFormat/>
    <w:rsid w:val="00233A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a">
    <w:name w:val="TOC Heading"/>
    <w:basedOn w:val="12"/>
    <w:next w:val="a6"/>
    <w:link w:val="affb"/>
    <w:uiPriority w:val="99"/>
    <w:qFormat/>
    <w:rsid w:val="00233A29"/>
    <w:pPr>
      <w:keepLines/>
      <w:widowControl/>
      <w:spacing w:before="480" w:line="276" w:lineRule="auto"/>
      <w:ind w:firstLine="0"/>
      <w:jc w:val="left"/>
      <w:outlineLvl w:val="9"/>
    </w:pPr>
    <w:rPr>
      <w:rFonts w:ascii="Cambria" w:hAnsi="Cambria"/>
      <w:b/>
      <w:color w:val="365F91"/>
      <w:sz w:val="28"/>
      <w:lang w:eastAsia="en-US"/>
    </w:rPr>
  </w:style>
  <w:style w:type="paragraph" w:styleId="29">
    <w:name w:val="toc 2"/>
    <w:basedOn w:val="a6"/>
    <w:next w:val="a6"/>
    <w:autoRedefine/>
    <w:uiPriority w:val="99"/>
    <w:rsid w:val="00233A29"/>
    <w:pPr>
      <w:ind w:left="240"/>
    </w:pPr>
    <w:rPr>
      <w:rFonts w:ascii="Arial" w:hAnsi="Arial"/>
      <w:sz w:val="24"/>
    </w:rPr>
  </w:style>
  <w:style w:type="paragraph" w:styleId="17">
    <w:name w:val="toc 1"/>
    <w:basedOn w:val="a6"/>
    <w:next w:val="a6"/>
    <w:autoRedefine/>
    <w:uiPriority w:val="99"/>
    <w:rsid w:val="00233A29"/>
    <w:rPr>
      <w:rFonts w:ascii="Arial" w:hAnsi="Arial"/>
      <w:sz w:val="24"/>
    </w:rPr>
  </w:style>
  <w:style w:type="paragraph" w:styleId="38">
    <w:name w:val="toc 3"/>
    <w:basedOn w:val="a6"/>
    <w:next w:val="a6"/>
    <w:autoRedefine/>
    <w:uiPriority w:val="99"/>
    <w:rsid w:val="00233A2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customStyle="1" w:styleId="IG4">
    <w:name w:val="Обычный_IG Знак Знак"/>
    <w:uiPriority w:val="99"/>
    <w:rsid w:val="00233A29"/>
    <w:rPr>
      <w:sz w:val="28"/>
    </w:rPr>
  </w:style>
  <w:style w:type="character" w:customStyle="1" w:styleId="IG10">
    <w:name w:val="Маркированный_список_IG Знак1"/>
    <w:link w:val="IG3"/>
    <w:uiPriority w:val="99"/>
    <w:locked/>
    <w:rsid w:val="00233A29"/>
    <w:rPr>
      <w:sz w:val="28"/>
      <w:lang w:eastAsia="ar-SA" w:bidi="ar-SA"/>
    </w:rPr>
  </w:style>
  <w:style w:type="paragraph" w:customStyle="1" w:styleId="affc">
    <w:name w:val="Îáû÷íûé"/>
    <w:uiPriority w:val="99"/>
    <w:rsid w:val="00233A29"/>
    <w:rPr>
      <w:sz w:val="24"/>
    </w:rPr>
  </w:style>
  <w:style w:type="paragraph" w:customStyle="1" w:styleId="18">
    <w:name w:val="Знак Знак1 Знак Знак Знак Знак Знак Знак Знак Знак Знак Знак"/>
    <w:basedOn w:val="a6"/>
    <w:uiPriority w:val="99"/>
    <w:rsid w:val="00233A29"/>
    <w:rPr>
      <w:sz w:val="28"/>
    </w:rPr>
  </w:style>
  <w:style w:type="paragraph" w:customStyle="1" w:styleId="xl31">
    <w:name w:val="xl31"/>
    <w:basedOn w:val="a6"/>
    <w:uiPriority w:val="99"/>
    <w:rsid w:val="00233A2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customStyle="1" w:styleId="affd">
    <w:name w:val="Цветовое выделение"/>
    <w:uiPriority w:val="99"/>
    <w:rsid w:val="00233A29"/>
    <w:rPr>
      <w:b/>
      <w:color w:val="000080"/>
    </w:rPr>
  </w:style>
  <w:style w:type="character" w:customStyle="1" w:styleId="WW8Num1z0">
    <w:name w:val="WW8Num1z0"/>
    <w:uiPriority w:val="99"/>
    <w:rsid w:val="003E205A"/>
    <w:rPr>
      <w:rFonts w:ascii="Symbol" w:hAnsi="Symbol"/>
    </w:rPr>
  </w:style>
  <w:style w:type="character" w:customStyle="1" w:styleId="WW8Num2z0">
    <w:name w:val="WW8Num2z0"/>
    <w:uiPriority w:val="99"/>
    <w:rsid w:val="003E205A"/>
    <w:rPr>
      <w:rFonts w:ascii="Symbol" w:hAnsi="Symbol"/>
    </w:rPr>
  </w:style>
  <w:style w:type="character" w:customStyle="1" w:styleId="WW8Num3z0">
    <w:name w:val="WW8Num3z0"/>
    <w:uiPriority w:val="99"/>
    <w:rsid w:val="003E205A"/>
    <w:rPr>
      <w:rFonts w:ascii="Symbol" w:hAnsi="Symbol"/>
      <w:sz w:val="18"/>
    </w:rPr>
  </w:style>
  <w:style w:type="character" w:customStyle="1" w:styleId="WW8Num4z0">
    <w:name w:val="WW8Num4z0"/>
    <w:uiPriority w:val="99"/>
    <w:rsid w:val="003E205A"/>
    <w:rPr>
      <w:rFonts w:ascii="Times New Roman" w:hAnsi="Times New Roman"/>
    </w:rPr>
  </w:style>
  <w:style w:type="character" w:customStyle="1" w:styleId="WW8Num6z0">
    <w:name w:val="WW8Num6z0"/>
    <w:uiPriority w:val="99"/>
    <w:rsid w:val="003E205A"/>
    <w:rPr>
      <w:rFonts w:ascii="Times New Roman" w:hAnsi="Times New Roman"/>
    </w:rPr>
  </w:style>
  <w:style w:type="character" w:customStyle="1" w:styleId="WW8Num8z0">
    <w:name w:val="WW8Num8z0"/>
    <w:uiPriority w:val="99"/>
    <w:rsid w:val="003E205A"/>
    <w:rPr>
      <w:rFonts w:ascii="Symbol" w:hAnsi="Symbol"/>
    </w:rPr>
  </w:style>
  <w:style w:type="character" w:customStyle="1" w:styleId="WW8Num9z0">
    <w:name w:val="WW8Num9z0"/>
    <w:uiPriority w:val="99"/>
    <w:rsid w:val="003E205A"/>
    <w:rPr>
      <w:rFonts w:ascii="Symbol" w:hAnsi="Symbol"/>
    </w:rPr>
  </w:style>
  <w:style w:type="character" w:customStyle="1" w:styleId="WW8Num10z0">
    <w:name w:val="WW8Num10z0"/>
    <w:uiPriority w:val="99"/>
    <w:rsid w:val="003E205A"/>
    <w:rPr>
      <w:rFonts w:ascii="Symbol" w:hAnsi="Symbol"/>
      <w:color w:val="auto"/>
    </w:rPr>
  </w:style>
  <w:style w:type="character" w:customStyle="1" w:styleId="WW8Num10z2">
    <w:name w:val="WW8Num10z2"/>
    <w:uiPriority w:val="99"/>
    <w:rsid w:val="003E205A"/>
    <w:rPr>
      <w:rFonts w:ascii="Wingdings" w:hAnsi="Wingdings"/>
    </w:rPr>
  </w:style>
  <w:style w:type="character" w:customStyle="1" w:styleId="WW8Num10z3">
    <w:name w:val="WW8Num10z3"/>
    <w:uiPriority w:val="99"/>
    <w:rsid w:val="003E205A"/>
    <w:rPr>
      <w:rFonts w:ascii="Symbol" w:hAnsi="Symbol"/>
    </w:rPr>
  </w:style>
  <w:style w:type="character" w:customStyle="1" w:styleId="WW8Num10z4">
    <w:name w:val="WW8Num10z4"/>
    <w:uiPriority w:val="99"/>
    <w:rsid w:val="003E205A"/>
    <w:rPr>
      <w:rFonts w:ascii="Courier New" w:hAnsi="Courier New"/>
    </w:rPr>
  </w:style>
  <w:style w:type="character" w:customStyle="1" w:styleId="WW8Num11z0">
    <w:name w:val="WW8Num11z0"/>
    <w:uiPriority w:val="99"/>
    <w:rsid w:val="003E205A"/>
    <w:rPr>
      <w:rFonts w:ascii="Symbol" w:hAnsi="Symbol"/>
      <w:color w:val="auto"/>
    </w:rPr>
  </w:style>
  <w:style w:type="character" w:customStyle="1" w:styleId="WW8Num11z1">
    <w:name w:val="WW8Num11z1"/>
    <w:uiPriority w:val="99"/>
    <w:rsid w:val="003E205A"/>
    <w:rPr>
      <w:rFonts w:ascii="Courier New" w:hAnsi="Courier New"/>
    </w:rPr>
  </w:style>
  <w:style w:type="character" w:customStyle="1" w:styleId="WW8Num11z2">
    <w:name w:val="WW8Num11z2"/>
    <w:uiPriority w:val="99"/>
    <w:rsid w:val="003E205A"/>
    <w:rPr>
      <w:rFonts w:ascii="Wingdings" w:hAnsi="Wingdings"/>
    </w:rPr>
  </w:style>
  <w:style w:type="character" w:customStyle="1" w:styleId="WW8Num11z3">
    <w:name w:val="WW8Num11z3"/>
    <w:uiPriority w:val="99"/>
    <w:rsid w:val="003E205A"/>
    <w:rPr>
      <w:rFonts w:ascii="Symbol" w:hAnsi="Symbol"/>
    </w:rPr>
  </w:style>
  <w:style w:type="character" w:customStyle="1" w:styleId="WW8Num12z0">
    <w:name w:val="WW8Num12z0"/>
    <w:uiPriority w:val="99"/>
    <w:rsid w:val="003E205A"/>
    <w:rPr>
      <w:rFonts w:ascii="Symbol" w:hAnsi="Symbol"/>
    </w:rPr>
  </w:style>
  <w:style w:type="character" w:customStyle="1" w:styleId="WW8Num15z0">
    <w:name w:val="WW8Num15z0"/>
    <w:uiPriority w:val="99"/>
    <w:rsid w:val="003E205A"/>
    <w:rPr>
      <w:rFonts w:ascii="Symbol" w:hAnsi="Symbol"/>
    </w:rPr>
  </w:style>
  <w:style w:type="character" w:customStyle="1" w:styleId="WW8Num15z1">
    <w:name w:val="WW8Num15z1"/>
    <w:uiPriority w:val="99"/>
    <w:rsid w:val="003E205A"/>
    <w:rPr>
      <w:rFonts w:ascii="Courier New" w:hAnsi="Courier New"/>
    </w:rPr>
  </w:style>
  <w:style w:type="character" w:customStyle="1" w:styleId="WW8Num15z2">
    <w:name w:val="WW8Num15z2"/>
    <w:uiPriority w:val="99"/>
    <w:rsid w:val="003E205A"/>
    <w:rPr>
      <w:rFonts w:ascii="Wingdings" w:hAnsi="Wingdings"/>
    </w:rPr>
  </w:style>
  <w:style w:type="character" w:customStyle="1" w:styleId="WW8Num16z0">
    <w:name w:val="WW8Num16z0"/>
    <w:uiPriority w:val="99"/>
    <w:rsid w:val="003E205A"/>
    <w:rPr>
      <w:rFonts w:ascii="Symbol" w:hAnsi="Symbol"/>
    </w:rPr>
  </w:style>
  <w:style w:type="character" w:customStyle="1" w:styleId="WW8Num17z0">
    <w:name w:val="WW8Num17z0"/>
    <w:uiPriority w:val="99"/>
    <w:rsid w:val="003E205A"/>
    <w:rPr>
      <w:rFonts w:ascii="Symbol" w:hAnsi="Symbol"/>
    </w:rPr>
  </w:style>
  <w:style w:type="character" w:customStyle="1" w:styleId="WW8Num18z0">
    <w:name w:val="WW8Num18z0"/>
    <w:uiPriority w:val="99"/>
    <w:rsid w:val="003E205A"/>
    <w:rPr>
      <w:rFonts w:ascii="Symbol" w:hAnsi="Symbol"/>
    </w:rPr>
  </w:style>
  <w:style w:type="character" w:customStyle="1" w:styleId="WW8Num18z1">
    <w:name w:val="WW8Num18z1"/>
    <w:uiPriority w:val="99"/>
    <w:rsid w:val="003E205A"/>
    <w:rPr>
      <w:rFonts w:ascii="Courier New" w:hAnsi="Courier New"/>
    </w:rPr>
  </w:style>
  <w:style w:type="character" w:customStyle="1" w:styleId="WW8Num18z2">
    <w:name w:val="WW8Num18z2"/>
    <w:uiPriority w:val="99"/>
    <w:rsid w:val="003E205A"/>
    <w:rPr>
      <w:rFonts w:ascii="Wingdings" w:hAnsi="Wingdings"/>
    </w:rPr>
  </w:style>
  <w:style w:type="character" w:customStyle="1" w:styleId="WW8Num21z0">
    <w:name w:val="WW8Num21z0"/>
    <w:uiPriority w:val="99"/>
    <w:rsid w:val="003E205A"/>
    <w:rPr>
      <w:rFonts w:ascii="Symbol" w:hAnsi="Symbol"/>
    </w:rPr>
  </w:style>
  <w:style w:type="character" w:customStyle="1" w:styleId="WW8Num21z1">
    <w:name w:val="WW8Num21z1"/>
    <w:uiPriority w:val="99"/>
    <w:rsid w:val="003E205A"/>
    <w:rPr>
      <w:rFonts w:ascii="Courier New" w:hAnsi="Courier New"/>
    </w:rPr>
  </w:style>
  <w:style w:type="character" w:customStyle="1" w:styleId="WW8Num21z2">
    <w:name w:val="WW8Num21z2"/>
    <w:uiPriority w:val="99"/>
    <w:rsid w:val="003E205A"/>
    <w:rPr>
      <w:rFonts w:ascii="Wingdings" w:hAnsi="Wingdings"/>
    </w:rPr>
  </w:style>
  <w:style w:type="character" w:customStyle="1" w:styleId="WW8Num22z0">
    <w:name w:val="WW8Num22z0"/>
    <w:uiPriority w:val="99"/>
    <w:rsid w:val="003E205A"/>
    <w:rPr>
      <w:rFonts w:ascii="Times New Roman" w:hAnsi="Times New Roman"/>
    </w:rPr>
  </w:style>
  <w:style w:type="character" w:customStyle="1" w:styleId="WW8Num24z0">
    <w:name w:val="WW8Num24z0"/>
    <w:uiPriority w:val="99"/>
    <w:rsid w:val="003E205A"/>
    <w:rPr>
      <w:rFonts w:ascii="Symbol" w:hAnsi="Symbol"/>
    </w:rPr>
  </w:style>
  <w:style w:type="character" w:customStyle="1" w:styleId="WW8Num25z0">
    <w:name w:val="WW8Num25z0"/>
    <w:uiPriority w:val="99"/>
    <w:rsid w:val="003E205A"/>
    <w:rPr>
      <w:rFonts w:ascii="GOST 2.304 type A" w:hAnsi="GOST 2.304 type A"/>
    </w:rPr>
  </w:style>
  <w:style w:type="character" w:customStyle="1" w:styleId="WW8Num25z1">
    <w:name w:val="WW8Num25z1"/>
    <w:uiPriority w:val="99"/>
    <w:rsid w:val="003E205A"/>
    <w:rPr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5z2">
    <w:name w:val="WW8Num25z2"/>
    <w:uiPriority w:val="99"/>
    <w:rsid w:val="003E205A"/>
  </w:style>
  <w:style w:type="character" w:customStyle="1" w:styleId="WW8Num28z0">
    <w:name w:val="WW8Num28z0"/>
    <w:uiPriority w:val="99"/>
    <w:rsid w:val="003E205A"/>
    <w:rPr>
      <w:rFonts w:ascii="Symbol" w:hAnsi="Symbol"/>
    </w:rPr>
  </w:style>
  <w:style w:type="character" w:customStyle="1" w:styleId="WW8Num28z1">
    <w:name w:val="WW8Num28z1"/>
    <w:uiPriority w:val="99"/>
    <w:rsid w:val="003E205A"/>
    <w:rPr>
      <w:rFonts w:ascii="Courier New" w:hAnsi="Courier New"/>
    </w:rPr>
  </w:style>
  <w:style w:type="character" w:customStyle="1" w:styleId="WW8Num28z2">
    <w:name w:val="WW8Num28z2"/>
    <w:uiPriority w:val="99"/>
    <w:rsid w:val="003E205A"/>
    <w:rPr>
      <w:rFonts w:ascii="Wingdings" w:hAnsi="Wingdings"/>
    </w:rPr>
  </w:style>
  <w:style w:type="character" w:customStyle="1" w:styleId="WW8Num32z0">
    <w:name w:val="WW8Num32z0"/>
    <w:uiPriority w:val="99"/>
    <w:rsid w:val="003E205A"/>
    <w:rPr>
      <w:rFonts w:ascii="Times New Roman" w:hAnsi="Times New Roman"/>
    </w:rPr>
  </w:style>
  <w:style w:type="character" w:customStyle="1" w:styleId="WW8Num35z0">
    <w:name w:val="WW8Num35z0"/>
    <w:uiPriority w:val="99"/>
    <w:rsid w:val="003E205A"/>
    <w:rPr>
      <w:rFonts w:ascii="Symbol" w:hAnsi="Symbol"/>
    </w:rPr>
  </w:style>
  <w:style w:type="character" w:customStyle="1" w:styleId="WW8Num35z1">
    <w:name w:val="WW8Num35z1"/>
    <w:uiPriority w:val="99"/>
    <w:rsid w:val="003E205A"/>
    <w:rPr>
      <w:rFonts w:ascii="Courier New" w:hAnsi="Courier New"/>
    </w:rPr>
  </w:style>
  <w:style w:type="character" w:customStyle="1" w:styleId="WW8Num35z2">
    <w:name w:val="WW8Num35z2"/>
    <w:uiPriority w:val="99"/>
    <w:rsid w:val="003E205A"/>
    <w:rPr>
      <w:rFonts w:ascii="Wingdings" w:hAnsi="Wingdings"/>
    </w:rPr>
  </w:style>
  <w:style w:type="character" w:customStyle="1" w:styleId="19">
    <w:name w:val="Основной шрифт абзаца1"/>
    <w:uiPriority w:val="99"/>
    <w:rsid w:val="003E205A"/>
  </w:style>
  <w:style w:type="character" w:customStyle="1" w:styleId="92">
    <w:name w:val="Знак Знак9"/>
    <w:uiPriority w:val="99"/>
    <w:rsid w:val="003E205A"/>
    <w:rPr>
      <w:rFonts w:ascii="Arial" w:hAnsi="Arial"/>
    </w:rPr>
  </w:style>
  <w:style w:type="character" w:customStyle="1" w:styleId="160">
    <w:name w:val="Знак Знак16"/>
    <w:uiPriority w:val="99"/>
    <w:rsid w:val="003E205A"/>
    <w:rPr>
      <w:rFonts w:ascii="Arial CYR" w:hAnsi="Arial CYR"/>
      <w:b/>
      <w:sz w:val="24"/>
    </w:rPr>
  </w:style>
  <w:style w:type="character" w:customStyle="1" w:styleId="150">
    <w:name w:val="Знак Знак15"/>
    <w:uiPriority w:val="99"/>
    <w:rsid w:val="003E205A"/>
    <w:rPr>
      <w:rFonts w:ascii="Arial" w:hAnsi="Arial"/>
      <w:sz w:val="24"/>
      <w:u w:val="single"/>
    </w:rPr>
  </w:style>
  <w:style w:type="character" w:customStyle="1" w:styleId="120">
    <w:name w:val="Знак Знак12"/>
    <w:uiPriority w:val="99"/>
    <w:rsid w:val="003E205A"/>
    <w:rPr>
      <w:rFonts w:ascii="Calibri" w:hAnsi="Calibri"/>
      <w:sz w:val="24"/>
    </w:rPr>
  </w:style>
  <w:style w:type="character" w:customStyle="1" w:styleId="43">
    <w:name w:val="Знак Знак4"/>
    <w:uiPriority w:val="99"/>
    <w:rsid w:val="003E205A"/>
    <w:rPr>
      <w:rFonts w:ascii="Arial" w:hAnsi="Arial"/>
      <w:sz w:val="16"/>
    </w:rPr>
  </w:style>
  <w:style w:type="character" w:customStyle="1" w:styleId="140">
    <w:name w:val="Знак Знак14"/>
    <w:uiPriority w:val="99"/>
    <w:rsid w:val="003E205A"/>
    <w:rPr>
      <w:rFonts w:ascii="ArtsansC" w:hAnsi="ArtsansC"/>
      <w:sz w:val="24"/>
      <w:u w:val="single"/>
    </w:rPr>
  </w:style>
  <w:style w:type="character" w:customStyle="1" w:styleId="130">
    <w:name w:val="Знак Знак13"/>
    <w:uiPriority w:val="99"/>
    <w:rsid w:val="003E205A"/>
    <w:rPr>
      <w:rFonts w:ascii="Arial" w:hAnsi="Arial"/>
      <w:sz w:val="24"/>
      <w:u w:val="single"/>
    </w:rPr>
  </w:style>
  <w:style w:type="character" w:customStyle="1" w:styleId="112">
    <w:name w:val="Знак Знак11"/>
    <w:uiPriority w:val="99"/>
    <w:rsid w:val="003E205A"/>
    <w:rPr>
      <w:rFonts w:ascii="Arial" w:hAnsi="Arial"/>
      <w:i/>
      <w:sz w:val="24"/>
    </w:rPr>
  </w:style>
  <w:style w:type="character" w:customStyle="1" w:styleId="100">
    <w:name w:val="Знак Знак10"/>
    <w:uiPriority w:val="99"/>
    <w:rsid w:val="003E205A"/>
    <w:rPr>
      <w:rFonts w:ascii="Arial" w:hAnsi="Arial"/>
    </w:rPr>
  </w:style>
  <w:style w:type="character" w:customStyle="1" w:styleId="82">
    <w:name w:val="Знак Знак8"/>
    <w:uiPriority w:val="99"/>
    <w:rsid w:val="003E205A"/>
    <w:rPr>
      <w:rFonts w:ascii="Tahoma" w:hAnsi="Tahoma"/>
      <w:sz w:val="16"/>
    </w:rPr>
  </w:style>
  <w:style w:type="character" w:customStyle="1" w:styleId="71">
    <w:name w:val="Знак Знак7"/>
    <w:uiPriority w:val="99"/>
    <w:rsid w:val="003E205A"/>
    <w:rPr>
      <w:rFonts w:ascii="Arial" w:hAnsi="Arial"/>
      <w:sz w:val="24"/>
    </w:rPr>
  </w:style>
  <w:style w:type="character" w:customStyle="1" w:styleId="61">
    <w:name w:val="Знак Знак6"/>
    <w:uiPriority w:val="99"/>
    <w:rsid w:val="003E205A"/>
    <w:rPr>
      <w:rFonts w:ascii="Arial" w:hAnsi="Arial"/>
      <w:sz w:val="24"/>
    </w:rPr>
  </w:style>
  <w:style w:type="character" w:customStyle="1" w:styleId="53">
    <w:name w:val="Знак Знак5"/>
    <w:uiPriority w:val="99"/>
    <w:rsid w:val="003E205A"/>
    <w:rPr>
      <w:rFonts w:ascii="Arial" w:hAnsi="Arial"/>
      <w:sz w:val="24"/>
    </w:rPr>
  </w:style>
  <w:style w:type="character" w:customStyle="1" w:styleId="39">
    <w:name w:val="Знак Знак3"/>
    <w:uiPriority w:val="99"/>
    <w:rsid w:val="003E205A"/>
    <w:rPr>
      <w:rFonts w:ascii="Arial" w:hAnsi="Arial"/>
      <w:sz w:val="28"/>
    </w:rPr>
  </w:style>
  <w:style w:type="character" w:customStyle="1" w:styleId="2a">
    <w:name w:val="Знак Знак2"/>
    <w:uiPriority w:val="99"/>
    <w:rsid w:val="003E205A"/>
    <w:rPr>
      <w:rFonts w:ascii="Arial" w:hAnsi="Arial"/>
      <w:sz w:val="32"/>
    </w:rPr>
  </w:style>
  <w:style w:type="character" w:customStyle="1" w:styleId="affe">
    <w:name w:val="Знак Знак"/>
    <w:uiPriority w:val="99"/>
    <w:rsid w:val="003E205A"/>
    <w:rPr>
      <w:rFonts w:ascii="Tahoma" w:hAnsi="Tahoma"/>
      <w:sz w:val="24"/>
      <w:shd w:val="clear" w:color="auto" w:fill="000080"/>
    </w:rPr>
  </w:style>
  <w:style w:type="character" w:customStyle="1" w:styleId="1a">
    <w:name w:val="Знак Знак1"/>
    <w:uiPriority w:val="99"/>
    <w:rsid w:val="003E205A"/>
    <w:rPr>
      <w:rFonts w:ascii="Courier New" w:hAnsi="Courier New"/>
    </w:rPr>
  </w:style>
  <w:style w:type="paragraph" w:customStyle="1" w:styleId="afff">
    <w:name w:val="Заголовок"/>
    <w:basedOn w:val="a6"/>
    <w:next w:val="af6"/>
    <w:uiPriority w:val="99"/>
    <w:rsid w:val="003E205A"/>
    <w:pPr>
      <w:keepNext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f0">
    <w:name w:val="List"/>
    <w:basedOn w:val="af6"/>
    <w:uiPriority w:val="99"/>
    <w:rsid w:val="003E205A"/>
    <w:pPr>
      <w:spacing w:after="120" w:line="240" w:lineRule="auto"/>
      <w:jc w:val="left"/>
    </w:pPr>
    <w:rPr>
      <w:rFonts w:cs="Mangal"/>
      <w:sz w:val="24"/>
      <w:lang w:eastAsia="ar-SA"/>
    </w:rPr>
  </w:style>
  <w:style w:type="paragraph" w:customStyle="1" w:styleId="1b">
    <w:name w:val="Название1"/>
    <w:basedOn w:val="a6"/>
    <w:uiPriority w:val="99"/>
    <w:rsid w:val="003E205A"/>
    <w:pPr>
      <w:suppressLineNumbers/>
      <w:spacing w:before="120" w:after="120"/>
    </w:pPr>
    <w:rPr>
      <w:rFonts w:ascii="Arial" w:hAnsi="Arial" w:cs="Mangal"/>
      <w:i/>
      <w:iCs/>
      <w:sz w:val="24"/>
      <w:szCs w:val="24"/>
      <w:lang w:eastAsia="ar-SA"/>
    </w:rPr>
  </w:style>
  <w:style w:type="paragraph" w:customStyle="1" w:styleId="1c">
    <w:name w:val="Указатель1"/>
    <w:basedOn w:val="a6"/>
    <w:uiPriority w:val="99"/>
    <w:rsid w:val="003E205A"/>
    <w:pPr>
      <w:suppressLineNumbers/>
    </w:pPr>
    <w:rPr>
      <w:rFonts w:ascii="Arial" w:hAnsi="Arial" w:cs="Mangal"/>
      <w:sz w:val="24"/>
      <w:lang w:eastAsia="ar-SA"/>
    </w:rPr>
  </w:style>
  <w:style w:type="paragraph" w:customStyle="1" w:styleId="221">
    <w:name w:val="Основной текст 22"/>
    <w:basedOn w:val="a6"/>
    <w:uiPriority w:val="99"/>
    <w:rsid w:val="003E205A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30">
    <w:name w:val="Основной текст с отступом 33"/>
    <w:basedOn w:val="a6"/>
    <w:uiPriority w:val="99"/>
    <w:rsid w:val="003E205A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1d">
    <w:name w:val="Цитата1"/>
    <w:basedOn w:val="a6"/>
    <w:uiPriority w:val="99"/>
    <w:rsid w:val="003E205A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21">
    <w:name w:val="Основной текст 32"/>
    <w:basedOn w:val="a6"/>
    <w:uiPriority w:val="99"/>
    <w:rsid w:val="003E205A"/>
    <w:pPr>
      <w:overflowPunct w:val="0"/>
      <w:autoSpaceDE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2b">
    <w:name w:val="Текст2"/>
    <w:basedOn w:val="a6"/>
    <w:uiPriority w:val="99"/>
    <w:rsid w:val="003E205A"/>
    <w:rPr>
      <w:rFonts w:ascii="Courier New" w:hAnsi="Courier New" w:cs="Courier New"/>
      <w:lang w:eastAsia="ar-SA"/>
    </w:rPr>
  </w:style>
  <w:style w:type="paragraph" w:customStyle="1" w:styleId="1e">
    <w:name w:val="Схема документа1"/>
    <w:basedOn w:val="a6"/>
    <w:uiPriority w:val="99"/>
    <w:rsid w:val="003E205A"/>
    <w:pPr>
      <w:shd w:val="clear" w:color="auto" w:fill="000080"/>
    </w:pPr>
    <w:rPr>
      <w:rFonts w:ascii="Tahoma" w:hAnsi="Tahoma" w:cs="Tahoma"/>
      <w:sz w:val="24"/>
      <w:lang w:eastAsia="ar-SA"/>
    </w:rPr>
  </w:style>
  <w:style w:type="paragraph" w:customStyle="1" w:styleId="1f">
    <w:name w:val="Маркированный список1"/>
    <w:basedOn w:val="a6"/>
    <w:uiPriority w:val="99"/>
    <w:rsid w:val="003E205A"/>
    <w:pPr>
      <w:tabs>
        <w:tab w:val="left" w:pos="709"/>
      </w:tabs>
      <w:ind w:firstLine="720"/>
      <w:jc w:val="both"/>
    </w:pPr>
    <w:rPr>
      <w:sz w:val="24"/>
      <w:lang w:eastAsia="ar-SA"/>
    </w:rPr>
  </w:style>
  <w:style w:type="paragraph" w:customStyle="1" w:styleId="afff1">
    <w:name w:val="Содержимое таблицы"/>
    <w:basedOn w:val="a6"/>
    <w:uiPriority w:val="99"/>
    <w:rsid w:val="003E205A"/>
    <w:pPr>
      <w:suppressLineNumbers/>
    </w:pPr>
    <w:rPr>
      <w:rFonts w:ascii="Arial" w:hAnsi="Arial"/>
      <w:sz w:val="24"/>
      <w:lang w:eastAsia="ar-SA"/>
    </w:rPr>
  </w:style>
  <w:style w:type="paragraph" w:customStyle="1" w:styleId="afff2">
    <w:name w:val="Заголовок таблицы"/>
    <w:basedOn w:val="afff1"/>
    <w:uiPriority w:val="99"/>
    <w:rsid w:val="003E205A"/>
    <w:pPr>
      <w:jc w:val="center"/>
    </w:pPr>
    <w:rPr>
      <w:b/>
      <w:bCs/>
    </w:rPr>
  </w:style>
  <w:style w:type="paragraph" w:styleId="20">
    <w:name w:val="List Number 2"/>
    <w:basedOn w:val="a6"/>
    <w:uiPriority w:val="99"/>
    <w:rsid w:val="003E205A"/>
    <w:pPr>
      <w:numPr>
        <w:numId w:val="1"/>
      </w:numPr>
      <w:tabs>
        <w:tab w:val="clear" w:pos="360"/>
        <w:tab w:val="num" w:pos="643"/>
      </w:tabs>
      <w:spacing w:line="360" w:lineRule="auto"/>
      <w:ind w:left="643"/>
      <w:contextualSpacing/>
      <w:jc w:val="both"/>
    </w:pPr>
    <w:rPr>
      <w:sz w:val="28"/>
      <w:szCs w:val="28"/>
    </w:rPr>
  </w:style>
  <w:style w:type="paragraph" w:customStyle="1" w:styleId="331">
    <w:name w:val="Основной текст 33"/>
    <w:basedOn w:val="a6"/>
    <w:uiPriority w:val="99"/>
    <w:rsid w:val="005D79C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character" w:customStyle="1" w:styleId="WW8Num5z0">
    <w:name w:val="WW8Num5z0"/>
    <w:uiPriority w:val="99"/>
    <w:rsid w:val="000C31D7"/>
    <w:rPr>
      <w:rFonts w:ascii="Symbol" w:hAnsi="Symbol"/>
    </w:rPr>
  </w:style>
  <w:style w:type="character" w:customStyle="1" w:styleId="WW8Num7z0">
    <w:name w:val="WW8Num7z0"/>
    <w:uiPriority w:val="99"/>
    <w:rsid w:val="000C31D7"/>
    <w:rPr>
      <w:rFonts w:ascii="Symbol" w:hAnsi="Symbol"/>
    </w:rPr>
  </w:style>
  <w:style w:type="character" w:customStyle="1" w:styleId="WW8Num8z1">
    <w:name w:val="WW8Num8z1"/>
    <w:uiPriority w:val="99"/>
    <w:rsid w:val="000C31D7"/>
    <w:rPr>
      <w:rFonts w:ascii="Courier New" w:hAnsi="Courier New"/>
    </w:rPr>
  </w:style>
  <w:style w:type="character" w:customStyle="1" w:styleId="WW8Num9z1">
    <w:name w:val="WW8Num9z1"/>
    <w:uiPriority w:val="99"/>
    <w:rsid w:val="000C31D7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0C31D7"/>
  </w:style>
  <w:style w:type="character" w:customStyle="1" w:styleId="WW8Num10z1">
    <w:name w:val="WW8Num10z1"/>
    <w:uiPriority w:val="99"/>
    <w:rsid w:val="000C31D7"/>
    <w:rPr>
      <w:rFonts w:ascii="Symbol" w:hAnsi="Symbol"/>
    </w:rPr>
  </w:style>
  <w:style w:type="character" w:customStyle="1" w:styleId="WW-Absatz-Standardschriftart">
    <w:name w:val="WW-Absatz-Standardschriftart"/>
    <w:uiPriority w:val="99"/>
    <w:rsid w:val="000C31D7"/>
  </w:style>
  <w:style w:type="character" w:customStyle="1" w:styleId="WW-Absatz-Standardschriftart1">
    <w:name w:val="WW-Absatz-Standardschriftart1"/>
    <w:uiPriority w:val="99"/>
    <w:rsid w:val="000C31D7"/>
  </w:style>
  <w:style w:type="character" w:customStyle="1" w:styleId="WW-Absatz-Standardschriftart11">
    <w:name w:val="WW-Absatz-Standardschriftart11"/>
    <w:uiPriority w:val="99"/>
    <w:rsid w:val="000C31D7"/>
  </w:style>
  <w:style w:type="character" w:customStyle="1" w:styleId="WW-Absatz-Standardschriftart111">
    <w:name w:val="WW-Absatz-Standardschriftart111"/>
    <w:uiPriority w:val="99"/>
    <w:rsid w:val="000C31D7"/>
  </w:style>
  <w:style w:type="character" w:customStyle="1" w:styleId="WW-Absatz-Standardschriftart1111">
    <w:name w:val="WW-Absatz-Standardschriftart1111"/>
    <w:uiPriority w:val="99"/>
    <w:rsid w:val="000C31D7"/>
  </w:style>
  <w:style w:type="character" w:customStyle="1" w:styleId="WW-Absatz-Standardschriftart11111">
    <w:name w:val="WW-Absatz-Standardschriftart11111"/>
    <w:uiPriority w:val="99"/>
    <w:rsid w:val="000C31D7"/>
  </w:style>
  <w:style w:type="character" w:customStyle="1" w:styleId="WW-Absatz-Standardschriftart111111">
    <w:name w:val="WW-Absatz-Standardschriftart111111"/>
    <w:uiPriority w:val="99"/>
    <w:rsid w:val="000C31D7"/>
  </w:style>
  <w:style w:type="character" w:customStyle="1" w:styleId="WW-Absatz-Standardschriftart1111111">
    <w:name w:val="WW-Absatz-Standardschriftart1111111"/>
    <w:uiPriority w:val="99"/>
    <w:rsid w:val="000C31D7"/>
  </w:style>
  <w:style w:type="character" w:customStyle="1" w:styleId="WW-Absatz-Standardschriftart11111111">
    <w:name w:val="WW-Absatz-Standardschriftart11111111"/>
    <w:uiPriority w:val="99"/>
    <w:rsid w:val="000C31D7"/>
  </w:style>
  <w:style w:type="character" w:customStyle="1" w:styleId="WW-Absatz-Standardschriftart111111111">
    <w:name w:val="WW-Absatz-Standardschriftart111111111"/>
    <w:uiPriority w:val="99"/>
    <w:rsid w:val="000C31D7"/>
  </w:style>
  <w:style w:type="character" w:customStyle="1" w:styleId="WW-Absatz-Standardschriftart1111111111">
    <w:name w:val="WW-Absatz-Standardschriftart1111111111"/>
    <w:uiPriority w:val="99"/>
    <w:rsid w:val="000C31D7"/>
  </w:style>
  <w:style w:type="character" w:customStyle="1" w:styleId="WW-Absatz-Standardschriftart11111111111">
    <w:name w:val="WW-Absatz-Standardschriftart11111111111"/>
    <w:uiPriority w:val="99"/>
    <w:rsid w:val="000C31D7"/>
  </w:style>
  <w:style w:type="character" w:customStyle="1" w:styleId="WW-Absatz-Standardschriftart111111111111">
    <w:name w:val="WW-Absatz-Standardschriftart111111111111"/>
    <w:uiPriority w:val="99"/>
    <w:rsid w:val="000C31D7"/>
  </w:style>
  <w:style w:type="character" w:customStyle="1" w:styleId="WW-Absatz-Standardschriftart1111111111111">
    <w:name w:val="WW-Absatz-Standardschriftart1111111111111"/>
    <w:uiPriority w:val="99"/>
    <w:rsid w:val="000C31D7"/>
  </w:style>
  <w:style w:type="character" w:customStyle="1" w:styleId="WW-Absatz-Standardschriftart11111111111111">
    <w:name w:val="WW-Absatz-Standardschriftart11111111111111"/>
    <w:uiPriority w:val="99"/>
    <w:rsid w:val="000C31D7"/>
  </w:style>
  <w:style w:type="character" w:customStyle="1" w:styleId="WW-Absatz-Standardschriftart111111111111111">
    <w:name w:val="WW-Absatz-Standardschriftart111111111111111"/>
    <w:uiPriority w:val="99"/>
    <w:rsid w:val="000C31D7"/>
  </w:style>
  <w:style w:type="character" w:customStyle="1" w:styleId="WW-Absatz-Standardschriftart1111111111111111">
    <w:name w:val="WW-Absatz-Standardschriftart1111111111111111"/>
    <w:uiPriority w:val="99"/>
    <w:rsid w:val="000C31D7"/>
  </w:style>
  <w:style w:type="character" w:customStyle="1" w:styleId="WW-Absatz-Standardschriftart11111111111111111">
    <w:name w:val="WW-Absatz-Standardschriftart11111111111111111"/>
    <w:uiPriority w:val="99"/>
    <w:rsid w:val="000C31D7"/>
  </w:style>
  <w:style w:type="character" w:customStyle="1" w:styleId="WW-Absatz-Standardschriftart111111111111111111">
    <w:name w:val="WW-Absatz-Standardschriftart111111111111111111"/>
    <w:uiPriority w:val="99"/>
    <w:rsid w:val="000C31D7"/>
  </w:style>
  <w:style w:type="character" w:customStyle="1" w:styleId="WW-Absatz-Standardschriftart1111111111111111111">
    <w:name w:val="WW-Absatz-Standardschriftart1111111111111111111"/>
    <w:uiPriority w:val="99"/>
    <w:rsid w:val="000C31D7"/>
  </w:style>
  <w:style w:type="character" w:customStyle="1" w:styleId="afff3">
    <w:name w:val="Символ нумерации"/>
    <w:uiPriority w:val="99"/>
    <w:rsid w:val="000C31D7"/>
  </w:style>
  <w:style w:type="character" w:customStyle="1" w:styleId="afff4">
    <w:name w:val="Маркеры списка"/>
    <w:uiPriority w:val="99"/>
    <w:rsid w:val="000C31D7"/>
    <w:rPr>
      <w:rFonts w:ascii="OpenSymbol" w:hAnsi="OpenSymbol"/>
    </w:rPr>
  </w:style>
  <w:style w:type="character" w:customStyle="1" w:styleId="WW8Num30z0">
    <w:name w:val="WW8Num30z0"/>
    <w:uiPriority w:val="99"/>
    <w:rsid w:val="000C31D7"/>
    <w:rPr>
      <w:rFonts w:ascii="Symbol" w:hAnsi="Symbol"/>
    </w:rPr>
  </w:style>
  <w:style w:type="character" w:customStyle="1" w:styleId="WW8Num30z1">
    <w:name w:val="WW8Num30z1"/>
    <w:uiPriority w:val="99"/>
    <w:rsid w:val="000C31D7"/>
    <w:rPr>
      <w:rFonts w:ascii="Courier New" w:hAnsi="Courier New"/>
    </w:rPr>
  </w:style>
  <w:style w:type="character" w:customStyle="1" w:styleId="WW8Num30z2">
    <w:name w:val="WW8Num30z2"/>
    <w:uiPriority w:val="99"/>
    <w:rsid w:val="000C31D7"/>
    <w:rPr>
      <w:rFonts w:ascii="Wingdings" w:hAnsi="Wingdings"/>
    </w:rPr>
  </w:style>
  <w:style w:type="character" w:customStyle="1" w:styleId="WW8Num13z0">
    <w:name w:val="WW8Num13z0"/>
    <w:uiPriority w:val="99"/>
    <w:rsid w:val="000C31D7"/>
    <w:rPr>
      <w:rFonts w:ascii="Symbol" w:hAnsi="Symbol"/>
    </w:rPr>
  </w:style>
  <w:style w:type="character" w:customStyle="1" w:styleId="WW8Num31z0">
    <w:name w:val="WW8Num31z0"/>
    <w:uiPriority w:val="99"/>
    <w:rsid w:val="000C31D7"/>
    <w:rPr>
      <w:rFonts w:ascii="Symbol" w:hAnsi="Symbol"/>
    </w:rPr>
  </w:style>
  <w:style w:type="character" w:customStyle="1" w:styleId="WW8Num31z1">
    <w:name w:val="WW8Num31z1"/>
    <w:uiPriority w:val="99"/>
    <w:rsid w:val="000C31D7"/>
    <w:rPr>
      <w:rFonts w:ascii="Courier New" w:hAnsi="Courier New"/>
    </w:rPr>
  </w:style>
  <w:style w:type="character" w:customStyle="1" w:styleId="WW8Num31z2">
    <w:name w:val="WW8Num31z2"/>
    <w:uiPriority w:val="99"/>
    <w:rsid w:val="000C31D7"/>
    <w:rPr>
      <w:rFonts w:ascii="Wingdings" w:hAnsi="Wingdings"/>
    </w:rPr>
  </w:style>
  <w:style w:type="character" w:customStyle="1" w:styleId="WW8Num15z3">
    <w:name w:val="WW8Num15z3"/>
    <w:uiPriority w:val="99"/>
    <w:rsid w:val="000C31D7"/>
    <w:rPr>
      <w:rFonts w:ascii="Symbol" w:hAnsi="Symbol"/>
    </w:rPr>
  </w:style>
  <w:style w:type="character" w:customStyle="1" w:styleId="WW8Num12z1">
    <w:name w:val="WW8Num12z1"/>
    <w:uiPriority w:val="99"/>
    <w:rsid w:val="000C31D7"/>
    <w:rPr>
      <w:rFonts w:ascii="Courier New" w:hAnsi="Courier New"/>
    </w:rPr>
  </w:style>
  <w:style w:type="character" w:customStyle="1" w:styleId="WW8Num12z2">
    <w:name w:val="WW8Num12z2"/>
    <w:uiPriority w:val="99"/>
    <w:rsid w:val="000C31D7"/>
    <w:rPr>
      <w:rFonts w:ascii="Wingdings" w:hAnsi="Wingdings"/>
    </w:rPr>
  </w:style>
  <w:style w:type="character" w:customStyle="1" w:styleId="WW8Num41z1">
    <w:name w:val="WW8Num41z1"/>
    <w:uiPriority w:val="99"/>
    <w:rsid w:val="000C31D7"/>
    <w:rPr>
      <w:rFonts w:ascii="Courier New" w:hAnsi="Courier New"/>
    </w:rPr>
  </w:style>
  <w:style w:type="character" w:customStyle="1" w:styleId="WW8Num41z2">
    <w:name w:val="WW8Num41z2"/>
    <w:uiPriority w:val="99"/>
    <w:rsid w:val="000C31D7"/>
    <w:rPr>
      <w:rFonts w:ascii="Wingdings" w:hAnsi="Wingdings"/>
    </w:rPr>
  </w:style>
  <w:style w:type="character" w:customStyle="1" w:styleId="WW8Num41z3">
    <w:name w:val="WW8Num41z3"/>
    <w:uiPriority w:val="99"/>
    <w:rsid w:val="000C31D7"/>
    <w:rPr>
      <w:rFonts w:ascii="Symbol" w:hAnsi="Symbol"/>
    </w:rPr>
  </w:style>
  <w:style w:type="character" w:customStyle="1" w:styleId="WW8Num17z1">
    <w:name w:val="WW8Num17z1"/>
    <w:uiPriority w:val="99"/>
    <w:rsid w:val="000C31D7"/>
    <w:rPr>
      <w:rFonts w:ascii="Courier New" w:hAnsi="Courier New"/>
      <w:sz w:val="20"/>
    </w:rPr>
  </w:style>
  <w:style w:type="character" w:customStyle="1" w:styleId="WW8Num17z2">
    <w:name w:val="WW8Num17z2"/>
    <w:uiPriority w:val="99"/>
    <w:rsid w:val="000C31D7"/>
    <w:rPr>
      <w:rFonts w:ascii="Wingdings" w:hAnsi="Wingdings"/>
      <w:sz w:val="20"/>
    </w:rPr>
  </w:style>
  <w:style w:type="character" w:customStyle="1" w:styleId="WW8Num17z3">
    <w:name w:val="WW8Num17z3"/>
    <w:uiPriority w:val="99"/>
    <w:rsid w:val="000C31D7"/>
    <w:rPr>
      <w:rFonts w:ascii="Symbol" w:hAnsi="Symbol"/>
    </w:rPr>
  </w:style>
  <w:style w:type="character" w:customStyle="1" w:styleId="WW8Num19z0">
    <w:name w:val="WW8Num19z0"/>
    <w:uiPriority w:val="99"/>
    <w:rsid w:val="000C31D7"/>
    <w:rPr>
      <w:u w:val="none"/>
    </w:rPr>
  </w:style>
  <w:style w:type="character" w:customStyle="1" w:styleId="WW8Num6z1">
    <w:name w:val="WW8Num6z1"/>
    <w:uiPriority w:val="99"/>
    <w:rsid w:val="000C31D7"/>
    <w:rPr>
      <w:rFonts w:ascii="Courier New" w:hAnsi="Courier New"/>
    </w:rPr>
  </w:style>
  <w:style w:type="character" w:customStyle="1" w:styleId="WW8Num6z2">
    <w:name w:val="WW8Num6z2"/>
    <w:uiPriority w:val="99"/>
    <w:rsid w:val="000C31D7"/>
    <w:rPr>
      <w:rFonts w:ascii="Wingdings" w:hAnsi="Wingdings"/>
    </w:rPr>
  </w:style>
  <w:style w:type="character" w:customStyle="1" w:styleId="WW8Num8z2">
    <w:name w:val="WW8Num8z2"/>
    <w:uiPriority w:val="99"/>
    <w:rsid w:val="000C31D7"/>
    <w:rPr>
      <w:rFonts w:ascii="Wingdings" w:hAnsi="Wingdings"/>
    </w:rPr>
  </w:style>
  <w:style w:type="character" w:customStyle="1" w:styleId="WW8Num8z3">
    <w:name w:val="WW8Num8z3"/>
    <w:uiPriority w:val="99"/>
    <w:rsid w:val="000C31D7"/>
    <w:rPr>
      <w:rFonts w:ascii="Symbol" w:hAnsi="Symbol"/>
    </w:rPr>
  </w:style>
  <w:style w:type="character" w:customStyle="1" w:styleId="WW8Num4z1">
    <w:name w:val="WW8Num4z1"/>
    <w:uiPriority w:val="99"/>
    <w:rsid w:val="000C31D7"/>
    <w:rPr>
      <w:rFonts w:ascii="Symbol" w:hAnsi="Symbol"/>
    </w:rPr>
  </w:style>
  <w:style w:type="character" w:customStyle="1" w:styleId="WW8Num23z0">
    <w:name w:val="WW8Num23z0"/>
    <w:uiPriority w:val="99"/>
    <w:rsid w:val="000C31D7"/>
    <w:rPr>
      <w:rFonts w:ascii="Symbol" w:hAnsi="Symbol"/>
    </w:rPr>
  </w:style>
  <w:style w:type="character" w:customStyle="1" w:styleId="WW8Num48z0">
    <w:name w:val="WW8Num48z0"/>
    <w:uiPriority w:val="99"/>
    <w:rsid w:val="000C31D7"/>
    <w:rPr>
      <w:rFonts w:ascii="Symbol" w:hAnsi="Symbol"/>
    </w:rPr>
  </w:style>
  <w:style w:type="character" w:customStyle="1" w:styleId="WW8Num48z1">
    <w:name w:val="WW8Num48z1"/>
    <w:uiPriority w:val="99"/>
    <w:rsid w:val="000C31D7"/>
    <w:rPr>
      <w:rFonts w:ascii="Courier New" w:hAnsi="Courier New"/>
    </w:rPr>
  </w:style>
  <w:style w:type="character" w:customStyle="1" w:styleId="WW8Num48z2">
    <w:name w:val="WW8Num48z2"/>
    <w:uiPriority w:val="99"/>
    <w:rsid w:val="000C31D7"/>
    <w:rPr>
      <w:rFonts w:ascii="Wingdings" w:hAnsi="Wingdings"/>
    </w:rPr>
  </w:style>
  <w:style w:type="character" w:customStyle="1" w:styleId="WW8Num33z0">
    <w:name w:val="WW8Num33z0"/>
    <w:uiPriority w:val="99"/>
    <w:rsid w:val="000C31D7"/>
    <w:rPr>
      <w:rFonts w:ascii="Symbol" w:hAnsi="Symbol"/>
    </w:rPr>
  </w:style>
  <w:style w:type="character" w:customStyle="1" w:styleId="WW8Num33z1">
    <w:name w:val="WW8Num33z1"/>
    <w:uiPriority w:val="99"/>
    <w:rsid w:val="000C31D7"/>
    <w:rPr>
      <w:rFonts w:ascii="Courier New" w:hAnsi="Courier New"/>
    </w:rPr>
  </w:style>
  <w:style w:type="character" w:customStyle="1" w:styleId="WW8Num33z2">
    <w:name w:val="WW8Num33z2"/>
    <w:uiPriority w:val="99"/>
    <w:rsid w:val="000C31D7"/>
    <w:rPr>
      <w:rFonts w:ascii="Wingdings" w:hAnsi="Wingdings"/>
    </w:rPr>
  </w:style>
  <w:style w:type="paragraph" w:customStyle="1" w:styleId="2c">
    <w:name w:val="Название2"/>
    <w:basedOn w:val="a6"/>
    <w:uiPriority w:val="99"/>
    <w:rsid w:val="000C31D7"/>
    <w:pPr>
      <w:widowControl w:val="0"/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ar-SA"/>
    </w:rPr>
  </w:style>
  <w:style w:type="paragraph" w:customStyle="1" w:styleId="3a">
    <w:name w:val="Указатель3"/>
    <w:basedOn w:val="a6"/>
    <w:uiPriority w:val="99"/>
    <w:rsid w:val="000C31D7"/>
    <w:pPr>
      <w:widowControl w:val="0"/>
      <w:suppressLineNumbers/>
      <w:suppressAutoHyphens/>
    </w:pPr>
    <w:rPr>
      <w:rFonts w:ascii="Arial" w:hAnsi="Arial" w:cs="Tahoma"/>
      <w:kern w:val="1"/>
      <w:szCs w:val="24"/>
      <w:lang w:eastAsia="ar-SA"/>
    </w:rPr>
  </w:style>
  <w:style w:type="paragraph" w:customStyle="1" w:styleId="2d">
    <w:name w:val="Указатель2"/>
    <w:basedOn w:val="a6"/>
    <w:uiPriority w:val="99"/>
    <w:rsid w:val="000C31D7"/>
    <w:pPr>
      <w:widowControl w:val="0"/>
      <w:suppressLineNumbers/>
      <w:suppressAutoHyphens/>
    </w:pPr>
    <w:rPr>
      <w:rFonts w:ascii="Arial" w:hAnsi="Arial" w:cs="Tahoma"/>
      <w:kern w:val="1"/>
      <w:szCs w:val="24"/>
      <w:lang w:eastAsia="ar-SA"/>
    </w:rPr>
  </w:style>
  <w:style w:type="paragraph" w:customStyle="1" w:styleId="FR1">
    <w:name w:val="FR1"/>
    <w:uiPriority w:val="99"/>
    <w:rsid w:val="000C31D7"/>
    <w:pPr>
      <w:widowControl w:val="0"/>
      <w:suppressAutoHyphens/>
      <w:autoSpaceDE w:val="0"/>
      <w:spacing w:line="252" w:lineRule="auto"/>
      <w:ind w:firstLine="180"/>
      <w:jc w:val="both"/>
    </w:pPr>
    <w:rPr>
      <w:kern w:val="1"/>
      <w:sz w:val="28"/>
      <w:szCs w:val="28"/>
      <w:lang w:eastAsia="ar-SA"/>
    </w:rPr>
  </w:style>
  <w:style w:type="paragraph" w:customStyle="1" w:styleId="2IG0">
    <w:name w:val="Заголовок_2_IG Знак"/>
    <w:basedOn w:val="a6"/>
    <w:uiPriority w:val="99"/>
    <w:rsid w:val="000C31D7"/>
    <w:pPr>
      <w:keepNext/>
      <w:widowControl w:val="0"/>
      <w:suppressAutoHyphens/>
      <w:spacing w:before="240" w:after="240"/>
    </w:pPr>
    <w:rPr>
      <w:rFonts w:ascii="Arial" w:hAnsi="Arial"/>
      <w:b/>
      <w:bCs/>
      <w:i/>
      <w:iCs/>
      <w:kern w:val="1"/>
      <w:lang w:eastAsia="ar-SA"/>
    </w:rPr>
  </w:style>
  <w:style w:type="paragraph" w:customStyle="1" w:styleId="1f0">
    <w:name w:val="1"/>
    <w:basedOn w:val="a6"/>
    <w:uiPriority w:val="99"/>
    <w:rsid w:val="000C31D7"/>
    <w:pPr>
      <w:widowControl w:val="0"/>
      <w:suppressAutoHyphens/>
      <w:spacing w:line="100" w:lineRule="atLeast"/>
      <w:jc w:val="center"/>
    </w:pPr>
    <w:rPr>
      <w:rFonts w:ascii="Arial" w:hAnsi="Arial"/>
      <w:b/>
      <w:kern w:val="1"/>
      <w:szCs w:val="24"/>
      <w:lang w:eastAsia="ar-SA"/>
    </w:rPr>
  </w:style>
  <w:style w:type="paragraph" w:customStyle="1" w:styleId="ConsPlusTitle">
    <w:name w:val="ConsPlusTitle"/>
    <w:basedOn w:val="a6"/>
    <w:next w:val="ConsPlusNormal"/>
    <w:uiPriority w:val="99"/>
    <w:rsid w:val="000C31D7"/>
    <w:pPr>
      <w:widowControl w:val="0"/>
      <w:suppressAutoHyphens/>
    </w:pPr>
    <w:rPr>
      <w:rFonts w:ascii="Arial" w:hAnsi="Arial" w:cs="Arial"/>
      <w:b/>
      <w:bCs/>
      <w:kern w:val="1"/>
      <w:lang w:eastAsia="ar-SA"/>
    </w:rPr>
  </w:style>
  <w:style w:type="paragraph" w:customStyle="1" w:styleId="ConsPlusNormal">
    <w:name w:val="ConsPlusNormal"/>
    <w:next w:val="a6"/>
    <w:uiPriority w:val="99"/>
    <w:rsid w:val="000C31D7"/>
    <w:pPr>
      <w:widowControl w:val="0"/>
      <w:suppressAutoHyphens/>
      <w:ind w:firstLine="720"/>
    </w:pPr>
    <w:rPr>
      <w:rFonts w:ascii="Arial" w:hAnsi="Arial"/>
      <w:kern w:val="1"/>
      <w:lang w:eastAsia="ar-SA"/>
    </w:rPr>
  </w:style>
  <w:style w:type="paragraph" w:customStyle="1" w:styleId="1f1">
    <w:name w:val="Красная строка1"/>
    <w:basedOn w:val="af6"/>
    <w:uiPriority w:val="99"/>
    <w:rsid w:val="000C31D7"/>
    <w:pPr>
      <w:widowControl w:val="0"/>
      <w:suppressAutoHyphens/>
      <w:spacing w:after="120" w:line="240" w:lineRule="auto"/>
      <w:ind w:firstLine="210"/>
      <w:jc w:val="left"/>
    </w:pPr>
    <w:rPr>
      <w:kern w:val="1"/>
      <w:sz w:val="20"/>
      <w:szCs w:val="24"/>
      <w:lang w:eastAsia="ar-SA"/>
    </w:rPr>
  </w:style>
  <w:style w:type="paragraph" w:customStyle="1" w:styleId="WW-3">
    <w:name w:val="WW-Основной текст с отступом 3"/>
    <w:basedOn w:val="a6"/>
    <w:uiPriority w:val="99"/>
    <w:rsid w:val="000C31D7"/>
    <w:pPr>
      <w:widowControl w:val="0"/>
      <w:suppressAutoHyphens/>
      <w:ind w:left="1276" w:hanging="142"/>
      <w:jc w:val="both"/>
    </w:pPr>
    <w:rPr>
      <w:rFonts w:ascii="Arial" w:hAnsi="Arial"/>
      <w:kern w:val="1"/>
      <w:sz w:val="28"/>
      <w:lang w:eastAsia="ar-SA"/>
    </w:rPr>
  </w:style>
  <w:style w:type="paragraph" w:customStyle="1" w:styleId="Iauiue">
    <w:name w:val="Iau?iue"/>
    <w:uiPriority w:val="99"/>
    <w:rsid w:val="000C31D7"/>
    <w:pPr>
      <w:widowControl w:val="0"/>
      <w:suppressAutoHyphens/>
    </w:pPr>
    <w:rPr>
      <w:lang w:eastAsia="ar-SA"/>
    </w:rPr>
  </w:style>
  <w:style w:type="paragraph" w:customStyle="1" w:styleId="nienie">
    <w:name w:val="nienie"/>
    <w:basedOn w:val="Iauiue"/>
    <w:uiPriority w:val="99"/>
    <w:rsid w:val="000C31D7"/>
    <w:pPr>
      <w:keepLines/>
      <w:tabs>
        <w:tab w:val="num" w:pos="1134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afff5">
    <w:name w:val="Новый абзац"/>
    <w:basedOn w:val="a6"/>
    <w:uiPriority w:val="99"/>
    <w:rsid w:val="000C31D7"/>
    <w:pPr>
      <w:widowControl w:val="0"/>
      <w:suppressAutoHyphens/>
      <w:spacing w:after="120"/>
      <w:ind w:firstLine="567"/>
      <w:jc w:val="both"/>
    </w:pPr>
    <w:rPr>
      <w:rFonts w:ascii="Arial" w:hAnsi="Arial"/>
      <w:kern w:val="1"/>
      <w:szCs w:val="24"/>
      <w:lang w:eastAsia="ar-SA"/>
    </w:rPr>
  </w:style>
  <w:style w:type="character" w:customStyle="1" w:styleId="1f2">
    <w:name w:val="Верхний колонтитул Знак1"/>
    <w:uiPriority w:val="99"/>
    <w:rsid w:val="000C31D7"/>
    <w:rPr>
      <w:rFonts w:ascii="Arial" w:hAnsi="Arial"/>
      <w:kern w:val="1"/>
      <w:sz w:val="24"/>
      <w:lang w:eastAsia="ar-SA" w:bidi="ar-SA"/>
    </w:rPr>
  </w:style>
  <w:style w:type="character" w:customStyle="1" w:styleId="1f3">
    <w:name w:val="Нижний колонтитул Знак1"/>
    <w:uiPriority w:val="99"/>
    <w:rsid w:val="000C31D7"/>
    <w:rPr>
      <w:rFonts w:ascii="Arial" w:hAnsi="Arial"/>
      <w:kern w:val="1"/>
      <w:sz w:val="24"/>
      <w:lang w:eastAsia="ar-SA" w:bidi="ar-SA"/>
    </w:rPr>
  </w:style>
  <w:style w:type="paragraph" w:customStyle="1" w:styleId="HeaderRight">
    <w:name w:val="Header Right"/>
    <w:basedOn w:val="aa"/>
    <w:uiPriority w:val="99"/>
    <w:rsid w:val="000C31D7"/>
    <w:pPr>
      <w:widowControl/>
      <w:pBdr>
        <w:bottom w:val="single" w:sz="4" w:space="18" w:color="808080"/>
      </w:pBdr>
      <w:tabs>
        <w:tab w:val="center" w:pos="4320"/>
        <w:tab w:val="right" w:pos="8640"/>
      </w:tabs>
      <w:spacing w:after="200" w:line="276" w:lineRule="auto"/>
      <w:jc w:val="right"/>
    </w:pPr>
    <w:rPr>
      <w:rFonts w:ascii="Calibri" w:hAnsi="Calibri"/>
      <w:color w:val="808080"/>
      <w:kern w:val="1"/>
      <w:lang w:eastAsia="ar-SA"/>
    </w:rPr>
  </w:style>
  <w:style w:type="character" w:customStyle="1" w:styleId="1f4">
    <w:name w:val="Текст выноски Знак1"/>
    <w:uiPriority w:val="99"/>
    <w:rsid w:val="000C31D7"/>
    <w:rPr>
      <w:rFonts w:ascii="Tahoma" w:hAnsi="Tahoma"/>
      <w:kern w:val="1"/>
      <w:sz w:val="16"/>
      <w:lang w:eastAsia="ar-SA" w:bidi="ar-SA"/>
    </w:rPr>
  </w:style>
  <w:style w:type="paragraph" w:styleId="afff6">
    <w:name w:val="No Spacing"/>
    <w:uiPriority w:val="99"/>
    <w:qFormat/>
    <w:rsid w:val="000C31D7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FR4">
    <w:name w:val="FR4"/>
    <w:uiPriority w:val="99"/>
    <w:rsid w:val="000C31D7"/>
    <w:pPr>
      <w:widowControl w:val="0"/>
      <w:autoSpaceDE w:val="0"/>
      <w:autoSpaceDN w:val="0"/>
      <w:adjustRightInd w:val="0"/>
      <w:spacing w:before="160"/>
      <w:ind w:left="3080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FR2">
    <w:name w:val="FR2"/>
    <w:uiPriority w:val="99"/>
    <w:rsid w:val="000C31D7"/>
    <w:pPr>
      <w:widowControl w:val="0"/>
      <w:autoSpaceDE w:val="0"/>
      <w:autoSpaceDN w:val="0"/>
      <w:adjustRightInd w:val="0"/>
      <w:spacing w:line="420" w:lineRule="auto"/>
      <w:ind w:left="1200" w:firstLine="700"/>
    </w:pPr>
    <w:rPr>
      <w:rFonts w:ascii="Arial" w:hAnsi="Arial" w:cs="Arial"/>
      <w:sz w:val="28"/>
      <w:szCs w:val="28"/>
    </w:rPr>
  </w:style>
  <w:style w:type="paragraph" w:customStyle="1" w:styleId="FR5">
    <w:name w:val="FR5"/>
    <w:uiPriority w:val="99"/>
    <w:rsid w:val="000C31D7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12"/>
      <w:szCs w:val="12"/>
    </w:rPr>
  </w:style>
  <w:style w:type="character" w:customStyle="1" w:styleId="apple-converted-space">
    <w:name w:val="apple-converted-space"/>
    <w:uiPriority w:val="99"/>
    <w:rsid w:val="000C31D7"/>
  </w:style>
  <w:style w:type="character" w:customStyle="1" w:styleId="WW8Num14z0">
    <w:name w:val="WW8Num14z0"/>
    <w:uiPriority w:val="99"/>
    <w:rsid w:val="000C31D7"/>
    <w:rPr>
      <w:rFonts w:ascii="Arial" w:hAnsi="Arial"/>
      <w:b/>
      <w:sz w:val="24"/>
      <w:u w:val="none"/>
    </w:rPr>
  </w:style>
  <w:style w:type="character" w:customStyle="1" w:styleId="WW8Num20z0">
    <w:name w:val="WW8Num20z0"/>
    <w:uiPriority w:val="99"/>
    <w:rsid w:val="000C31D7"/>
    <w:rPr>
      <w:rFonts w:ascii="Arial" w:hAnsi="Arial"/>
      <w:sz w:val="24"/>
      <w:u w:val="none"/>
    </w:rPr>
  </w:style>
  <w:style w:type="paragraph" w:customStyle="1" w:styleId="afff7">
    <w:name w:val="Содержимое врезки"/>
    <w:basedOn w:val="af6"/>
    <w:uiPriority w:val="99"/>
    <w:rsid w:val="000C31D7"/>
    <w:pPr>
      <w:spacing w:after="120" w:line="240" w:lineRule="auto"/>
      <w:jc w:val="left"/>
    </w:pPr>
    <w:rPr>
      <w:sz w:val="24"/>
      <w:lang w:eastAsia="ar-SA"/>
    </w:rPr>
  </w:style>
  <w:style w:type="paragraph" w:styleId="54">
    <w:name w:val="toc 5"/>
    <w:basedOn w:val="a6"/>
    <w:next w:val="a6"/>
    <w:autoRedefine/>
    <w:uiPriority w:val="99"/>
    <w:rsid w:val="000C31D7"/>
    <w:pPr>
      <w:spacing w:after="100" w:line="360" w:lineRule="auto"/>
      <w:ind w:left="880" w:firstLine="709"/>
      <w:jc w:val="both"/>
    </w:pPr>
    <w:rPr>
      <w:rFonts w:ascii="Arial" w:hAnsi="Arial"/>
      <w:sz w:val="22"/>
      <w:szCs w:val="24"/>
      <w:lang w:eastAsia="en-US"/>
    </w:rPr>
  </w:style>
  <w:style w:type="paragraph" w:styleId="afff8">
    <w:name w:val="caption"/>
    <w:aliases w:val="Название объекта Знак"/>
    <w:basedOn w:val="a6"/>
    <w:next w:val="a6"/>
    <w:uiPriority w:val="99"/>
    <w:qFormat/>
    <w:rsid w:val="000C31D7"/>
    <w:pPr>
      <w:tabs>
        <w:tab w:val="left" w:pos="3261"/>
        <w:tab w:val="left" w:pos="6096"/>
      </w:tabs>
      <w:jc w:val="center"/>
    </w:pPr>
    <w:rPr>
      <w:b/>
      <w:sz w:val="28"/>
    </w:rPr>
  </w:style>
  <w:style w:type="character" w:styleId="afff9">
    <w:name w:val="Emphasis"/>
    <w:uiPriority w:val="99"/>
    <w:qFormat/>
    <w:rsid w:val="000C31D7"/>
    <w:rPr>
      <w:rFonts w:cs="Times New Roman"/>
      <w:i/>
    </w:rPr>
  </w:style>
  <w:style w:type="paragraph" w:styleId="2e">
    <w:name w:val="Quote"/>
    <w:basedOn w:val="a6"/>
    <w:next w:val="a6"/>
    <w:link w:val="2f"/>
    <w:uiPriority w:val="99"/>
    <w:qFormat/>
    <w:rsid w:val="000C31D7"/>
    <w:pPr>
      <w:spacing w:line="360" w:lineRule="auto"/>
      <w:ind w:firstLine="709"/>
      <w:jc w:val="both"/>
    </w:pPr>
    <w:rPr>
      <w:rFonts w:ascii="Arial" w:hAnsi="Arial"/>
      <w:i/>
      <w:iCs/>
      <w:color w:val="000000"/>
      <w:sz w:val="24"/>
      <w:szCs w:val="24"/>
      <w:lang w:eastAsia="en-US"/>
    </w:rPr>
  </w:style>
  <w:style w:type="character" w:customStyle="1" w:styleId="2f">
    <w:name w:val="Цитата 2 Знак"/>
    <w:link w:val="2e"/>
    <w:uiPriority w:val="99"/>
    <w:locked/>
    <w:rsid w:val="000C31D7"/>
    <w:rPr>
      <w:rFonts w:ascii="Arial" w:hAnsi="Arial"/>
      <w:i/>
      <w:color w:val="000000"/>
      <w:sz w:val="24"/>
      <w:lang w:eastAsia="en-US"/>
    </w:rPr>
  </w:style>
  <w:style w:type="character" w:customStyle="1" w:styleId="affb">
    <w:name w:val="Заголовок оглавления Знак"/>
    <w:link w:val="affa"/>
    <w:uiPriority w:val="99"/>
    <w:locked/>
    <w:rsid w:val="000C31D7"/>
    <w:rPr>
      <w:rFonts w:ascii="Cambria" w:hAnsi="Cambria"/>
      <w:b/>
      <w:color w:val="365F91"/>
      <w:sz w:val="28"/>
      <w:lang w:eastAsia="en-US"/>
    </w:rPr>
  </w:style>
  <w:style w:type="paragraph" w:customStyle="1" w:styleId="13">
    <w:name w:val="Стиль13"/>
    <w:basedOn w:val="a6"/>
    <w:uiPriority w:val="99"/>
    <w:rsid w:val="000C31D7"/>
    <w:pPr>
      <w:numPr>
        <w:numId w:val="11"/>
      </w:numPr>
      <w:jc w:val="center"/>
    </w:pPr>
    <w:rPr>
      <w:rFonts w:ascii="Arial" w:hAnsi="Arial"/>
      <w:color w:val="000000"/>
      <w:sz w:val="24"/>
    </w:rPr>
  </w:style>
  <w:style w:type="paragraph" w:customStyle="1" w:styleId="55">
    <w:name w:val="Стиль5"/>
    <w:basedOn w:val="12"/>
    <w:uiPriority w:val="99"/>
    <w:rsid w:val="000C31D7"/>
    <w:pPr>
      <w:keepLines/>
      <w:pageBreakBefore/>
      <w:widowControl/>
      <w:spacing w:before="220" w:after="220" w:line="240" w:lineRule="auto"/>
      <w:ind w:firstLine="0"/>
    </w:pPr>
    <w:rPr>
      <w:b/>
      <w:bCs/>
      <w:sz w:val="24"/>
      <w:lang w:val="en-US" w:eastAsia="en-US"/>
    </w:rPr>
  </w:style>
  <w:style w:type="paragraph" w:customStyle="1" w:styleId="62">
    <w:name w:val="Стиль6"/>
    <w:basedOn w:val="55"/>
    <w:uiPriority w:val="99"/>
    <w:rsid w:val="000C31D7"/>
    <w:pPr>
      <w:jc w:val="both"/>
    </w:pPr>
  </w:style>
  <w:style w:type="paragraph" w:customStyle="1" w:styleId="72">
    <w:name w:val="Стиль7"/>
    <w:basedOn w:val="22"/>
    <w:uiPriority w:val="99"/>
    <w:rsid w:val="000C31D7"/>
    <w:pPr>
      <w:keepLines/>
      <w:spacing w:before="220" w:after="220" w:line="240" w:lineRule="auto"/>
      <w:jc w:val="center"/>
    </w:pPr>
    <w:rPr>
      <w:b/>
      <w:sz w:val="22"/>
      <w:lang w:val="ru-RU"/>
    </w:rPr>
  </w:style>
  <w:style w:type="paragraph" w:customStyle="1" w:styleId="8">
    <w:name w:val="Стиль8"/>
    <w:basedOn w:val="51"/>
    <w:uiPriority w:val="99"/>
    <w:rsid w:val="000C31D7"/>
    <w:pPr>
      <w:keepNext w:val="0"/>
      <w:numPr>
        <w:numId w:val="14"/>
      </w:numPr>
      <w:spacing w:before="240" w:after="60" w:line="360" w:lineRule="auto"/>
    </w:pPr>
    <w:rPr>
      <w:b/>
      <w:bCs/>
      <w:iCs/>
      <w:sz w:val="24"/>
      <w:szCs w:val="26"/>
      <w:u w:val="none"/>
      <w:lang w:eastAsia="en-US"/>
    </w:rPr>
  </w:style>
  <w:style w:type="paragraph" w:customStyle="1" w:styleId="1">
    <w:name w:val="ЗАГОЛОВОК 1"/>
    <w:basedOn w:val="12"/>
    <w:uiPriority w:val="99"/>
    <w:rsid w:val="000C31D7"/>
    <w:pPr>
      <w:keepLines/>
      <w:pageBreakBefore/>
      <w:widowControl/>
      <w:numPr>
        <w:numId w:val="12"/>
      </w:numPr>
      <w:spacing w:before="220" w:after="220" w:line="240" w:lineRule="exact"/>
    </w:pPr>
    <w:rPr>
      <w:b/>
      <w:bCs/>
      <w:sz w:val="24"/>
      <w:lang w:val="en-US" w:eastAsia="en-US"/>
    </w:rPr>
  </w:style>
  <w:style w:type="paragraph" w:customStyle="1" w:styleId="9">
    <w:name w:val="Стиль9"/>
    <w:basedOn w:val="90"/>
    <w:uiPriority w:val="99"/>
    <w:rsid w:val="000C31D7"/>
    <w:pPr>
      <w:keepNext w:val="0"/>
      <w:numPr>
        <w:numId w:val="15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0">
    <w:name w:val="Стиль10"/>
    <w:basedOn w:val="90"/>
    <w:uiPriority w:val="99"/>
    <w:rsid w:val="000C31D7"/>
    <w:pPr>
      <w:keepNext w:val="0"/>
      <w:numPr>
        <w:numId w:val="16"/>
      </w:numPr>
      <w:shd w:val="clear" w:color="auto" w:fill="auto"/>
      <w:tabs>
        <w:tab w:val="left" w:pos="57"/>
      </w:tabs>
      <w:autoSpaceDE/>
      <w:autoSpaceDN/>
      <w:adjustRightInd/>
      <w:spacing w:before="240" w:after="60" w:line="360" w:lineRule="auto"/>
      <w:jc w:val="both"/>
    </w:pPr>
    <w:rPr>
      <w:b/>
      <w:color w:val="auto"/>
      <w:sz w:val="24"/>
      <w:szCs w:val="22"/>
      <w:lang w:eastAsia="en-US"/>
    </w:rPr>
  </w:style>
  <w:style w:type="paragraph" w:customStyle="1" w:styleId="11">
    <w:name w:val="Стиль11"/>
    <w:basedOn w:val="51"/>
    <w:uiPriority w:val="99"/>
    <w:rsid w:val="000C31D7"/>
    <w:pPr>
      <w:numPr>
        <w:numId w:val="17"/>
      </w:numPr>
      <w:tabs>
        <w:tab w:val="left" w:pos="0"/>
        <w:tab w:val="left" w:pos="2410"/>
        <w:tab w:val="left" w:pos="3119"/>
        <w:tab w:val="left" w:pos="4111"/>
      </w:tabs>
      <w:spacing w:before="220" w:after="220" w:line="240" w:lineRule="auto"/>
      <w:jc w:val="center"/>
      <w:outlineLvl w:val="2"/>
    </w:pPr>
    <w:rPr>
      <w:b/>
      <w:bCs/>
      <w:sz w:val="22"/>
      <w:u w:val="none"/>
    </w:rPr>
  </w:style>
  <w:style w:type="paragraph" w:customStyle="1" w:styleId="121">
    <w:name w:val="Стиль12"/>
    <w:basedOn w:val="11"/>
    <w:uiPriority w:val="99"/>
    <w:rsid w:val="000C31D7"/>
    <w:pPr>
      <w:numPr>
        <w:numId w:val="0"/>
      </w:numPr>
      <w:tabs>
        <w:tab w:val="left" w:pos="57"/>
      </w:tabs>
    </w:pPr>
  </w:style>
  <w:style w:type="paragraph" w:customStyle="1" w:styleId="141">
    <w:name w:val="Стиль14"/>
    <w:basedOn w:val="121"/>
    <w:uiPriority w:val="99"/>
    <w:rsid w:val="000C31D7"/>
    <w:pPr>
      <w:tabs>
        <w:tab w:val="left" w:pos="113"/>
      </w:tabs>
    </w:pPr>
  </w:style>
  <w:style w:type="paragraph" w:customStyle="1" w:styleId="151">
    <w:name w:val="Стиль15"/>
    <w:basedOn w:val="141"/>
    <w:uiPriority w:val="99"/>
    <w:rsid w:val="000C31D7"/>
    <w:pPr>
      <w:tabs>
        <w:tab w:val="clear" w:pos="0"/>
        <w:tab w:val="clear" w:pos="2410"/>
        <w:tab w:val="clear" w:pos="3119"/>
        <w:tab w:val="clear" w:pos="4111"/>
      </w:tabs>
      <w:jc w:val="both"/>
    </w:pPr>
  </w:style>
  <w:style w:type="paragraph" w:customStyle="1" w:styleId="21">
    <w:name w:val="ЗАГОЛОВОК 2"/>
    <w:basedOn w:val="22"/>
    <w:next w:val="a6"/>
    <w:uiPriority w:val="99"/>
    <w:rsid w:val="000C31D7"/>
    <w:pPr>
      <w:keepLines/>
      <w:numPr>
        <w:numId w:val="13"/>
      </w:numPr>
      <w:spacing w:before="220" w:after="220" w:line="240" w:lineRule="auto"/>
      <w:jc w:val="center"/>
    </w:pPr>
    <w:rPr>
      <w:b/>
      <w:sz w:val="22"/>
      <w:lang w:val="ru-RU"/>
    </w:rPr>
  </w:style>
  <w:style w:type="paragraph" w:customStyle="1" w:styleId="40">
    <w:name w:val="заголовок 4"/>
    <w:basedOn w:val="12"/>
    <w:uiPriority w:val="99"/>
    <w:rsid w:val="000C31D7"/>
    <w:pPr>
      <w:keepLines/>
      <w:pageBreakBefore/>
      <w:widowControl/>
      <w:numPr>
        <w:numId w:val="18"/>
      </w:numPr>
      <w:overflowPunct w:val="0"/>
      <w:autoSpaceDE w:val="0"/>
      <w:autoSpaceDN w:val="0"/>
      <w:adjustRightInd w:val="0"/>
      <w:spacing w:before="240" w:after="120" w:line="22" w:lineRule="atLeast"/>
      <w:jc w:val="left"/>
      <w:textAlignment w:val="baseline"/>
    </w:pPr>
    <w:rPr>
      <w:b/>
      <w:bCs/>
      <w:sz w:val="24"/>
    </w:rPr>
  </w:style>
  <w:style w:type="paragraph" w:styleId="3b">
    <w:name w:val="List Bullet 3"/>
    <w:basedOn w:val="a6"/>
    <w:autoRedefine/>
    <w:uiPriority w:val="99"/>
    <w:rsid w:val="003C7135"/>
    <w:pPr>
      <w:tabs>
        <w:tab w:val="num" w:pos="926"/>
      </w:tabs>
      <w:spacing w:after="60"/>
      <w:ind w:left="926" w:hanging="360"/>
      <w:jc w:val="both"/>
    </w:pPr>
    <w:rPr>
      <w:sz w:val="24"/>
      <w:szCs w:val="24"/>
    </w:rPr>
  </w:style>
  <w:style w:type="paragraph" w:styleId="44">
    <w:name w:val="List Bullet 4"/>
    <w:basedOn w:val="a6"/>
    <w:autoRedefine/>
    <w:uiPriority w:val="99"/>
    <w:rsid w:val="003C7135"/>
    <w:pPr>
      <w:tabs>
        <w:tab w:val="num" w:pos="1209"/>
      </w:tabs>
      <w:spacing w:after="60"/>
      <w:ind w:left="1209" w:hanging="360"/>
      <w:jc w:val="both"/>
    </w:pPr>
    <w:rPr>
      <w:sz w:val="24"/>
      <w:szCs w:val="24"/>
    </w:rPr>
  </w:style>
  <w:style w:type="paragraph" w:styleId="50">
    <w:name w:val="List Bullet 5"/>
    <w:basedOn w:val="a6"/>
    <w:autoRedefine/>
    <w:uiPriority w:val="99"/>
    <w:rsid w:val="003C7135"/>
    <w:pPr>
      <w:numPr>
        <w:numId w:val="4"/>
      </w:numPr>
      <w:tabs>
        <w:tab w:val="clear" w:pos="1209"/>
        <w:tab w:val="num" w:pos="1492"/>
      </w:tabs>
      <w:spacing w:after="60"/>
      <w:ind w:left="1492"/>
      <w:jc w:val="both"/>
    </w:pPr>
    <w:rPr>
      <w:sz w:val="24"/>
      <w:szCs w:val="24"/>
    </w:rPr>
  </w:style>
  <w:style w:type="paragraph" w:styleId="a">
    <w:name w:val="List Number"/>
    <w:basedOn w:val="a6"/>
    <w:uiPriority w:val="99"/>
    <w:rsid w:val="003C7135"/>
    <w:pPr>
      <w:numPr>
        <w:numId w:val="5"/>
      </w:numPr>
      <w:tabs>
        <w:tab w:val="clear" w:pos="1492"/>
        <w:tab w:val="num" w:pos="360"/>
      </w:tabs>
      <w:spacing w:after="60"/>
      <w:ind w:left="360"/>
      <w:jc w:val="both"/>
    </w:pPr>
    <w:rPr>
      <w:sz w:val="24"/>
      <w:szCs w:val="24"/>
    </w:rPr>
  </w:style>
  <w:style w:type="paragraph" w:styleId="3">
    <w:name w:val="List Number 3"/>
    <w:basedOn w:val="a6"/>
    <w:uiPriority w:val="99"/>
    <w:rsid w:val="003C7135"/>
    <w:pPr>
      <w:numPr>
        <w:numId w:val="6"/>
      </w:numPr>
      <w:tabs>
        <w:tab w:val="clear" w:pos="360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styleId="4">
    <w:name w:val="List Number 4"/>
    <w:basedOn w:val="a6"/>
    <w:uiPriority w:val="99"/>
    <w:rsid w:val="003C7135"/>
    <w:pPr>
      <w:numPr>
        <w:numId w:val="7"/>
      </w:numPr>
      <w:tabs>
        <w:tab w:val="clear" w:pos="926"/>
        <w:tab w:val="num" w:pos="1209"/>
      </w:tabs>
      <w:spacing w:after="60"/>
      <w:ind w:left="1209"/>
      <w:jc w:val="both"/>
    </w:pPr>
    <w:rPr>
      <w:sz w:val="24"/>
      <w:szCs w:val="24"/>
    </w:rPr>
  </w:style>
  <w:style w:type="paragraph" w:styleId="5">
    <w:name w:val="List Number 5"/>
    <w:basedOn w:val="a6"/>
    <w:uiPriority w:val="99"/>
    <w:rsid w:val="003C7135"/>
    <w:pPr>
      <w:numPr>
        <w:numId w:val="8"/>
      </w:numPr>
      <w:tabs>
        <w:tab w:val="clear" w:pos="1209"/>
        <w:tab w:val="num" w:pos="1492"/>
      </w:tabs>
      <w:spacing w:after="60"/>
      <w:ind w:left="1492"/>
      <w:jc w:val="both"/>
    </w:pPr>
    <w:rPr>
      <w:sz w:val="24"/>
      <w:szCs w:val="24"/>
    </w:rPr>
  </w:style>
  <w:style w:type="paragraph" w:customStyle="1" w:styleId="a5">
    <w:name w:val="Раздел"/>
    <w:basedOn w:val="a6"/>
    <w:uiPriority w:val="99"/>
    <w:rsid w:val="003C7135"/>
    <w:pPr>
      <w:numPr>
        <w:ilvl w:val="1"/>
        <w:numId w:val="19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fffa">
    <w:name w:val="Часть"/>
    <w:basedOn w:val="a6"/>
    <w:uiPriority w:val="99"/>
    <w:rsid w:val="003C7135"/>
    <w:pPr>
      <w:spacing w:after="60"/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0">
    <w:name w:val="Раздел 3"/>
    <w:basedOn w:val="a6"/>
    <w:uiPriority w:val="99"/>
    <w:rsid w:val="003C7135"/>
    <w:pPr>
      <w:numPr>
        <w:numId w:val="20"/>
      </w:numPr>
      <w:spacing w:before="120" w:after="120"/>
      <w:jc w:val="center"/>
    </w:pPr>
    <w:rPr>
      <w:b/>
      <w:bCs/>
      <w:sz w:val="24"/>
      <w:szCs w:val="24"/>
    </w:rPr>
  </w:style>
  <w:style w:type="paragraph" w:customStyle="1" w:styleId="afffb">
    <w:name w:val="Условия контракта"/>
    <w:basedOn w:val="a6"/>
    <w:uiPriority w:val="99"/>
    <w:rsid w:val="003C7135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Instruction">
    <w:name w:val="Instruction"/>
    <w:basedOn w:val="26"/>
    <w:uiPriority w:val="99"/>
    <w:rsid w:val="003C7135"/>
    <w:pPr>
      <w:tabs>
        <w:tab w:val="num" w:pos="360"/>
      </w:tabs>
      <w:spacing w:before="180" w:after="60" w:line="240" w:lineRule="auto"/>
      <w:ind w:left="360" w:hanging="360"/>
      <w:jc w:val="both"/>
    </w:pPr>
    <w:rPr>
      <w:rFonts w:ascii="Times New Roman" w:hAnsi="Times New Roman"/>
      <w:b/>
      <w:bCs/>
      <w:szCs w:val="24"/>
    </w:rPr>
  </w:style>
  <w:style w:type="paragraph" w:customStyle="1" w:styleId="afffc">
    <w:name w:val="Тендерные данные"/>
    <w:basedOn w:val="a6"/>
    <w:uiPriority w:val="99"/>
    <w:rsid w:val="003C7135"/>
    <w:pPr>
      <w:tabs>
        <w:tab w:val="left" w:pos="1985"/>
      </w:tabs>
      <w:spacing w:before="120" w:after="60"/>
      <w:jc w:val="both"/>
    </w:pPr>
    <w:rPr>
      <w:b/>
      <w:bCs/>
      <w:sz w:val="24"/>
      <w:szCs w:val="24"/>
    </w:rPr>
  </w:style>
  <w:style w:type="paragraph" w:styleId="afffd">
    <w:name w:val="Date"/>
    <w:basedOn w:val="a6"/>
    <w:next w:val="a6"/>
    <w:link w:val="afffe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e">
    <w:name w:val="Дата Знак"/>
    <w:link w:val="afffd"/>
    <w:uiPriority w:val="99"/>
    <w:locked/>
    <w:rsid w:val="003C7135"/>
    <w:rPr>
      <w:sz w:val="24"/>
    </w:rPr>
  </w:style>
  <w:style w:type="paragraph" w:customStyle="1" w:styleId="affff">
    <w:name w:val="Íîðìàëüíûé"/>
    <w:uiPriority w:val="99"/>
    <w:rsid w:val="003C7135"/>
    <w:rPr>
      <w:rFonts w:ascii="Courier" w:hAnsi="Courier" w:cs="Courier"/>
      <w:sz w:val="24"/>
      <w:szCs w:val="24"/>
      <w:lang w:val="en-GB"/>
    </w:rPr>
  </w:style>
  <w:style w:type="paragraph" w:customStyle="1" w:styleId="affff0">
    <w:name w:val="Подраздел"/>
    <w:basedOn w:val="a6"/>
    <w:uiPriority w:val="99"/>
    <w:rsid w:val="003C7135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  <w:sz w:val="24"/>
      <w:szCs w:val="24"/>
    </w:rPr>
  </w:style>
  <w:style w:type="character" w:customStyle="1" w:styleId="affff1">
    <w:name w:val="Основной шрифт"/>
    <w:uiPriority w:val="99"/>
    <w:rsid w:val="003C7135"/>
  </w:style>
  <w:style w:type="paragraph" w:styleId="HTML">
    <w:name w:val="HTML Address"/>
    <w:basedOn w:val="a6"/>
    <w:link w:val="HTML0"/>
    <w:uiPriority w:val="99"/>
    <w:rsid w:val="003C7135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link w:val="HTML"/>
    <w:uiPriority w:val="99"/>
    <w:locked/>
    <w:rsid w:val="003C7135"/>
    <w:rPr>
      <w:i/>
      <w:sz w:val="24"/>
    </w:rPr>
  </w:style>
  <w:style w:type="paragraph" w:styleId="affff2">
    <w:name w:val="envelope address"/>
    <w:basedOn w:val="a6"/>
    <w:uiPriority w:val="99"/>
    <w:rsid w:val="003C7135"/>
    <w:pPr>
      <w:framePr w:w="7920" w:h="1980" w:hRule="exact" w:hSpace="180" w:wrap="auto" w:hAnchor="page" w:xAlign="center" w:yAlign="bottom"/>
      <w:spacing w:after="60"/>
      <w:ind w:left="2880"/>
      <w:jc w:val="both"/>
    </w:pPr>
    <w:rPr>
      <w:rFonts w:ascii="Arial" w:hAnsi="Arial" w:cs="Arial"/>
      <w:sz w:val="24"/>
      <w:szCs w:val="24"/>
    </w:rPr>
  </w:style>
  <w:style w:type="character" w:styleId="HTML1">
    <w:name w:val="HTML Acronym"/>
    <w:uiPriority w:val="99"/>
    <w:rsid w:val="003C7135"/>
    <w:rPr>
      <w:rFonts w:cs="Times New Roman"/>
    </w:rPr>
  </w:style>
  <w:style w:type="paragraph" w:styleId="affff3">
    <w:name w:val="Note Heading"/>
    <w:basedOn w:val="a6"/>
    <w:next w:val="a6"/>
    <w:link w:val="affff4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4">
    <w:name w:val="Заголовок записки Знак"/>
    <w:link w:val="affff3"/>
    <w:uiPriority w:val="99"/>
    <w:locked/>
    <w:rsid w:val="003C7135"/>
    <w:rPr>
      <w:sz w:val="24"/>
    </w:rPr>
  </w:style>
  <w:style w:type="character" w:styleId="HTML2">
    <w:name w:val="HTML Keyboard"/>
    <w:uiPriority w:val="99"/>
    <w:rsid w:val="003C7135"/>
    <w:rPr>
      <w:rFonts w:ascii="Courier New" w:hAnsi="Courier New" w:cs="Times New Roman"/>
      <w:sz w:val="20"/>
    </w:rPr>
  </w:style>
  <w:style w:type="character" w:styleId="HTML3">
    <w:name w:val="HTML Code"/>
    <w:uiPriority w:val="99"/>
    <w:rsid w:val="003C7135"/>
    <w:rPr>
      <w:rFonts w:ascii="Courier New" w:hAnsi="Courier New" w:cs="Times New Roman"/>
      <w:sz w:val="20"/>
    </w:rPr>
  </w:style>
  <w:style w:type="paragraph" w:styleId="affff5">
    <w:name w:val="Body Text First Indent"/>
    <w:basedOn w:val="af6"/>
    <w:link w:val="affff6"/>
    <w:uiPriority w:val="99"/>
    <w:rsid w:val="003C7135"/>
    <w:pPr>
      <w:spacing w:after="120" w:line="240" w:lineRule="auto"/>
      <w:ind w:firstLine="210"/>
    </w:pPr>
    <w:rPr>
      <w:sz w:val="24"/>
      <w:szCs w:val="24"/>
    </w:rPr>
  </w:style>
  <w:style w:type="character" w:customStyle="1" w:styleId="affff6">
    <w:name w:val="Красная строка Знак"/>
    <w:link w:val="affff5"/>
    <w:uiPriority w:val="99"/>
    <w:locked/>
    <w:rsid w:val="003C7135"/>
    <w:rPr>
      <w:rFonts w:ascii="Arial" w:hAnsi="Arial"/>
      <w:sz w:val="24"/>
    </w:rPr>
  </w:style>
  <w:style w:type="paragraph" w:styleId="2f0">
    <w:name w:val="Body Text First Indent 2"/>
    <w:basedOn w:val="26"/>
    <w:link w:val="2f1"/>
    <w:uiPriority w:val="99"/>
    <w:rsid w:val="003C7135"/>
    <w:pPr>
      <w:spacing w:line="240" w:lineRule="auto"/>
      <w:ind w:left="283" w:firstLine="210"/>
      <w:jc w:val="both"/>
    </w:pPr>
    <w:rPr>
      <w:szCs w:val="24"/>
    </w:rPr>
  </w:style>
  <w:style w:type="character" w:customStyle="1" w:styleId="2f1">
    <w:name w:val="Красная строка 2 Знак"/>
    <w:link w:val="2f0"/>
    <w:uiPriority w:val="99"/>
    <w:locked/>
    <w:rsid w:val="003C7135"/>
    <w:rPr>
      <w:rFonts w:ascii="Arial" w:hAnsi="Arial"/>
      <w:sz w:val="24"/>
    </w:rPr>
  </w:style>
  <w:style w:type="character" w:styleId="affff7">
    <w:name w:val="line number"/>
    <w:uiPriority w:val="99"/>
    <w:rsid w:val="003C7135"/>
    <w:rPr>
      <w:rFonts w:cs="Times New Roman"/>
    </w:rPr>
  </w:style>
  <w:style w:type="character" w:styleId="HTML4">
    <w:name w:val="HTML Sample"/>
    <w:uiPriority w:val="99"/>
    <w:rsid w:val="003C7135"/>
    <w:rPr>
      <w:rFonts w:ascii="Courier New" w:hAnsi="Courier New" w:cs="Times New Roman"/>
    </w:rPr>
  </w:style>
  <w:style w:type="paragraph" w:styleId="2f2">
    <w:name w:val="envelope return"/>
    <w:basedOn w:val="a6"/>
    <w:uiPriority w:val="99"/>
    <w:rsid w:val="003C7135"/>
    <w:pPr>
      <w:spacing w:after="60"/>
      <w:jc w:val="both"/>
    </w:pPr>
    <w:rPr>
      <w:rFonts w:ascii="Arial" w:hAnsi="Arial" w:cs="Arial"/>
    </w:rPr>
  </w:style>
  <w:style w:type="paragraph" w:styleId="affff8">
    <w:name w:val="Normal Indent"/>
    <w:basedOn w:val="a6"/>
    <w:uiPriority w:val="99"/>
    <w:rsid w:val="003C7135"/>
    <w:pPr>
      <w:spacing w:after="60"/>
      <w:ind w:left="708"/>
      <w:jc w:val="both"/>
    </w:pPr>
    <w:rPr>
      <w:sz w:val="24"/>
      <w:szCs w:val="24"/>
    </w:rPr>
  </w:style>
  <w:style w:type="character" w:styleId="HTML5">
    <w:name w:val="HTML Definition"/>
    <w:uiPriority w:val="99"/>
    <w:rsid w:val="003C7135"/>
    <w:rPr>
      <w:rFonts w:cs="Times New Roman"/>
      <w:i/>
    </w:rPr>
  </w:style>
  <w:style w:type="character" w:styleId="HTML6">
    <w:name w:val="HTML Variable"/>
    <w:uiPriority w:val="99"/>
    <w:rsid w:val="003C7135"/>
    <w:rPr>
      <w:rFonts w:cs="Times New Roman"/>
      <w:i/>
    </w:rPr>
  </w:style>
  <w:style w:type="character" w:styleId="HTML7">
    <w:name w:val="HTML Typewriter"/>
    <w:uiPriority w:val="99"/>
    <w:rsid w:val="003C7135"/>
    <w:rPr>
      <w:rFonts w:ascii="Courier New" w:hAnsi="Courier New" w:cs="Times New Roman"/>
      <w:sz w:val="20"/>
    </w:rPr>
  </w:style>
  <w:style w:type="paragraph" w:styleId="affff9">
    <w:name w:val="Signature"/>
    <w:basedOn w:val="a6"/>
    <w:link w:val="affffa"/>
    <w:uiPriority w:val="99"/>
    <w:rsid w:val="003C7135"/>
    <w:pPr>
      <w:spacing w:after="60"/>
      <w:ind w:left="4252"/>
      <w:jc w:val="both"/>
    </w:pPr>
    <w:rPr>
      <w:sz w:val="24"/>
      <w:szCs w:val="24"/>
    </w:rPr>
  </w:style>
  <w:style w:type="character" w:customStyle="1" w:styleId="affffa">
    <w:name w:val="Подпись Знак"/>
    <w:link w:val="affff9"/>
    <w:uiPriority w:val="99"/>
    <w:locked/>
    <w:rsid w:val="003C7135"/>
    <w:rPr>
      <w:sz w:val="24"/>
    </w:rPr>
  </w:style>
  <w:style w:type="paragraph" w:styleId="affffb">
    <w:name w:val="Salutation"/>
    <w:basedOn w:val="a6"/>
    <w:next w:val="a6"/>
    <w:link w:val="affffc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c">
    <w:name w:val="Приветствие Знак"/>
    <w:link w:val="affffb"/>
    <w:uiPriority w:val="99"/>
    <w:locked/>
    <w:rsid w:val="003C7135"/>
    <w:rPr>
      <w:sz w:val="24"/>
    </w:rPr>
  </w:style>
  <w:style w:type="paragraph" w:styleId="affffd">
    <w:name w:val="List Continue"/>
    <w:basedOn w:val="a6"/>
    <w:uiPriority w:val="99"/>
    <w:rsid w:val="003C7135"/>
    <w:pPr>
      <w:spacing w:after="120"/>
      <w:ind w:left="283"/>
      <w:jc w:val="both"/>
    </w:pPr>
    <w:rPr>
      <w:sz w:val="24"/>
      <w:szCs w:val="24"/>
    </w:rPr>
  </w:style>
  <w:style w:type="paragraph" w:styleId="2f3">
    <w:name w:val="List Continue 2"/>
    <w:basedOn w:val="a6"/>
    <w:uiPriority w:val="99"/>
    <w:rsid w:val="003C7135"/>
    <w:pPr>
      <w:spacing w:after="120"/>
      <w:ind w:left="566"/>
      <w:jc w:val="both"/>
    </w:pPr>
    <w:rPr>
      <w:sz w:val="24"/>
      <w:szCs w:val="24"/>
    </w:rPr>
  </w:style>
  <w:style w:type="paragraph" w:styleId="3c">
    <w:name w:val="List Continue 3"/>
    <w:basedOn w:val="a6"/>
    <w:uiPriority w:val="99"/>
    <w:rsid w:val="003C7135"/>
    <w:pPr>
      <w:spacing w:after="120"/>
      <w:ind w:left="849"/>
      <w:jc w:val="both"/>
    </w:pPr>
    <w:rPr>
      <w:sz w:val="24"/>
      <w:szCs w:val="24"/>
    </w:rPr>
  </w:style>
  <w:style w:type="paragraph" w:styleId="45">
    <w:name w:val="List Continue 4"/>
    <w:basedOn w:val="a6"/>
    <w:uiPriority w:val="99"/>
    <w:rsid w:val="003C7135"/>
    <w:pPr>
      <w:spacing w:after="120"/>
      <w:ind w:left="1132"/>
      <w:jc w:val="both"/>
    </w:pPr>
    <w:rPr>
      <w:sz w:val="24"/>
      <w:szCs w:val="24"/>
    </w:rPr>
  </w:style>
  <w:style w:type="paragraph" w:styleId="56">
    <w:name w:val="List Continue 5"/>
    <w:basedOn w:val="a6"/>
    <w:uiPriority w:val="99"/>
    <w:rsid w:val="003C7135"/>
    <w:pPr>
      <w:spacing w:after="120"/>
      <w:ind w:left="1415"/>
      <w:jc w:val="both"/>
    </w:pPr>
    <w:rPr>
      <w:sz w:val="24"/>
      <w:szCs w:val="24"/>
    </w:rPr>
  </w:style>
  <w:style w:type="character" w:styleId="affffe">
    <w:name w:val="FollowedHyperlink"/>
    <w:uiPriority w:val="99"/>
    <w:rsid w:val="003C7135"/>
    <w:rPr>
      <w:rFonts w:cs="Times New Roman"/>
      <w:color w:val="800080"/>
      <w:u w:val="single"/>
    </w:rPr>
  </w:style>
  <w:style w:type="paragraph" w:styleId="afffff">
    <w:name w:val="Closing"/>
    <w:basedOn w:val="a6"/>
    <w:link w:val="afffff0"/>
    <w:uiPriority w:val="99"/>
    <w:rsid w:val="003C7135"/>
    <w:pPr>
      <w:spacing w:after="60"/>
      <w:ind w:left="4252"/>
      <w:jc w:val="both"/>
    </w:pPr>
    <w:rPr>
      <w:sz w:val="24"/>
      <w:szCs w:val="24"/>
    </w:rPr>
  </w:style>
  <w:style w:type="character" w:customStyle="1" w:styleId="afffff0">
    <w:name w:val="Прощание Знак"/>
    <w:link w:val="afffff"/>
    <w:uiPriority w:val="99"/>
    <w:locked/>
    <w:rsid w:val="003C7135"/>
    <w:rPr>
      <w:sz w:val="24"/>
    </w:rPr>
  </w:style>
  <w:style w:type="paragraph" w:styleId="2f4">
    <w:name w:val="List 2"/>
    <w:basedOn w:val="a6"/>
    <w:uiPriority w:val="99"/>
    <w:rsid w:val="003C7135"/>
    <w:pPr>
      <w:spacing w:after="60"/>
      <w:ind w:left="566" w:hanging="283"/>
      <w:jc w:val="both"/>
    </w:pPr>
    <w:rPr>
      <w:sz w:val="24"/>
      <w:szCs w:val="24"/>
    </w:rPr>
  </w:style>
  <w:style w:type="paragraph" w:styleId="3d">
    <w:name w:val="List 3"/>
    <w:basedOn w:val="a6"/>
    <w:uiPriority w:val="99"/>
    <w:rsid w:val="003C7135"/>
    <w:pPr>
      <w:spacing w:after="60"/>
      <w:ind w:left="849" w:hanging="283"/>
      <w:jc w:val="both"/>
    </w:pPr>
    <w:rPr>
      <w:sz w:val="24"/>
      <w:szCs w:val="24"/>
    </w:rPr>
  </w:style>
  <w:style w:type="paragraph" w:styleId="46">
    <w:name w:val="List 4"/>
    <w:basedOn w:val="a6"/>
    <w:uiPriority w:val="99"/>
    <w:rsid w:val="003C7135"/>
    <w:pPr>
      <w:spacing w:after="60"/>
      <w:ind w:left="1132" w:hanging="283"/>
      <w:jc w:val="both"/>
    </w:pPr>
    <w:rPr>
      <w:sz w:val="24"/>
      <w:szCs w:val="24"/>
    </w:rPr>
  </w:style>
  <w:style w:type="paragraph" w:styleId="57">
    <w:name w:val="List 5"/>
    <w:basedOn w:val="a6"/>
    <w:uiPriority w:val="99"/>
    <w:rsid w:val="003C7135"/>
    <w:pPr>
      <w:spacing w:after="60"/>
      <w:ind w:left="1415" w:hanging="283"/>
      <w:jc w:val="both"/>
    </w:pPr>
    <w:rPr>
      <w:sz w:val="24"/>
      <w:szCs w:val="24"/>
    </w:rPr>
  </w:style>
  <w:style w:type="paragraph" w:styleId="HTML8">
    <w:name w:val="HTML Preformatted"/>
    <w:basedOn w:val="a6"/>
    <w:link w:val="HTML9"/>
    <w:uiPriority w:val="99"/>
    <w:rsid w:val="003C7135"/>
    <w:pPr>
      <w:spacing w:after="60"/>
      <w:jc w:val="both"/>
    </w:pPr>
    <w:rPr>
      <w:rFonts w:ascii="Courier New" w:hAnsi="Courier New"/>
    </w:rPr>
  </w:style>
  <w:style w:type="character" w:customStyle="1" w:styleId="HTML9">
    <w:name w:val="Стандартный HTML Знак"/>
    <w:link w:val="HTML8"/>
    <w:uiPriority w:val="99"/>
    <w:locked/>
    <w:rsid w:val="003C7135"/>
    <w:rPr>
      <w:rFonts w:ascii="Courier New" w:hAnsi="Courier New"/>
    </w:rPr>
  </w:style>
  <w:style w:type="character" w:styleId="HTMLa">
    <w:name w:val="HTML Cite"/>
    <w:uiPriority w:val="99"/>
    <w:rsid w:val="003C7135"/>
    <w:rPr>
      <w:rFonts w:cs="Times New Roman"/>
      <w:i/>
    </w:rPr>
  </w:style>
  <w:style w:type="paragraph" w:styleId="afffff1">
    <w:name w:val="Message Header"/>
    <w:basedOn w:val="a6"/>
    <w:link w:val="afffff2"/>
    <w:uiPriority w:val="99"/>
    <w:rsid w:val="003C71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/>
      <w:sz w:val="24"/>
      <w:szCs w:val="24"/>
    </w:rPr>
  </w:style>
  <w:style w:type="character" w:customStyle="1" w:styleId="afffff2">
    <w:name w:val="Шапка Знак"/>
    <w:link w:val="afffff1"/>
    <w:uiPriority w:val="99"/>
    <w:locked/>
    <w:rsid w:val="003C7135"/>
    <w:rPr>
      <w:rFonts w:ascii="Arial" w:hAnsi="Arial"/>
      <w:sz w:val="24"/>
      <w:shd w:val="pct20" w:color="auto" w:fill="auto"/>
    </w:rPr>
  </w:style>
  <w:style w:type="paragraph" w:styleId="afffff3">
    <w:name w:val="E-mail Signature"/>
    <w:basedOn w:val="a6"/>
    <w:link w:val="afffff4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afffff4">
    <w:name w:val="Электронная подпись Знак"/>
    <w:link w:val="afffff3"/>
    <w:uiPriority w:val="99"/>
    <w:locked/>
    <w:rsid w:val="003C7135"/>
    <w:rPr>
      <w:sz w:val="24"/>
    </w:rPr>
  </w:style>
  <w:style w:type="paragraph" w:customStyle="1" w:styleId="2-1">
    <w:name w:val="содержание2-1"/>
    <w:basedOn w:val="32"/>
    <w:next w:val="a6"/>
    <w:uiPriority w:val="99"/>
    <w:rsid w:val="003C7135"/>
    <w:pPr>
      <w:numPr>
        <w:ilvl w:val="2"/>
      </w:numPr>
      <w:tabs>
        <w:tab w:val="num" w:pos="1610"/>
      </w:tabs>
      <w:spacing w:before="240" w:after="60" w:line="240" w:lineRule="auto"/>
      <w:ind w:left="2160" w:hanging="720"/>
      <w:jc w:val="both"/>
    </w:pPr>
    <w:rPr>
      <w:rFonts w:cs="Arial"/>
      <w:b/>
      <w:bCs/>
      <w:sz w:val="24"/>
      <w:szCs w:val="24"/>
    </w:rPr>
  </w:style>
  <w:style w:type="paragraph" w:customStyle="1" w:styleId="212">
    <w:name w:val="Заголовок 2.1"/>
    <w:basedOn w:val="12"/>
    <w:uiPriority w:val="99"/>
    <w:rsid w:val="003C7135"/>
    <w:pPr>
      <w:keepLines/>
      <w:suppressLineNumbers/>
      <w:tabs>
        <w:tab w:val="num" w:pos="432"/>
      </w:tabs>
      <w:suppressAutoHyphens/>
      <w:spacing w:before="240" w:after="60" w:line="240" w:lineRule="auto"/>
      <w:ind w:left="432" w:hanging="432"/>
    </w:pPr>
    <w:rPr>
      <w:rFonts w:ascii="Times New Roman" w:hAnsi="Times New Roman"/>
      <w:b/>
      <w:bCs/>
      <w:caps/>
      <w:kern w:val="28"/>
      <w:sz w:val="36"/>
      <w:szCs w:val="36"/>
    </w:rPr>
  </w:style>
  <w:style w:type="paragraph" w:customStyle="1" w:styleId="31">
    <w:name w:val="Стиль3"/>
    <w:basedOn w:val="24"/>
    <w:uiPriority w:val="99"/>
    <w:rsid w:val="003C7135"/>
    <w:pPr>
      <w:widowControl w:val="0"/>
      <w:numPr>
        <w:ilvl w:val="2"/>
        <w:numId w:val="16"/>
      </w:numPr>
      <w:adjustRightInd w:val="0"/>
      <w:spacing w:line="240" w:lineRule="auto"/>
      <w:ind w:firstLine="0"/>
      <w:textAlignment w:val="baseline"/>
    </w:pPr>
    <w:rPr>
      <w:rFonts w:ascii="Times New Roman" w:hAnsi="Times New Roman"/>
      <w:sz w:val="24"/>
      <w:szCs w:val="24"/>
    </w:rPr>
  </w:style>
  <w:style w:type="paragraph" w:customStyle="1" w:styleId="2-11">
    <w:name w:val="содержание2-11"/>
    <w:basedOn w:val="a6"/>
    <w:uiPriority w:val="99"/>
    <w:rsid w:val="003C7135"/>
    <w:pPr>
      <w:spacing w:after="60"/>
      <w:jc w:val="both"/>
    </w:pPr>
    <w:rPr>
      <w:sz w:val="24"/>
      <w:szCs w:val="24"/>
    </w:rPr>
  </w:style>
  <w:style w:type="character" w:customStyle="1" w:styleId="3e">
    <w:name w:val="Стиль3 Знак"/>
    <w:uiPriority w:val="99"/>
    <w:rsid w:val="003C7135"/>
    <w:rPr>
      <w:rFonts w:ascii="Courier New" w:hAnsi="Courier New"/>
      <w:sz w:val="24"/>
      <w:lang w:val="ru-RU" w:eastAsia="ru-RU"/>
    </w:rPr>
  </w:style>
  <w:style w:type="paragraph" w:customStyle="1" w:styleId="47">
    <w:name w:val="Стиль4"/>
    <w:basedOn w:val="22"/>
    <w:next w:val="a6"/>
    <w:uiPriority w:val="99"/>
    <w:rsid w:val="003C7135"/>
    <w:pPr>
      <w:keepLines/>
      <w:suppressLineNumbers/>
      <w:tabs>
        <w:tab w:val="num" w:pos="576"/>
      </w:tabs>
      <w:suppressAutoHyphens/>
      <w:spacing w:after="60" w:line="240" w:lineRule="auto"/>
      <w:ind w:left="576" w:firstLine="567"/>
      <w:jc w:val="center"/>
    </w:pPr>
    <w:rPr>
      <w:rFonts w:ascii="Times New Roman" w:hAnsi="Times New Roman"/>
      <w:b/>
      <w:bCs/>
      <w:sz w:val="30"/>
      <w:szCs w:val="30"/>
      <w:lang w:val="ru-RU"/>
    </w:rPr>
  </w:style>
  <w:style w:type="paragraph" w:customStyle="1" w:styleId="a2">
    <w:name w:val="Таблица заголовок"/>
    <w:basedOn w:val="a6"/>
    <w:uiPriority w:val="99"/>
    <w:rsid w:val="003C7135"/>
    <w:pPr>
      <w:numPr>
        <w:numId w:val="21"/>
      </w:numPr>
      <w:tabs>
        <w:tab w:val="clear" w:pos="432"/>
      </w:tabs>
      <w:spacing w:before="120" w:after="120" w:line="360" w:lineRule="auto"/>
      <w:ind w:left="0" w:firstLine="0"/>
      <w:jc w:val="right"/>
    </w:pPr>
    <w:rPr>
      <w:b/>
      <w:bCs/>
      <w:sz w:val="28"/>
      <w:szCs w:val="28"/>
    </w:rPr>
  </w:style>
  <w:style w:type="paragraph" w:customStyle="1" w:styleId="afffff5">
    <w:name w:val="текст таблицы"/>
    <w:basedOn w:val="a6"/>
    <w:uiPriority w:val="99"/>
    <w:rsid w:val="003C7135"/>
    <w:pPr>
      <w:spacing w:before="120"/>
      <w:ind w:right="-102"/>
    </w:pPr>
    <w:rPr>
      <w:sz w:val="24"/>
      <w:szCs w:val="24"/>
    </w:rPr>
  </w:style>
  <w:style w:type="paragraph" w:customStyle="1" w:styleId="afffff6">
    <w:name w:val="Пункт Знак"/>
    <w:basedOn w:val="a6"/>
    <w:uiPriority w:val="99"/>
    <w:rsid w:val="003C7135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3">
    <w:name w:val="a"/>
    <w:basedOn w:val="a6"/>
    <w:uiPriority w:val="99"/>
    <w:rsid w:val="003C7135"/>
    <w:pPr>
      <w:numPr>
        <w:ilvl w:val="1"/>
        <w:numId w:val="21"/>
      </w:numPr>
      <w:tabs>
        <w:tab w:val="clear" w:pos="1836"/>
      </w:tabs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4">
    <w:name w:val="Словарная статья"/>
    <w:basedOn w:val="a6"/>
    <w:next w:val="a6"/>
    <w:uiPriority w:val="99"/>
    <w:rsid w:val="003C7135"/>
    <w:pPr>
      <w:numPr>
        <w:ilvl w:val="2"/>
        <w:numId w:val="21"/>
      </w:numPr>
      <w:tabs>
        <w:tab w:val="clear" w:pos="1307"/>
      </w:tabs>
      <w:autoSpaceDE w:val="0"/>
      <w:autoSpaceDN w:val="0"/>
      <w:adjustRightInd w:val="0"/>
      <w:ind w:left="0" w:right="118"/>
      <w:jc w:val="both"/>
    </w:pPr>
    <w:rPr>
      <w:rFonts w:ascii="Arial" w:hAnsi="Arial" w:cs="Arial"/>
    </w:rPr>
  </w:style>
  <w:style w:type="paragraph" w:customStyle="1" w:styleId="afffff7">
    <w:name w:val="Комментарий пользователя"/>
    <w:basedOn w:val="a6"/>
    <w:next w:val="a6"/>
    <w:uiPriority w:val="99"/>
    <w:rsid w:val="003C7135"/>
    <w:pPr>
      <w:autoSpaceDE w:val="0"/>
      <w:autoSpaceDN w:val="0"/>
      <w:adjustRightInd w:val="0"/>
      <w:ind w:left="170"/>
    </w:pPr>
    <w:rPr>
      <w:rFonts w:ascii="Arial" w:hAnsi="Arial" w:cs="Arial"/>
      <w:i/>
      <w:iCs/>
      <w:color w:val="000080"/>
    </w:rPr>
  </w:style>
  <w:style w:type="character" w:customStyle="1" w:styleId="3f">
    <w:name w:val="Стиль3 Знак Знак"/>
    <w:uiPriority w:val="99"/>
    <w:rsid w:val="003C7135"/>
    <w:rPr>
      <w:sz w:val="24"/>
      <w:lang w:val="ru-RU" w:eastAsia="ru-RU"/>
    </w:rPr>
  </w:style>
  <w:style w:type="character" w:customStyle="1" w:styleId="labelbodytext1">
    <w:name w:val="label_body_text_1"/>
    <w:uiPriority w:val="99"/>
    <w:rsid w:val="003C7135"/>
  </w:style>
  <w:style w:type="paragraph" w:customStyle="1" w:styleId="1DocumentHeader1">
    <w:name w:val="Заголовок 1.Document Header1"/>
    <w:basedOn w:val="a6"/>
    <w:next w:val="a6"/>
    <w:uiPriority w:val="99"/>
    <w:rsid w:val="003C7135"/>
    <w:pPr>
      <w:keepNext/>
      <w:spacing w:before="240" w:after="60"/>
      <w:jc w:val="center"/>
      <w:outlineLvl w:val="0"/>
    </w:pPr>
    <w:rPr>
      <w:kern w:val="28"/>
      <w:sz w:val="36"/>
      <w:szCs w:val="36"/>
    </w:rPr>
  </w:style>
  <w:style w:type="paragraph" w:customStyle="1" w:styleId="200">
    <w:name w:val="20"/>
    <w:basedOn w:val="a6"/>
    <w:uiPriority w:val="99"/>
    <w:rsid w:val="003C7135"/>
    <w:pPr>
      <w:spacing w:before="104" w:after="104"/>
      <w:ind w:left="104" w:right="104"/>
    </w:pPr>
    <w:rPr>
      <w:sz w:val="24"/>
      <w:szCs w:val="24"/>
    </w:rPr>
  </w:style>
  <w:style w:type="paragraph" w:customStyle="1" w:styleId="afffff8">
    <w:name w:val="Таблица шапка"/>
    <w:basedOn w:val="a6"/>
    <w:uiPriority w:val="99"/>
    <w:rsid w:val="003C7135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ffff9">
    <w:name w:val="Таблица текст"/>
    <w:basedOn w:val="a6"/>
    <w:uiPriority w:val="99"/>
    <w:rsid w:val="003C7135"/>
    <w:pPr>
      <w:spacing w:before="40" w:after="40"/>
      <w:ind w:left="57" w:right="57"/>
    </w:pPr>
    <w:rPr>
      <w:sz w:val="22"/>
      <w:szCs w:val="22"/>
    </w:rPr>
  </w:style>
  <w:style w:type="paragraph" w:customStyle="1" w:styleId="a1">
    <w:name w:val="пункт"/>
    <w:basedOn w:val="a6"/>
    <w:uiPriority w:val="99"/>
    <w:rsid w:val="003C7135"/>
    <w:pPr>
      <w:numPr>
        <w:ilvl w:val="2"/>
        <w:numId w:val="18"/>
      </w:numPr>
      <w:spacing w:before="60" w:after="60"/>
    </w:pPr>
    <w:rPr>
      <w:sz w:val="24"/>
      <w:szCs w:val="24"/>
    </w:rPr>
  </w:style>
  <w:style w:type="paragraph" w:customStyle="1" w:styleId="afffffa">
    <w:name w:val="Знак Знак Знак Знак"/>
    <w:basedOn w:val="a6"/>
    <w:uiPriority w:val="99"/>
    <w:rsid w:val="003C713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b">
    <w:name w:val="Абзац с отсуп"/>
    <w:basedOn w:val="a6"/>
    <w:uiPriority w:val="99"/>
    <w:rsid w:val="003C7135"/>
    <w:pPr>
      <w:spacing w:before="120" w:line="360" w:lineRule="exact"/>
      <w:ind w:firstLine="720"/>
      <w:jc w:val="both"/>
    </w:pPr>
    <w:rPr>
      <w:sz w:val="28"/>
      <w:lang w:val="en-US"/>
    </w:rPr>
  </w:style>
  <w:style w:type="paragraph" w:customStyle="1" w:styleId="1f5">
    <w:name w:val="Знак Знак Знак Знак Знак Знак1 Знак Знак Знак Знак"/>
    <w:basedOn w:val="a6"/>
    <w:uiPriority w:val="99"/>
    <w:rsid w:val="003C713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f5">
    <w:name w:val="Знак Знак Знак Знак2"/>
    <w:basedOn w:val="a6"/>
    <w:uiPriority w:val="99"/>
    <w:rsid w:val="003C713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tyle4">
    <w:name w:val="Style4"/>
    <w:basedOn w:val="a6"/>
    <w:uiPriority w:val="99"/>
    <w:rsid w:val="003C7135"/>
    <w:pPr>
      <w:widowControl w:val="0"/>
      <w:autoSpaceDE w:val="0"/>
      <w:autoSpaceDN w:val="0"/>
      <w:adjustRightInd w:val="0"/>
      <w:spacing w:line="277" w:lineRule="exact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3C7135"/>
    <w:rPr>
      <w:rFonts w:ascii="Times New Roman" w:hAnsi="Times New Roman"/>
      <w:b/>
      <w:spacing w:val="-10"/>
      <w:sz w:val="22"/>
    </w:rPr>
  </w:style>
  <w:style w:type="character" w:customStyle="1" w:styleId="FontStyle16">
    <w:name w:val="Font Style16"/>
    <w:uiPriority w:val="99"/>
    <w:rsid w:val="003C7135"/>
    <w:rPr>
      <w:rFonts w:ascii="Times New Roman" w:hAnsi="Times New Roman"/>
      <w:sz w:val="22"/>
    </w:rPr>
  </w:style>
  <w:style w:type="paragraph" w:customStyle="1" w:styleId="Style7">
    <w:name w:val="Style7"/>
    <w:basedOn w:val="a6"/>
    <w:uiPriority w:val="99"/>
    <w:rsid w:val="003C7135"/>
    <w:pPr>
      <w:widowControl w:val="0"/>
      <w:autoSpaceDE w:val="0"/>
      <w:autoSpaceDN w:val="0"/>
      <w:adjustRightInd w:val="0"/>
      <w:spacing w:line="283" w:lineRule="exact"/>
      <w:ind w:firstLine="600"/>
      <w:jc w:val="both"/>
    </w:pPr>
    <w:rPr>
      <w:sz w:val="24"/>
      <w:szCs w:val="24"/>
    </w:rPr>
  </w:style>
  <w:style w:type="paragraph" w:customStyle="1" w:styleId="Style8">
    <w:name w:val="Style8"/>
    <w:basedOn w:val="a6"/>
    <w:uiPriority w:val="99"/>
    <w:rsid w:val="003C7135"/>
    <w:pPr>
      <w:widowControl w:val="0"/>
      <w:autoSpaceDE w:val="0"/>
      <w:autoSpaceDN w:val="0"/>
      <w:adjustRightInd w:val="0"/>
      <w:spacing w:line="281" w:lineRule="exact"/>
      <w:ind w:firstLine="720"/>
    </w:pPr>
    <w:rPr>
      <w:sz w:val="24"/>
      <w:szCs w:val="24"/>
    </w:rPr>
  </w:style>
  <w:style w:type="paragraph" w:customStyle="1" w:styleId="Style3">
    <w:name w:val="Style3"/>
    <w:basedOn w:val="a6"/>
    <w:uiPriority w:val="99"/>
    <w:rsid w:val="003C7135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3C7135"/>
    <w:rPr>
      <w:rFonts w:ascii="Times New Roman" w:hAnsi="Times New Roman"/>
      <w:sz w:val="22"/>
    </w:rPr>
  </w:style>
  <w:style w:type="paragraph" w:customStyle="1" w:styleId="Style6">
    <w:name w:val="Style6"/>
    <w:basedOn w:val="a6"/>
    <w:uiPriority w:val="99"/>
    <w:rsid w:val="003C71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3C7135"/>
    <w:pPr>
      <w:numPr>
        <w:ilvl w:val="2"/>
        <w:numId w:val="22"/>
      </w:numPr>
      <w:tabs>
        <w:tab w:val="clear" w:pos="1751"/>
      </w:tabs>
      <w:autoSpaceDE w:val="0"/>
      <w:autoSpaceDN w:val="0"/>
      <w:adjustRightInd w:val="0"/>
      <w:ind w:left="0" w:firstLine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C713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MSHeadL3">
    <w:name w:val="CMS Head L3"/>
    <w:basedOn w:val="a6"/>
    <w:uiPriority w:val="99"/>
    <w:rsid w:val="003C7135"/>
    <w:pPr>
      <w:numPr>
        <w:ilvl w:val="2"/>
        <w:numId w:val="2"/>
      </w:numPr>
      <w:tabs>
        <w:tab w:val="clear" w:pos="643"/>
        <w:tab w:val="num" w:pos="926"/>
      </w:tabs>
      <w:spacing w:after="240"/>
      <w:ind w:left="926"/>
      <w:outlineLvl w:val="2"/>
    </w:pPr>
    <w:rPr>
      <w:rFonts w:ascii="Garamond MT" w:hAnsi="Garamond MT"/>
      <w:sz w:val="24"/>
      <w:szCs w:val="24"/>
      <w:lang w:val="en-GB" w:eastAsia="en-US"/>
    </w:rPr>
  </w:style>
  <w:style w:type="paragraph" w:customStyle="1" w:styleId="CMSHeadL4">
    <w:name w:val="CMS Head L4"/>
    <w:basedOn w:val="a6"/>
    <w:uiPriority w:val="99"/>
    <w:rsid w:val="003C7135"/>
    <w:pPr>
      <w:numPr>
        <w:ilvl w:val="3"/>
        <w:numId w:val="3"/>
      </w:numPr>
      <w:tabs>
        <w:tab w:val="clear" w:pos="926"/>
        <w:tab w:val="num" w:pos="1209"/>
      </w:tabs>
      <w:spacing w:after="240"/>
      <w:ind w:left="1209"/>
      <w:outlineLvl w:val="3"/>
    </w:pPr>
    <w:rPr>
      <w:rFonts w:ascii="Garamond MT" w:hAnsi="Garamond MT"/>
      <w:sz w:val="24"/>
      <w:szCs w:val="24"/>
      <w:lang w:val="en-GB" w:eastAsia="en-US"/>
    </w:rPr>
  </w:style>
  <w:style w:type="paragraph" w:customStyle="1" w:styleId="afffffc">
    <w:name w:val="Статья"/>
    <w:basedOn w:val="a6"/>
    <w:uiPriority w:val="99"/>
    <w:rsid w:val="003C7135"/>
    <w:pPr>
      <w:keepNext/>
      <w:keepLines/>
      <w:widowControl w:val="0"/>
      <w:suppressLineNumbers/>
      <w:tabs>
        <w:tab w:val="num" w:pos="2592"/>
      </w:tabs>
      <w:suppressAutoHyphens/>
      <w:spacing w:after="60"/>
      <w:ind w:left="2592" w:hanging="432"/>
      <w:jc w:val="center"/>
    </w:pPr>
    <w:rPr>
      <w:b/>
      <w:bCs/>
      <w:caps/>
      <w:sz w:val="28"/>
      <w:szCs w:val="28"/>
    </w:rPr>
  </w:style>
  <w:style w:type="character" w:customStyle="1" w:styleId="1100">
    <w:name w:val="Знак Знак110"/>
    <w:uiPriority w:val="99"/>
    <w:locked/>
    <w:rsid w:val="003C7135"/>
    <w:rPr>
      <w:rFonts w:ascii="Courier New" w:hAnsi="Courier New"/>
      <w:lang w:val="ru-RU" w:eastAsia="ru-RU"/>
    </w:rPr>
  </w:style>
  <w:style w:type="paragraph" w:customStyle="1" w:styleId="CharCharCarCarCharCharCarCarCharCharCarCarCharChar">
    <w:name w:val="Char Char Car Car Char Char Car Car Char Char Car Car Char Char"/>
    <w:basedOn w:val="a6"/>
    <w:uiPriority w:val="99"/>
    <w:rsid w:val="003C7135"/>
    <w:pPr>
      <w:spacing w:after="160" w:line="240" w:lineRule="exact"/>
    </w:pPr>
  </w:style>
  <w:style w:type="character" w:customStyle="1" w:styleId="322">
    <w:name w:val="Знак Знак32"/>
    <w:uiPriority w:val="99"/>
    <w:rsid w:val="003C7135"/>
    <w:rPr>
      <w:sz w:val="24"/>
      <w:lang w:val="ru-RU" w:eastAsia="ru-RU"/>
    </w:rPr>
  </w:style>
  <w:style w:type="character" w:customStyle="1" w:styleId="rserrhl1">
    <w:name w:val="rs_err_hl1"/>
    <w:uiPriority w:val="99"/>
    <w:rsid w:val="003C7135"/>
  </w:style>
  <w:style w:type="table" w:customStyle="1" w:styleId="1f6">
    <w:name w:val="Сетка таблицы1"/>
    <w:uiPriority w:val="99"/>
    <w:rsid w:val="003C713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uiPriority w:val="99"/>
    <w:rsid w:val="003C7135"/>
    <w:rPr>
      <w:rFonts w:ascii="Times New Roman" w:hAnsi="Times New Roman"/>
      <w:sz w:val="22"/>
    </w:rPr>
  </w:style>
  <w:style w:type="paragraph" w:customStyle="1" w:styleId="1f7">
    <w:name w:val="Обычный1"/>
    <w:uiPriority w:val="99"/>
    <w:rsid w:val="003C7135"/>
    <w:pPr>
      <w:widowControl w:val="0"/>
      <w:spacing w:line="360" w:lineRule="auto"/>
      <w:ind w:left="40" w:firstLine="1440"/>
      <w:jc w:val="both"/>
    </w:pPr>
    <w:rPr>
      <w:rFonts w:ascii="Arial" w:hAnsi="Arial"/>
      <w:sz w:val="48"/>
    </w:rPr>
  </w:style>
  <w:style w:type="paragraph" w:customStyle="1" w:styleId="340">
    <w:name w:val="Основной текст 34"/>
    <w:basedOn w:val="a6"/>
    <w:uiPriority w:val="99"/>
    <w:rsid w:val="00067D2F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afffffd">
    <w:name w:val="Обычный (ПЗ)"/>
    <w:basedOn w:val="a6"/>
    <w:uiPriority w:val="99"/>
    <w:rsid w:val="00067D2F"/>
    <w:pPr>
      <w:ind w:firstLine="720"/>
      <w:jc w:val="both"/>
    </w:pPr>
    <w:rPr>
      <w:rFonts w:ascii="Arial" w:hAnsi="Arial"/>
      <w:sz w:val="24"/>
      <w:lang w:eastAsia="ar-SA"/>
    </w:rPr>
  </w:style>
  <w:style w:type="character" w:customStyle="1" w:styleId="3f0">
    <w:name w:val="Основной шрифт абзаца3"/>
    <w:uiPriority w:val="99"/>
    <w:rsid w:val="00067D2F"/>
  </w:style>
  <w:style w:type="character" w:customStyle="1" w:styleId="63">
    <w:name w:val="Основной шрифт абзаца6"/>
    <w:uiPriority w:val="99"/>
    <w:rsid w:val="00067D2F"/>
  </w:style>
  <w:style w:type="character" w:customStyle="1" w:styleId="58">
    <w:name w:val="Основной шрифт абзаца5"/>
    <w:uiPriority w:val="99"/>
    <w:rsid w:val="00067D2F"/>
  </w:style>
  <w:style w:type="character" w:customStyle="1" w:styleId="WW8Num9z2">
    <w:name w:val="WW8Num9z2"/>
    <w:uiPriority w:val="99"/>
    <w:rsid w:val="00067D2F"/>
    <w:rPr>
      <w:rFonts w:ascii="Wingdings" w:hAnsi="Wingdings"/>
    </w:rPr>
  </w:style>
  <w:style w:type="character" w:customStyle="1" w:styleId="WW8Num9z3">
    <w:name w:val="WW8Num9z3"/>
    <w:uiPriority w:val="99"/>
    <w:rsid w:val="00067D2F"/>
    <w:rPr>
      <w:rFonts w:ascii="Symbol" w:hAnsi="Symbol"/>
    </w:rPr>
  </w:style>
  <w:style w:type="character" w:customStyle="1" w:styleId="WW8Num12z3">
    <w:name w:val="WW8Num12z3"/>
    <w:uiPriority w:val="99"/>
    <w:rsid w:val="00067D2F"/>
    <w:rPr>
      <w:rFonts w:ascii="Symbol" w:hAnsi="Symbol"/>
    </w:rPr>
  </w:style>
  <w:style w:type="character" w:customStyle="1" w:styleId="WW8Num16z1">
    <w:name w:val="WW8Num16z1"/>
    <w:uiPriority w:val="99"/>
    <w:rsid w:val="00067D2F"/>
    <w:rPr>
      <w:rFonts w:ascii="Courier New" w:hAnsi="Courier New"/>
    </w:rPr>
  </w:style>
  <w:style w:type="character" w:customStyle="1" w:styleId="WW8Num16z2">
    <w:name w:val="WW8Num16z2"/>
    <w:uiPriority w:val="99"/>
    <w:rsid w:val="00067D2F"/>
    <w:rPr>
      <w:rFonts w:ascii="Wingdings" w:hAnsi="Wingdings"/>
    </w:rPr>
  </w:style>
  <w:style w:type="character" w:customStyle="1" w:styleId="WW8Num22z1">
    <w:name w:val="WW8Num22z1"/>
    <w:uiPriority w:val="99"/>
    <w:rsid w:val="00067D2F"/>
    <w:rPr>
      <w:rFonts w:ascii="Courier New" w:hAnsi="Courier New"/>
    </w:rPr>
  </w:style>
  <w:style w:type="character" w:customStyle="1" w:styleId="WW8Num22z2">
    <w:name w:val="WW8Num22z2"/>
    <w:uiPriority w:val="99"/>
    <w:rsid w:val="00067D2F"/>
    <w:rPr>
      <w:rFonts w:ascii="Wingdings" w:hAnsi="Wingdings"/>
    </w:rPr>
  </w:style>
  <w:style w:type="character" w:customStyle="1" w:styleId="WW8Num23z1">
    <w:name w:val="WW8Num23z1"/>
    <w:uiPriority w:val="99"/>
    <w:rsid w:val="00067D2F"/>
    <w:rPr>
      <w:rFonts w:ascii="Courier New" w:hAnsi="Courier New"/>
    </w:rPr>
  </w:style>
  <w:style w:type="character" w:customStyle="1" w:styleId="WW8Num23z2">
    <w:name w:val="WW8Num23z2"/>
    <w:uiPriority w:val="99"/>
    <w:rsid w:val="00067D2F"/>
    <w:rPr>
      <w:rFonts w:ascii="Wingdings" w:hAnsi="Wingdings"/>
    </w:rPr>
  </w:style>
  <w:style w:type="character" w:customStyle="1" w:styleId="WW8Num26z0">
    <w:name w:val="WW8Num26z0"/>
    <w:uiPriority w:val="99"/>
    <w:rsid w:val="00067D2F"/>
    <w:rPr>
      <w:rFonts w:ascii="Times New Roman" w:hAnsi="Times New Roman"/>
    </w:rPr>
  </w:style>
  <w:style w:type="character" w:customStyle="1" w:styleId="WW8Num26z1">
    <w:name w:val="WW8Num26z1"/>
    <w:uiPriority w:val="99"/>
    <w:rsid w:val="00067D2F"/>
    <w:rPr>
      <w:rFonts w:ascii="Courier New" w:hAnsi="Courier New"/>
    </w:rPr>
  </w:style>
  <w:style w:type="character" w:customStyle="1" w:styleId="WW8Num26z2">
    <w:name w:val="WW8Num26z2"/>
    <w:uiPriority w:val="99"/>
    <w:rsid w:val="00067D2F"/>
    <w:rPr>
      <w:rFonts w:ascii="Wingdings" w:hAnsi="Wingdings"/>
    </w:rPr>
  </w:style>
  <w:style w:type="character" w:customStyle="1" w:styleId="WW8Num32z1">
    <w:name w:val="WW8Num32z1"/>
    <w:uiPriority w:val="99"/>
    <w:rsid w:val="00067D2F"/>
    <w:rPr>
      <w:rFonts w:ascii="Courier New" w:hAnsi="Courier New"/>
    </w:rPr>
  </w:style>
  <w:style w:type="character" w:customStyle="1" w:styleId="WW8Num32z2">
    <w:name w:val="WW8Num32z2"/>
    <w:uiPriority w:val="99"/>
    <w:rsid w:val="00067D2F"/>
    <w:rPr>
      <w:rFonts w:ascii="Wingdings" w:hAnsi="Wingdings"/>
    </w:rPr>
  </w:style>
  <w:style w:type="character" w:customStyle="1" w:styleId="WW8Num34z0">
    <w:name w:val="WW8Num34z0"/>
    <w:uiPriority w:val="99"/>
    <w:rsid w:val="00067D2F"/>
    <w:rPr>
      <w:rFonts w:ascii="Times New Roman" w:hAnsi="Times New Roman"/>
    </w:rPr>
  </w:style>
  <w:style w:type="character" w:customStyle="1" w:styleId="WW8Num36z0">
    <w:name w:val="WW8Num36z0"/>
    <w:uiPriority w:val="99"/>
    <w:rsid w:val="00067D2F"/>
    <w:rPr>
      <w:rFonts w:ascii="Times New Roman" w:hAnsi="Times New Roman"/>
      <w:b/>
      <w:sz w:val="24"/>
      <w:u w:val="none"/>
    </w:rPr>
  </w:style>
  <w:style w:type="character" w:customStyle="1" w:styleId="WW8Num36z1">
    <w:name w:val="WW8Num36z1"/>
    <w:uiPriority w:val="99"/>
    <w:rsid w:val="00067D2F"/>
    <w:rPr>
      <w:rFonts w:ascii="Courier New" w:hAnsi="Courier New"/>
    </w:rPr>
  </w:style>
  <w:style w:type="character" w:customStyle="1" w:styleId="WW8Num36z2">
    <w:name w:val="WW8Num36z2"/>
    <w:uiPriority w:val="99"/>
    <w:rsid w:val="00067D2F"/>
    <w:rPr>
      <w:rFonts w:ascii="Wingdings" w:hAnsi="Wingdings"/>
    </w:rPr>
  </w:style>
  <w:style w:type="character" w:customStyle="1" w:styleId="WW8Num36z3">
    <w:name w:val="WW8Num36z3"/>
    <w:uiPriority w:val="99"/>
    <w:rsid w:val="00067D2F"/>
    <w:rPr>
      <w:rFonts w:ascii="Symbol" w:hAnsi="Symbol"/>
    </w:rPr>
  </w:style>
  <w:style w:type="character" w:customStyle="1" w:styleId="WW8Num38z0">
    <w:name w:val="WW8Num38z0"/>
    <w:uiPriority w:val="99"/>
    <w:rsid w:val="00067D2F"/>
    <w:rPr>
      <w:rFonts w:ascii="Symbol" w:hAnsi="Symbol"/>
    </w:rPr>
  </w:style>
  <w:style w:type="character" w:customStyle="1" w:styleId="48">
    <w:name w:val="Основной шрифт абзаца4"/>
    <w:uiPriority w:val="99"/>
    <w:rsid w:val="00067D2F"/>
  </w:style>
  <w:style w:type="character" w:customStyle="1" w:styleId="WW-Absatz-Standardschriftart11111111111111111111">
    <w:name w:val="WW-Absatz-Standardschriftart11111111111111111111"/>
    <w:uiPriority w:val="99"/>
    <w:rsid w:val="00067D2F"/>
  </w:style>
  <w:style w:type="character" w:customStyle="1" w:styleId="WW-Absatz-Standardschriftart111111111111111111111">
    <w:name w:val="WW-Absatz-Standardschriftart111111111111111111111"/>
    <w:uiPriority w:val="99"/>
    <w:rsid w:val="00067D2F"/>
  </w:style>
  <w:style w:type="character" w:customStyle="1" w:styleId="WW-Absatz-Standardschriftart1111111111111111111111">
    <w:name w:val="WW-Absatz-Standardschriftart1111111111111111111111"/>
    <w:uiPriority w:val="99"/>
    <w:rsid w:val="00067D2F"/>
  </w:style>
  <w:style w:type="character" w:customStyle="1" w:styleId="WW-Absatz-Standardschriftart11111111111111111111111">
    <w:name w:val="WW-Absatz-Standardschriftart11111111111111111111111"/>
    <w:uiPriority w:val="99"/>
    <w:rsid w:val="00067D2F"/>
  </w:style>
  <w:style w:type="character" w:customStyle="1" w:styleId="WW-Absatz-Standardschriftart111111111111111111111111">
    <w:name w:val="WW-Absatz-Standardschriftart111111111111111111111111"/>
    <w:uiPriority w:val="99"/>
    <w:rsid w:val="00067D2F"/>
  </w:style>
  <w:style w:type="character" w:customStyle="1" w:styleId="WW-Absatz-Standardschriftart1111111111111111111111111">
    <w:name w:val="WW-Absatz-Standardschriftart1111111111111111111111111"/>
    <w:uiPriority w:val="99"/>
    <w:rsid w:val="00067D2F"/>
  </w:style>
  <w:style w:type="character" w:customStyle="1" w:styleId="WW-Absatz-Standardschriftart11111111111111111111111111">
    <w:name w:val="WW-Absatz-Standardschriftart11111111111111111111111111"/>
    <w:uiPriority w:val="99"/>
    <w:rsid w:val="00067D2F"/>
  </w:style>
  <w:style w:type="character" w:customStyle="1" w:styleId="WW-Absatz-Standardschriftart111111111111111111111111111">
    <w:name w:val="WW-Absatz-Standardschriftart111111111111111111111111111"/>
    <w:uiPriority w:val="99"/>
    <w:rsid w:val="00067D2F"/>
  </w:style>
  <w:style w:type="character" w:customStyle="1" w:styleId="WW-Absatz-Standardschriftart1111111111111111111111111111">
    <w:name w:val="WW-Absatz-Standardschriftart1111111111111111111111111111"/>
    <w:uiPriority w:val="99"/>
    <w:rsid w:val="00067D2F"/>
  </w:style>
  <w:style w:type="character" w:customStyle="1" w:styleId="WW-Absatz-Standardschriftart11111111111111111111111111111">
    <w:name w:val="WW-Absatz-Standardschriftart11111111111111111111111111111"/>
    <w:uiPriority w:val="99"/>
    <w:rsid w:val="00067D2F"/>
  </w:style>
  <w:style w:type="character" w:customStyle="1" w:styleId="WW-Absatz-Standardschriftart111111111111111111111111111111">
    <w:name w:val="WW-Absatz-Standardschriftart111111111111111111111111111111"/>
    <w:uiPriority w:val="99"/>
    <w:rsid w:val="00067D2F"/>
  </w:style>
  <w:style w:type="character" w:customStyle="1" w:styleId="WW-Absatz-Standardschriftart1111111111111111111111111111111">
    <w:name w:val="WW-Absatz-Standardschriftart1111111111111111111111111111111"/>
    <w:uiPriority w:val="99"/>
    <w:rsid w:val="00067D2F"/>
  </w:style>
  <w:style w:type="character" w:customStyle="1" w:styleId="WW-Absatz-Standardschriftart11111111111111111111111111111111">
    <w:name w:val="WW-Absatz-Standardschriftart11111111111111111111111111111111"/>
    <w:uiPriority w:val="99"/>
    <w:rsid w:val="00067D2F"/>
  </w:style>
  <w:style w:type="character" w:customStyle="1" w:styleId="WW-Absatz-Standardschriftart111111111111111111111111111111111">
    <w:name w:val="WW-Absatz-Standardschriftart111111111111111111111111111111111"/>
    <w:uiPriority w:val="99"/>
    <w:rsid w:val="00067D2F"/>
  </w:style>
  <w:style w:type="character" w:customStyle="1" w:styleId="WW-Absatz-Standardschriftart1111111111111111111111111111111111">
    <w:name w:val="WW-Absatz-Standardschriftart1111111111111111111111111111111111"/>
    <w:uiPriority w:val="99"/>
    <w:rsid w:val="00067D2F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067D2F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067D2F"/>
  </w:style>
  <w:style w:type="character" w:customStyle="1" w:styleId="WW8Num24z1">
    <w:name w:val="WW8Num24z1"/>
    <w:uiPriority w:val="99"/>
    <w:rsid w:val="00067D2F"/>
    <w:rPr>
      <w:rFonts w:ascii="Courier New" w:hAnsi="Courier New"/>
    </w:rPr>
  </w:style>
  <w:style w:type="character" w:customStyle="1" w:styleId="WW8Num24z2">
    <w:name w:val="WW8Num24z2"/>
    <w:uiPriority w:val="99"/>
    <w:rsid w:val="00067D2F"/>
    <w:rPr>
      <w:rFonts w:ascii="Wingdings" w:hAnsi="Wingdings"/>
    </w:rPr>
  </w:style>
  <w:style w:type="character" w:customStyle="1" w:styleId="WW8Num27z0">
    <w:name w:val="WW8Num27z0"/>
    <w:uiPriority w:val="99"/>
    <w:rsid w:val="00067D2F"/>
    <w:rPr>
      <w:rFonts w:ascii="Times New Roman" w:hAnsi="Times New Roman"/>
    </w:rPr>
  </w:style>
  <w:style w:type="character" w:customStyle="1" w:styleId="190">
    <w:name w:val="Знак Знак19"/>
    <w:uiPriority w:val="99"/>
    <w:rsid w:val="00067D2F"/>
    <w:rPr>
      <w:rFonts w:ascii="Garamond" w:hAnsi="Garamond"/>
      <w:spacing w:val="-5"/>
      <w:sz w:val="24"/>
      <w:lang w:val="ru-RU" w:eastAsia="ar-SA" w:bidi="ar-SA"/>
    </w:rPr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067D2F"/>
  </w:style>
  <w:style w:type="character" w:customStyle="1" w:styleId="2f6">
    <w:name w:val="Основной шрифт абзаца2"/>
    <w:uiPriority w:val="99"/>
    <w:rsid w:val="00067D2F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067D2F"/>
  </w:style>
  <w:style w:type="character" w:customStyle="1" w:styleId="WW8Num7z1">
    <w:name w:val="WW8Num7z1"/>
    <w:uiPriority w:val="99"/>
    <w:rsid w:val="00067D2F"/>
    <w:rPr>
      <w:rFonts w:ascii="Courier New" w:hAnsi="Courier New"/>
    </w:rPr>
  </w:style>
  <w:style w:type="character" w:customStyle="1" w:styleId="WW8Num7z2">
    <w:name w:val="WW8Num7z2"/>
    <w:uiPriority w:val="99"/>
    <w:rsid w:val="00067D2F"/>
    <w:rPr>
      <w:rFonts w:ascii="Wingdings" w:hAnsi="Wingdings"/>
    </w:rPr>
  </w:style>
  <w:style w:type="character" w:customStyle="1" w:styleId="WW8Num7z3">
    <w:name w:val="WW8Num7z3"/>
    <w:uiPriority w:val="99"/>
    <w:rsid w:val="00067D2F"/>
    <w:rPr>
      <w:rFonts w:ascii="Symbol" w:hAnsi="Symbol"/>
    </w:rPr>
  </w:style>
  <w:style w:type="character" w:customStyle="1" w:styleId="WW8Num14z1">
    <w:name w:val="WW8Num14z1"/>
    <w:uiPriority w:val="99"/>
    <w:rsid w:val="00067D2F"/>
    <w:rPr>
      <w:rFonts w:ascii="Courier New" w:hAnsi="Courier New"/>
    </w:rPr>
  </w:style>
  <w:style w:type="character" w:customStyle="1" w:styleId="WW8Num14z2">
    <w:name w:val="WW8Num14z2"/>
    <w:uiPriority w:val="99"/>
    <w:rsid w:val="00067D2F"/>
    <w:rPr>
      <w:rFonts w:ascii="Wingdings" w:hAnsi="Wingdings"/>
    </w:rPr>
  </w:style>
  <w:style w:type="character" w:customStyle="1" w:styleId="WW8Num14z3">
    <w:name w:val="WW8Num14z3"/>
    <w:uiPriority w:val="99"/>
    <w:rsid w:val="00067D2F"/>
    <w:rPr>
      <w:rFonts w:ascii="Symbol" w:hAnsi="Symbol"/>
    </w:rPr>
  </w:style>
  <w:style w:type="character" w:customStyle="1" w:styleId="WW8Num22z3">
    <w:name w:val="WW8Num22z3"/>
    <w:uiPriority w:val="99"/>
    <w:rsid w:val="00067D2F"/>
    <w:rPr>
      <w:rFonts w:ascii="Symbol" w:hAnsi="Symbol"/>
    </w:rPr>
  </w:style>
  <w:style w:type="character" w:customStyle="1" w:styleId="WW8Num27z1">
    <w:name w:val="WW8Num27z1"/>
    <w:uiPriority w:val="99"/>
    <w:rsid w:val="00067D2F"/>
    <w:rPr>
      <w:rFonts w:ascii="Courier New" w:hAnsi="Courier New"/>
    </w:rPr>
  </w:style>
  <w:style w:type="character" w:customStyle="1" w:styleId="WW8Num27z2">
    <w:name w:val="WW8Num27z2"/>
    <w:uiPriority w:val="99"/>
    <w:rsid w:val="00067D2F"/>
    <w:rPr>
      <w:rFonts w:ascii="Wingdings" w:hAnsi="Wingdings"/>
    </w:rPr>
  </w:style>
  <w:style w:type="character" w:customStyle="1" w:styleId="WW8Num27z3">
    <w:name w:val="WW8Num27z3"/>
    <w:uiPriority w:val="99"/>
    <w:rsid w:val="00067D2F"/>
    <w:rPr>
      <w:rFonts w:ascii="Symbol" w:hAnsi="Symbol"/>
    </w:rPr>
  </w:style>
  <w:style w:type="character" w:customStyle="1" w:styleId="Twordnormal0">
    <w:name w:val="Tword_normal Знак"/>
    <w:uiPriority w:val="99"/>
    <w:rsid w:val="00067D2F"/>
    <w:rPr>
      <w:rFonts w:ascii="ISOCPEUR" w:hAnsi="ISOCPEUR"/>
      <w:i/>
      <w:sz w:val="24"/>
      <w:lang w:val="ru-RU" w:eastAsia="ar-SA" w:bidi="ar-SA"/>
    </w:rPr>
  </w:style>
  <w:style w:type="paragraph" w:customStyle="1" w:styleId="64">
    <w:name w:val="Название6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65">
    <w:name w:val="Указатель6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9">
    <w:name w:val="Название5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5a">
    <w:name w:val="Указатель5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9">
    <w:name w:val="Название4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4a">
    <w:name w:val="Указатель4"/>
    <w:basedOn w:val="a6"/>
    <w:uiPriority w:val="99"/>
    <w:rsid w:val="00067D2F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41">
    <w:name w:val="Основной текст с отступом 24"/>
    <w:basedOn w:val="a6"/>
    <w:uiPriority w:val="99"/>
    <w:rsid w:val="00067D2F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341">
    <w:name w:val="Основной текст с отступом 34"/>
    <w:basedOn w:val="a6"/>
    <w:uiPriority w:val="99"/>
    <w:rsid w:val="00067D2F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3f1">
    <w:name w:val="Цитата3"/>
    <w:basedOn w:val="a6"/>
    <w:uiPriority w:val="99"/>
    <w:rsid w:val="00067D2F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f2">
    <w:name w:val="Текст3"/>
    <w:basedOn w:val="a6"/>
    <w:uiPriority w:val="99"/>
    <w:rsid w:val="00067D2F"/>
    <w:rPr>
      <w:rFonts w:ascii="Courier New" w:hAnsi="Courier New" w:cs="Courier New"/>
      <w:lang w:eastAsia="ar-SA"/>
    </w:rPr>
  </w:style>
  <w:style w:type="paragraph" w:customStyle="1" w:styleId="3f3">
    <w:name w:val="Название3"/>
    <w:basedOn w:val="a6"/>
    <w:uiPriority w:val="99"/>
    <w:rsid w:val="00067D2F"/>
    <w:pPr>
      <w:suppressLineNumbers/>
      <w:spacing w:before="120" w:after="120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231">
    <w:name w:val="Основной текст с отступом 23"/>
    <w:basedOn w:val="a6"/>
    <w:uiPriority w:val="99"/>
    <w:rsid w:val="00067D2F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2f7">
    <w:name w:val="Цитата2"/>
    <w:basedOn w:val="a6"/>
    <w:uiPriority w:val="99"/>
    <w:rsid w:val="00067D2F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1f8">
    <w:name w:val="Шапка1"/>
    <w:basedOn w:val="af6"/>
    <w:uiPriority w:val="99"/>
    <w:rsid w:val="00067D2F"/>
    <w:pPr>
      <w:keepLines/>
      <w:spacing w:after="40" w:line="140" w:lineRule="atLeast"/>
      <w:ind w:left="360"/>
      <w:jc w:val="left"/>
    </w:pPr>
    <w:rPr>
      <w:rFonts w:ascii="Garamond" w:hAnsi="Garamond"/>
      <w:spacing w:val="-5"/>
      <w:sz w:val="24"/>
    </w:rPr>
  </w:style>
  <w:style w:type="paragraph" w:customStyle="1" w:styleId="122">
    <w:name w:val="12"/>
    <w:basedOn w:val="a6"/>
    <w:uiPriority w:val="99"/>
    <w:rsid w:val="00067D2F"/>
    <w:pPr>
      <w:autoSpaceDE w:val="0"/>
      <w:spacing w:before="120" w:after="120"/>
      <w:jc w:val="center"/>
    </w:pPr>
    <w:rPr>
      <w:b/>
      <w:bCs/>
      <w:color w:val="000000"/>
      <w:sz w:val="24"/>
      <w:szCs w:val="24"/>
      <w:lang w:eastAsia="ar-SA"/>
    </w:rPr>
  </w:style>
  <w:style w:type="paragraph" w:customStyle="1" w:styleId="Twordnaim">
    <w:name w:val="Tword_naim"/>
    <w:basedOn w:val="a6"/>
    <w:uiPriority w:val="99"/>
    <w:rsid w:val="00067D2F"/>
    <w:pPr>
      <w:jc w:val="center"/>
    </w:pPr>
    <w:rPr>
      <w:rFonts w:ascii="ISOCPEUR" w:hAnsi="ISOCPEUR" w:cs="Arial"/>
      <w:i/>
      <w:sz w:val="28"/>
      <w:szCs w:val="28"/>
      <w:lang w:eastAsia="ar-SA"/>
    </w:rPr>
  </w:style>
  <w:style w:type="paragraph" w:customStyle="1" w:styleId="u">
    <w:name w:val="u"/>
    <w:basedOn w:val="a6"/>
    <w:uiPriority w:val="99"/>
    <w:rsid w:val="00A8459E"/>
    <w:pPr>
      <w:spacing w:before="100" w:beforeAutospacing="1" w:after="100" w:afterAutospacing="1"/>
    </w:pPr>
    <w:rPr>
      <w:sz w:val="24"/>
      <w:szCs w:val="24"/>
    </w:rPr>
  </w:style>
  <w:style w:type="paragraph" w:customStyle="1" w:styleId="1f9">
    <w:name w:val="Знак Знак Знак Знак1"/>
    <w:basedOn w:val="a6"/>
    <w:uiPriority w:val="99"/>
    <w:rsid w:val="00D66D4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0">
    <w:name w:val="Знак Знак18"/>
    <w:uiPriority w:val="99"/>
    <w:locked/>
    <w:rsid w:val="00D66D49"/>
    <w:rPr>
      <w:rFonts w:ascii="Courier New" w:hAnsi="Courier New"/>
      <w:lang w:val="ru-RU" w:eastAsia="ru-RU"/>
    </w:rPr>
  </w:style>
  <w:style w:type="character" w:customStyle="1" w:styleId="312">
    <w:name w:val="Знак Знак31"/>
    <w:uiPriority w:val="99"/>
    <w:rsid w:val="00D66D49"/>
    <w:rPr>
      <w:sz w:val="24"/>
      <w:lang w:val="ru-RU" w:eastAsia="ru-RU"/>
    </w:rPr>
  </w:style>
  <w:style w:type="table" w:customStyle="1" w:styleId="113">
    <w:name w:val="Сетка таблицы11"/>
    <w:uiPriority w:val="99"/>
    <w:rsid w:val="00D66D4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0">
    <w:name w:val="Знак Знак17"/>
    <w:uiPriority w:val="99"/>
    <w:rsid w:val="00D66D49"/>
    <w:rPr>
      <w:rFonts w:ascii="Garamond" w:hAnsi="Garamond"/>
      <w:spacing w:val="-5"/>
      <w:sz w:val="24"/>
      <w:lang w:val="ru-RU" w:eastAsia="ar-SA" w:bidi="ar-SA"/>
    </w:rPr>
  </w:style>
  <w:style w:type="table" w:styleId="afffffe">
    <w:name w:val="Table Elegant"/>
    <w:basedOn w:val="a8"/>
    <w:uiPriority w:val="99"/>
    <w:rsid w:val="00D66D4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-GROUP">
    <w:name w:val="L-GROUP"/>
    <w:basedOn w:val="32"/>
    <w:uiPriority w:val="99"/>
    <w:rsid w:val="00A33027"/>
    <w:pPr>
      <w:spacing w:line="360" w:lineRule="auto"/>
      <w:jc w:val="both"/>
    </w:pPr>
    <w:rPr>
      <w:rFonts w:cs="Arial"/>
      <w:b/>
      <w:sz w:val="24"/>
      <w:szCs w:val="24"/>
    </w:rPr>
  </w:style>
  <w:style w:type="table" w:customStyle="1" w:styleId="TableNormal">
    <w:name w:val="Table Normal"/>
    <w:rsid w:val="00700D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">
    <w:name w:val="Intense Emphasis"/>
    <w:basedOn w:val="a7"/>
    <w:uiPriority w:val="21"/>
    <w:qFormat/>
    <w:rsid w:val="001D38BD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EB088-F8FC-4FAA-AF53-AC08A613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65</Pages>
  <Words>18591</Words>
  <Characters>105970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 Общая часть</vt:lpstr>
    </vt:vector>
  </TitlesOfParts>
  <Company/>
  <LinksUpToDate>false</LinksUpToDate>
  <CharactersWithSpaces>124313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Общая часть</dc:title>
  <dc:creator>Кравцова Алла Борисовна</dc:creator>
  <cp:lastModifiedBy>Lev</cp:lastModifiedBy>
  <cp:revision>38</cp:revision>
  <cp:lastPrinted>2018-07-16T11:07:00Z</cp:lastPrinted>
  <dcterms:created xsi:type="dcterms:W3CDTF">2018-07-10T16:59:00Z</dcterms:created>
  <dcterms:modified xsi:type="dcterms:W3CDTF">2018-07-16T11:18:00Z</dcterms:modified>
</cp:coreProperties>
</file>